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Default Extension="tiff" ContentType="image/tif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8C" w:rsidRPr="00E101BD" w:rsidRDefault="0093108C" w:rsidP="00A60BD6">
      <w:pPr>
        <w:spacing w:after="0" w:line="240" w:lineRule="auto"/>
        <w:ind w:right="82"/>
        <w:jc w:val="center"/>
        <w:rPr>
          <w:rFonts w:eastAsia="Times New Roman" w:cstheme="minorHAnsi"/>
          <w:bCs/>
        </w:rPr>
      </w:pPr>
      <w:r w:rsidRPr="00E101BD">
        <w:rPr>
          <w:rFonts w:eastAsia="Times New Roman" w:cstheme="minorHAnsi"/>
          <w:bCs/>
        </w:rPr>
        <w:t>Министерство образования и науки Российской Федерации</w:t>
      </w:r>
    </w:p>
    <w:p w:rsidR="00584B7F" w:rsidRDefault="00584B7F" w:rsidP="00A60BD6">
      <w:pPr>
        <w:spacing w:after="0" w:line="240" w:lineRule="auto"/>
        <w:ind w:right="82"/>
        <w:jc w:val="center"/>
        <w:rPr>
          <w:rFonts w:eastAsia="Times New Roman" w:cstheme="minorHAnsi"/>
          <w:bCs/>
        </w:rPr>
      </w:pPr>
      <w:r w:rsidRPr="00DF3112">
        <w:rPr>
          <w:rFonts w:eastAsia="Times New Roman" w:cstheme="minorHAnsi"/>
          <w:bCs/>
        </w:rPr>
        <w:t>Российский государственный</w:t>
      </w:r>
    </w:p>
    <w:p w:rsidR="00584B7F" w:rsidRPr="00DF3112" w:rsidRDefault="00584B7F" w:rsidP="00A60BD6">
      <w:pPr>
        <w:spacing w:after="0" w:line="240" w:lineRule="auto"/>
        <w:ind w:right="82"/>
        <w:jc w:val="center"/>
        <w:rPr>
          <w:rFonts w:eastAsia="Times New Roman" w:cstheme="minorHAnsi"/>
          <w:bCs/>
        </w:rPr>
      </w:pPr>
      <w:r w:rsidRPr="00DF3112">
        <w:rPr>
          <w:rFonts w:eastAsia="Times New Roman" w:cstheme="minorHAnsi"/>
          <w:bCs/>
        </w:rPr>
        <w:t>гидрометеорологический университет</w:t>
      </w:r>
    </w:p>
    <w:p w:rsidR="00BC2376" w:rsidRPr="00E101BD" w:rsidRDefault="00BC2376" w:rsidP="00A60BD6">
      <w:pPr>
        <w:spacing w:after="0" w:line="240" w:lineRule="auto"/>
        <w:ind w:right="82"/>
        <w:jc w:val="center"/>
        <w:rPr>
          <w:rFonts w:eastAsia="Times New Roman" w:cstheme="minorHAnsi"/>
        </w:rPr>
      </w:pPr>
      <w:r w:rsidRPr="00E101BD">
        <w:rPr>
          <w:rFonts w:eastAsia="Times New Roman" w:cstheme="minorHAnsi"/>
        </w:rPr>
        <w:t>Меж</w:t>
      </w:r>
      <w:r w:rsidR="0093108C" w:rsidRPr="00E101BD">
        <w:rPr>
          <w:rFonts w:eastAsia="Times New Roman" w:cstheme="minorHAnsi"/>
        </w:rPr>
        <w:t>региональная общественная организация</w:t>
      </w:r>
    </w:p>
    <w:p w:rsidR="0093108C" w:rsidRPr="00E101BD" w:rsidRDefault="0093108C" w:rsidP="00A60BD6">
      <w:pPr>
        <w:spacing w:after="0" w:line="240" w:lineRule="auto"/>
        <w:ind w:right="82"/>
        <w:jc w:val="center"/>
        <w:rPr>
          <w:rFonts w:eastAsia="Times New Roman" w:cstheme="minorHAnsi"/>
        </w:rPr>
      </w:pPr>
      <w:r w:rsidRPr="00E101BD">
        <w:rPr>
          <w:rFonts w:eastAsia="Times New Roman" w:cstheme="minorHAnsi"/>
        </w:rPr>
        <w:t>«Фонд развития науки и культуры»</w:t>
      </w:r>
    </w:p>
    <w:p w:rsidR="0093108C" w:rsidRPr="0093108C" w:rsidRDefault="0093108C" w:rsidP="00A60BD6">
      <w:pPr>
        <w:spacing w:after="0" w:line="240" w:lineRule="auto"/>
        <w:jc w:val="center"/>
        <w:rPr>
          <w:rFonts w:ascii="Calibri" w:eastAsia="Times New Roman" w:hAnsi="Calibri" w:cs="Times New Roman"/>
          <w:sz w:val="20"/>
          <w:szCs w:val="20"/>
          <w:lang w:eastAsia="en-US"/>
        </w:rPr>
      </w:pPr>
    </w:p>
    <w:p w:rsidR="0093108C" w:rsidRDefault="0093108C" w:rsidP="00A60BD6">
      <w:pPr>
        <w:spacing w:after="0" w:line="240" w:lineRule="auto"/>
        <w:jc w:val="center"/>
        <w:rPr>
          <w:rFonts w:ascii="Calibri" w:eastAsia="Times New Roman" w:hAnsi="Calibri" w:cs="Times New Roman"/>
          <w:sz w:val="18"/>
          <w:szCs w:val="18"/>
          <w:lang w:eastAsia="en-US"/>
        </w:rPr>
      </w:pPr>
    </w:p>
    <w:p w:rsidR="00584B7F" w:rsidRDefault="00584B7F" w:rsidP="00A60BD6">
      <w:pPr>
        <w:spacing w:after="0" w:line="240" w:lineRule="auto"/>
        <w:jc w:val="center"/>
        <w:rPr>
          <w:rFonts w:ascii="Calibri" w:eastAsia="Times New Roman" w:hAnsi="Calibri" w:cs="Times New Roman"/>
          <w:sz w:val="18"/>
          <w:szCs w:val="18"/>
          <w:lang w:eastAsia="en-US"/>
        </w:rPr>
      </w:pPr>
    </w:p>
    <w:p w:rsidR="00584B7F" w:rsidRDefault="00584B7F" w:rsidP="00A60BD6">
      <w:pPr>
        <w:spacing w:after="0" w:line="240" w:lineRule="auto"/>
        <w:jc w:val="center"/>
        <w:rPr>
          <w:rFonts w:ascii="Calibri" w:eastAsia="Times New Roman" w:hAnsi="Calibri" w:cs="Times New Roman"/>
          <w:sz w:val="18"/>
          <w:szCs w:val="18"/>
          <w:lang w:eastAsia="en-US"/>
        </w:rPr>
      </w:pPr>
    </w:p>
    <w:p w:rsidR="00584B7F" w:rsidRDefault="00584B7F" w:rsidP="00A60BD6">
      <w:pPr>
        <w:spacing w:after="0" w:line="240" w:lineRule="auto"/>
        <w:jc w:val="center"/>
        <w:rPr>
          <w:rFonts w:ascii="Calibri" w:eastAsia="Times New Roman" w:hAnsi="Calibri" w:cs="Times New Roman"/>
          <w:sz w:val="18"/>
          <w:szCs w:val="18"/>
          <w:lang w:eastAsia="en-US"/>
        </w:rPr>
      </w:pPr>
    </w:p>
    <w:p w:rsidR="00584B7F" w:rsidRDefault="00584B7F" w:rsidP="00A60BD6">
      <w:pPr>
        <w:spacing w:after="0" w:line="240" w:lineRule="auto"/>
        <w:jc w:val="center"/>
        <w:rPr>
          <w:rFonts w:ascii="Calibri" w:eastAsia="Times New Roman" w:hAnsi="Calibri" w:cs="Times New Roman"/>
          <w:sz w:val="18"/>
          <w:szCs w:val="18"/>
          <w:lang w:eastAsia="en-US"/>
        </w:rPr>
      </w:pPr>
    </w:p>
    <w:p w:rsidR="00082604" w:rsidRDefault="00082604" w:rsidP="00A60BD6">
      <w:pPr>
        <w:spacing w:after="0" w:line="240" w:lineRule="auto"/>
        <w:jc w:val="center"/>
        <w:rPr>
          <w:rFonts w:ascii="Calibri" w:eastAsia="Times New Roman" w:hAnsi="Calibri" w:cs="Times New Roman"/>
          <w:sz w:val="18"/>
          <w:szCs w:val="18"/>
          <w:lang w:eastAsia="en-US"/>
        </w:rPr>
      </w:pPr>
    </w:p>
    <w:p w:rsidR="00082604" w:rsidRDefault="00082604" w:rsidP="00A60BD6">
      <w:pPr>
        <w:spacing w:after="0" w:line="240" w:lineRule="auto"/>
        <w:jc w:val="center"/>
        <w:rPr>
          <w:rFonts w:ascii="Calibri" w:eastAsia="Times New Roman" w:hAnsi="Calibri" w:cs="Times New Roman"/>
          <w:sz w:val="18"/>
          <w:szCs w:val="18"/>
          <w:lang w:eastAsia="en-US"/>
        </w:rPr>
      </w:pPr>
    </w:p>
    <w:p w:rsidR="00584B7F" w:rsidRPr="0093108C" w:rsidRDefault="00584B7F" w:rsidP="00A60BD6">
      <w:pPr>
        <w:spacing w:after="0" w:line="240" w:lineRule="auto"/>
        <w:jc w:val="center"/>
        <w:rPr>
          <w:rFonts w:ascii="Calibri" w:eastAsia="Times New Roman" w:hAnsi="Calibri" w:cs="Times New Roman"/>
          <w:sz w:val="18"/>
          <w:szCs w:val="18"/>
          <w:lang w:eastAsia="en-US"/>
        </w:rPr>
      </w:pPr>
    </w:p>
    <w:p w:rsidR="0093108C" w:rsidRPr="0093108C" w:rsidRDefault="0093108C" w:rsidP="00A60BD6">
      <w:pPr>
        <w:spacing w:after="0" w:line="240" w:lineRule="auto"/>
        <w:jc w:val="center"/>
        <w:outlineLvl w:val="0"/>
        <w:rPr>
          <w:rFonts w:ascii="Cambria" w:eastAsia="Times New Roman" w:hAnsi="Cambria" w:cs="Cambria"/>
          <w:b/>
          <w:bCs/>
          <w:kern w:val="28"/>
          <w:sz w:val="20"/>
          <w:szCs w:val="20"/>
        </w:rPr>
      </w:pPr>
    </w:p>
    <w:p w:rsidR="00082604" w:rsidRPr="00082604" w:rsidRDefault="008B13FC" w:rsidP="00A60BD6">
      <w:pPr>
        <w:spacing w:after="0"/>
        <w:ind w:right="82"/>
        <w:jc w:val="center"/>
        <w:rPr>
          <w:rFonts w:cstheme="minorHAnsi"/>
          <w:b/>
          <w:bCs/>
          <w:caps/>
          <w:sz w:val="56"/>
          <w:szCs w:val="44"/>
        </w:rPr>
      </w:pPr>
      <w:r w:rsidRPr="00082604">
        <w:rPr>
          <w:b/>
          <w:bCs/>
          <w:caps/>
          <w:sz w:val="52"/>
          <w:szCs w:val="52"/>
        </w:rPr>
        <w:t>«</w:t>
      </w:r>
      <w:r w:rsidR="000174AC" w:rsidRPr="00082604">
        <w:rPr>
          <w:rFonts w:cstheme="minorHAnsi"/>
          <w:b/>
          <w:bCs/>
          <w:caps/>
          <w:sz w:val="56"/>
          <w:szCs w:val="44"/>
        </w:rPr>
        <w:t>Прогрессивные</w:t>
      </w:r>
    </w:p>
    <w:p w:rsidR="0093108C" w:rsidRPr="00082604" w:rsidRDefault="000174AC" w:rsidP="00A60BD6">
      <w:pPr>
        <w:spacing w:after="0"/>
        <w:ind w:right="82"/>
        <w:jc w:val="center"/>
        <w:rPr>
          <w:b/>
          <w:bCs/>
          <w:caps/>
          <w:sz w:val="48"/>
          <w:szCs w:val="48"/>
        </w:rPr>
      </w:pPr>
      <w:r w:rsidRPr="00082604">
        <w:rPr>
          <w:rFonts w:cstheme="minorHAnsi"/>
          <w:b/>
          <w:bCs/>
          <w:caps/>
          <w:sz w:val="56"/>
          <w:szCs w:val="44"/>
        </w:rPr>
        <w:t>технологии развития</w:t>
      </w:r>
      <w:r w:rsidR="008B13FC" w:rsidRPr="00082604">
        <w:rPr>
          <w:b/>
          <w:bCs/>
          <w:caps/>
          <w:sz w:val="52"/>
          <w:szCs w:val="52"/>
        </w:rPr>
        <w:t>»</w:t>
      </w:r>
    </w:p>
    <w:p w:rsidR="0093108C" w:rsidRPr="00082604" w:rsidRDefault="0093108C" w:rsidP="00A60BD6">
      <w:pPr>
        <w:keepNext/>
        <w:spacing w:after="0" w:line="240" w:lineRule="auto"/>
        <w:jc w:val="center"/>
        <w:outlineLvl w:val="3"/>
        <w:rPr>
          <w:rFonts w:eastAsia="Times New Roman" w:cs="Times New Roman"/>
          <w:iCs/>
          <w:sz w:val="28"/>
          <w:szCs w:val="28"/>
        </w:rPr>
      </w:pPr>
    </w:p>
    <w:p w:rsidR="0093108C" w:rsidRPr="00082604" w:rsidRDefault="0093108C" w:rsidP="00A60BD6">
      <w:pPr>
        <w:spacing w:after="0" w:line="240" w:lineRule="auto"/>
        <w:jc w:val="center"/>
        <w:rPr>
          <w:rFonts w:ascii="Calibri" w:eastAsia="Times New Roman" w:hAnsi="Calibri" w:cs="Times New Roman"/>
          <w:sz w:val="20"/>
          <w:szCs w:val="20"/>
          <w:lang w:eastAsia="en-US"/>
        </w:rPr>
      </w:pPr>
    </w:p>
    <w:p w:rsidR="0093108C" w:rsidRPr="00082604" w:rsidRDefault="00E101BD" w:rsidP="00A60BD6">
      <w:pPr>
        <w:spacing w:after="0" w:line="240" w:lineRule="auto"/>
        <w:jc w:val="center"/>
        <w:outlineLvl w:val="4"/>
        <w:rPr>
          <w:rFonts w:ascii="Calibri" w:eastAsia="Times New Roman" w:hAnsi="Calibri" w:cs="Times New Roman"/>
          <w:b/>
          <w:bCs/>
          <w:iCs/>
          <w:sz w:val="24"/>
          <w:szCs w:val="24"/>
        </w:rPr>
      </w:pPr>
      <w:r w:rsidRPr="00082604">
        <w:rPr>
          <w:rFonts w:ascii="Calibri" w:eastAsia="Times New Roman" w:hAnsi="Calibri" w:cs="Times New Roman"/>
          <w:b/>
          <w:bCs/>
          <w:iCs/>
          <w:sz w:val="24"/>
          <w:szCs w:val="24"/>
        </w:rPr>
        <w:t>11</w:t>
      </w:r>
      <w:r w:rsidR="0093108C" w:rsidRPr="00082604">
        <w:rPr>
          <w:rFonts w:ascii="Calibri" w:eastAsia="Times New Roman" w:hAnsi="Calibri" w:cs="Times New Roman"/>
          <w:b/>
          <w:bCs/>
          <w:iCs/>
          <w:sz w:val="24"/>
          <w:szCs w:val="24"/>
        </w:rPr>
        <w:t>-я Международная научно-практическая</w:t>
      </w:r>
    </w:p>
    <w:p w:rsidR="0093108C" w:rsidRPr="00082604" w:rsidRDefault="0093108C" w:rsidP="00A60BD6">
      <w:pPr>
        <w:spacing w:after="0" w:line="240" w:lineRule="auto"/>
        <w:jc w:val="center"/>
        <w:outlineLvl w:val="4"/>
        <w:rPr>
          <w:rFonts w:ascii="Calibri" w:eastAsia="Times New Roman" w:hAnsi="Calibri" w:cs="Times New Roman"/>
          <w:b/>
          <w:bCs/>
          <w:iCs/>
          <w:sz w:val="26"/>
          <w:szCs w:val="26"/>
        </w:rPr>
      </w:pPr>
      <w:r w:rsidRPr="00082604">
        <w:rPr>
          <w:rFonts w:ascii="Calibri" w:eastAsia="Times New Roman" w:hAnsi="Calibri" w:cs="Times New Roman"/>
          <w:b/>
          <w:bCs/>
          <w:iCs/>
          <w:sz w:val="24"/>
          <w:szCs w:val="24"/>
        </w:rPr>
        <w:t>конференция</w:t>
      </w:r>
    </w:p>
    <w:p w:rsidR="0093108C" w:rsidRPr="008B13FC" w:rsidRDefault="0093108C" w:rsidP="00A60BD6">
      <w:pPr>
        <w:spacing w:after="0" w:line="240" w:lineRule="auto"/>
        <w:jc w:val="center"/>
        <w:rPr>
          <w:rFonts w:eastAsia="Times New Roman" w:cstheme="minorHAnsi"/>
          <w:i/>
          <w:sz w:val="20"/>
          <w:szCs w:val="20"/>
          <w:lang w:eastAsia="en-US"/>
        </w:rPr>
      </w:pPr>
    </w:p>
    <w:p w:rsidR="00E101BD" w:rsidRDefault="00E101BD" w:rsidP="00A60BD6">
      <w:pPr>
        <w:spacing w:after="0"/>
        <w:ind w:right="82"/>
        <w:jc w:val="center"/>
        <w:rPr>
          <w:b/>
          <w:bCs/>
          <w:sz w:val="20"/>
          <w:szCs w:val="20"/>
        </w:rPr>
      </w:pPr>
      <w:r>
        <w:rPr>
          <w:b/>
          <w:bCs/>
          <w:sz w:val="20"/>
          <w:szCs w:val="20"/>
        </w:rPr>
        <w:t>Российский государственный гидрометеорологический университет, Санкт-Петербург</w:t>
      </w:r>
    </w:p>
    <w:p w:rsidR="00E101BD" w:rsidRDefault="00E101BD" w:rsidP="00A60BD6">
      <w:pPr>
        <w:spacing w:after="0"/>
        <w:ind w:right="82"/>
        <w:jc w:val="center"/>
        <w:rPr>
          <w:rFonts w:ascii="Times New Roman" w:hAnsi="Times New Roman"/>
          <w:b/>
          <w:bCs/>
          <w:sz w:val="20"/>
          <w:szCs w:val="20"/>
        </w:rPr>
      </w:pPr>
      <w:r>
        <w:rPr>
          <w:b/>
          <w:bCs/>
          <w:sz w:val="20"/>
          <w:szCs w:val="20"/>
        </w:rPr>
        <w:t>Межрегиональн</w:t>
      </w:r>
      <w:r w:rsidR="00584B7F">
        <w:rPr>
          <w:b/>
          <w:bCs/>
          <w:sz w:val="20"/>
          <w:szCs w:val="20"/>
        </w:rPr>
        <w:t>ая</w:t>
      </w:r>
      <w:r>
        <w:rPr>
          <w:b/>
          <w:bCs/>
          <w:sz w:val="20"/>
          <w:szCs w:val="20"/>
        </w:rPr>
        <w:t xml:space="preserve"> общественн</w:t>
      </w:r>
      <w:r w:rsidR="00584B7F">
        <w:rPr>
          <w:b/>
          <w:bCs/>
          <w:sz w:val="20"/>
          <w:szCs w:val="20"/>
        </w:rPr>
        <w:t>ая</w:t>
      </w:r>
      <w:r>
        <w:rPr>
          <w:b/>
          <w:bCs/>
          <w:sz w:val="20"/>
          <w:szCs w:val="20"/>
        </w:rPr>
        <w:t xml:space="preserve"> организаци</w:t>
      </w:r>
      <w:r w:rsidR="00584B7F">
        <w:rPr>
          <w:b/>
          <w:bCs/>
          <w:sz w:val="20"/>
          <w:szCs w:val="20"/>
        </w:rPr>
        <w:t>я</w:t>
      </w:r>
    </w:p>
    <w:p w:rsidR="00E101BD" w:rsidRDefault="00E101BD" w:rsidP="00A60BD6">
      <w:pPr>
        <w:spacing w:after="0"/>
        <w:ind w:right="82"/>
        <w:jc w:val="center"/>
        <w:rPr>
          <w:rFonts w:ascii="Monotype Corsiva" w:hAnsi="Monotype Corsiva"/>
          <w:b/>
          <w:bCs/>
          <w:sz w:val="24"/>
          <w:szCs w:val="24"/>
        </w:rPr>
      </w:pPr>
      <w:r>
        <w:rPr>
          <w:b/>
          <w:bCs/>
          <w:sz w:val="20"/>
          <w:szCs w:val="20"/>
        </w:rPr>
        <w:t>«Фонд развития науки и культуры</w:t>
      </w:r>
      <w:r>
        <w:rPr>
          <w:rFonts w:ascii="Monotype Corsiva" w:hAnsi="Monotype Corsiva"/>
          <w:b/>
          <w:bCs/>
        </w:rPr>
        <w:t>»</w:t>
      </w:r>
    </w:p>
    <w:p w:rsidR="0093108C" w:rsidRDefault="0093108C" w:rsidP="00A60BD6">
      <w:pPr>
        <w:spacing w:after="0" w:line="240" w:lineRule="auto"/>
        <w:ind w:right="82"/>
        <w:jc w:val="center"/>
        <w:rPr>
          <w:rFonts w:eastAsia="Times New Roman" w:cstheme="minorHAnsi"/>
          <w:b/>
          <w:bCs/>
          <w:i/>
          <w:sz w:val="20"/>
          <w:szCs w:val="24"/>
        </w:rPr>
      </w:pPr>
    </w:p>
    <w:p w:rsidR="008B13FC" w:rsidRPr="008B13FC" w:rsidRDefault="008B13FC" w:rsidP="00A60BD6">
      <w:pPr>
        <w:spacing w:after="0" w:line="240" w:lineRule="auto"/>
        <w:ind w:right="82"/>
        <w:jc w:val="center"/>
        <w:rPr>
          <w:rFonts w:eastAsia="Times New Roman" w:cstheme="minorHAnsi"/>
          <w:b/>
          <w:bCs/>
          <w:i/>
          <w:sz w:val="20"/>
          <w:szCs w:val="24"/>
        </w:rPr>
      </w:pPr>
    </w:p>
    <w:p w:rsidR="0093108C" w:rsidRPr="00A60BD6" w:rsidRDefault="00E101BD" w:rsidP="00A60BD6">
      <w:pPr>
        <w:spacing w:after="0" w:line="240" w:lineRule="auto"/>
        <w:jc w:val="center"/>
        <w:rPr>
          <w:rFonts w:eastAsia="Times New Roman" w:cstheme="minorHAnsi"/>
          <w:b/>
          <w:bCs/>
          <w:sz w:val="20"/>
          <w:szCs w:val="20"/>
        </w:rPr>
      </w:pPr>
      <w:r w:rsidRPr="00A60BD6">
        <w:rPr>
          <w:rFonts w:eastAsia="Times New Roman" w:cstheme="minorHAnsi"/>
          <w:b/>
          <w:bCs/>
          <w:sz w:val="20"/>
          <w:szCs w:val="20"/>
        </w:rPr>
        <w:t>16</w:t>
      </w:r>
      <w:r w:rsidR="001174F6" w:rsidRPr="00A60BD6">
        <w:rPr>
          <w:rFonts w:eastAsia="Times New Roman" w:cstheme="minorHAnsi"/>
          <w:b/>
          <w:bCs/>
          <w:sz w:val="20"/>
          <w:szCs w:val="20"/>
        </w:rPr>
        <w:t xml:space="preserve"> </w:t>
      </w:r>
      <w:r w:rsidR="000174AC" w:rsidRPr="00A60BD6">
        <w:rPr>
          <w:rFonts w:eastAsia="Times New Roman" w:cstheme="minorHAnsi"/>
          <w:b/>
          <w:bCs/>
          <w:sz w:val="20"/>
          <w:szCs w:val="20"/>
        </w:rPr>
        <w:t>Ноябр</w:t>
      </w:r>
      <w:r w:rsidR="00BE093D" w:rsidRPr="00A60BD6">
        <w:rPr>
          <w:rFonts w:eastAsia="Times New Roman" w:cstheme="minorHAnsi"/>
          <w:b/>
          <w:bCs/>
          <w:sz w:val="20"/>
          <w:szCs w:val="20"/>
        </w:rPr>
        <w:t>я</w:t>
      </w:r>
      <w:r w:rsidR="001174F6" w:rsidRPr="00A60BD6">
        <w:rPr>
          <w:rFonts w:eastAsia="Times New Roman" w:cstheme="minorHAnsi"/>
          <w:b/>
          <w:bCs/>
          <w:sz w:val="20"/>
          <w:szCs w:val="20"/>
        </w:rPr>
        <w:t xml:space="preserve"> 20</w:t>
      </w:r>
      <w:r w:rsidR="00BE093D" w:rsidRPr="00A60BD6">
        <w:rPr>
          <w:rFonts w:eastAsia="Times New Roman" w:cstheme="minorHAnsi"/>
          <w:b/>
          <w:bCs/>
          <w:sz w:val="20"/>
          <w:szCs w:val="20"/>
        </w:rPr>
        <w:t>1</w:t>
      </w:r>
      <w:r w:rsidRPr="00A60BD6">
        <w:rPr>
          <w:rFonts w:eastAsia="Times New Roman" w:cstheme="minorHAnsi"/>
          <w:b/>
          <w:bCs/>
          <w:sz w:val="20"/>
          <w:szCs w:val="20"/>
        </w:rPr>
        <w:t>7</w:t>
      </w:r>
      <w:r w:rsidR="001174F6" w:rsidRPr="00A60BD6">
        <w:rPr>
          <w:rFonts w:eastAsia="Times New Roman" w:cstheme="minorHAnsi"/>
          <w:b/>
          <w:bCs/>
          <w:sz w:val="20"/>
          <w:szCs w:val="20"/>
        </w:rPr>
        <w:t xml:space="preserve"> г.</w:t>
      </w:r>
    </w:p>
    <w:p w:rsidR="00D63460" w:rsidRDefault="00D63460" w:rsidP="00A60BD6">
      <w:pPr>
        <w:spacing w:after="0" w:line="240" w:lineRule="auto"/>
        <w:jc w:val="center"/>
        <w:rPr>
          <w:rFonts w:ascii="Times New Roman" w:eastAsia="Times New Roman" w:hAnsi="Times New Roman" w:cs="Times New Roman"/>
          <w:noProof/>
          <w:sz w:val="18"/>
          <w:szCs w:val="18"/>
        </w:rPr>
      </w:pPr>
    </w:p>
    <w:p w:rsidR="00BE093D" w:rsidRDefault="00BE093D" w:rsidP="00A60BD6">
      <w:pPr>
        <w:spacing w:after="0" w:line="240" w:lineRule="auto"/>
        <w:jc w:val="center"/>
        <w:rPr>
          <w:rFonts w:ascii="Times New Roman" w:eastAsia="Times New Roman" w:hAnsi="Times New Roman" w:cs="Times New Roman"/>
          <w:noProof/>
          <w:sz w:val="18"/>
          <w:szCs w:val="18"/>
        </w:rPr>
      </w:pPr>
    </w:p>
    <w:p w:rsidR="00082604" w:rsidRDefault="00082604" w:rsidP="00A60BD6">
      <w:pPr>
        <w:spacing w:after="0" w:line="240" w:lineRule="auto"/>
        <w:jc w:val="center"/>
        <w:rPr>
          <w:rFonts w:ascii="Times New Roman" w:eastAsia="Times New Roman" w:hAnsi="Times New Roman" w:cs="Times New Roman"/>
          <w:noProof/>
          <w:sz w:val="18"/>
          <w:szCs w:val="18"/>
        </w:rPr>
      </w:pPr>
    </w:p>
    <w:p w:rsidR="00082604" w:rsidRDefault="00082604" w:rsidP="00A60BD6">
      <w:pPr>
        <w:spacing w:after="0" w:line="240" w:lineRule="auto"/>
        <w:jc w:val="center"/>
        <w:rPr>
          <w:rFonts w:ascii="Times New Roman" w:eastAsia="Times New Roman" w:hAnsi="Times New Roman" w:cs="Times New Roman"/>
          <w:noProof/>
          <w:sz w:val="18"/>
          <w:szCs w:val="18"/>
        </w:rPr>
      </w:pPr>
    </w:p>
    <w:p w:rsidR="00082604" w:rsidRDefault="00082604" w:rsidP="00A60BD6">
      <w:pPr>
        <w:spacing w:after="0" w:line="240" w:lineRule="auto"/>
        <w:jc w:val="center"/>
        <w:rPr>
          <w:rFonts w:ascii="Times New Roman" w:eastAsia="Times New Roman" w:hAnsi="Times New Roman" w:cs="Times New Roman"/>
          <w:noProof/>
          <w:sz w:val="18"/>
          <w:szCs w:val="18"/>
        </w:rPr>
      </w:pPr>
    </w:p>
    <w:p w:rsidR="008B13FC" w:rsidRDefault="008B13FC" w:rsidP="00A60BD6">
      <w:pPr>
        <w:spacing w:after="0" w:line="240" w:lineRule="auto"/>
        <w:jc w:val="center"/>
        <w:rPr>
          <w:rFonts w:ascii="Times New Roman" w:eastAsia="Times New Roman" w:hAnsi="Times New Roman" w:cs="Times New Roman"/>
          <w:noProof/>
          <w:sz w:val="18"/>
          <w:szCs w:val="18"/>
        </w:rPr>
      </w:pPr>
    </w:p>
    <w:p w:rsidR="0093108C" w:rsidRPr="00E101BD" w:rsidRDefault="00A9245A" w:rsidP="00A60BD6">
      <w:pPr>
        <w:spacing w:after="0" w:line="240" w:lineRule="auto"/>
        <w:jc w:val="center"/>
        <w:rPr>
          <w:rFonts w:eastAsia="Times New Roman" w:cstheme="minorHAnsi"/>
          <w:noProof/>
          <w:sz w:val="18"/>
          <w:szCs w:val="18"/>
        </w:rPr>
      </w:pPr>
      <w:r>
        <w:rPr>
          <w:rFonts w:eastAsia="Times New Roman" w:cstheme="minorHAnsi"/>
          <w:noProof/>
          <w:sz w:val="18"/>
          <w:szCs w:val="18"/>
        </w:rPr>
        <w:pict>
          <v:rect id="_x0000_s81053" style="position:absolute;left:0;text-align:left;margin-left:154.3pt;margin-top:21.25pt;width:14.9pt;height:11.9pt;z-index:251799552" strokecolor="white [3212]"/>
        </w:pict>
      </w:r>
      <w:r w:rsidR="00584B7F" w:rsidRPr="00584B7F">
        <w:rPr>
          <w:rFonts w:eastAsia="Times New Roman" w:cstheme="minorHAnsi"/>
          <w:bCs/>
          <w:noProof/>
          <w:sz w:val="18"/>
          <w:szCs w:val="18"/>
        </w:rPr>
        <w:t>Санкт-Петербург</w:t>
      </w:r>
      <w:r w:rsidR="0093108C" w:rsidRPr="00584B7F">
        <w:rPr>
          <w:rFonts w:eastAsia="Times New Roman" w:cstheme="minorHAnsi"/>
          <w:noProof/>
          <w:sz w:val="18"/>
          <w:szCs w:val="18"/>
        </w:rPr>
        <w:t xml:space="preserve"> </w:t>
      </w:r>
      <w:r w:rsidR="0093108C" w:rsidRPr="00E101BD">
        <w:rPr>
          <w:rFonts w:eastAsia="Times New Roman" w:cstheme="minorHAnsi"/>
          <w:noProof/>
          <w:sz w:val="18"/>
          <w:szCs w:val="18"/>
        </w:rPr>
        <w:t>20</w:t>
      </w:r>
      <w:r w:rsidR="00E101BD" w:rsidRPr="00E101BD">
        <w:rPr>
          <w:rFonts w:eastAsia="Times New Roman" w:cstheme="minorHAnsi"/>
          <w:noProof/>
          <w:sz w:val="18"/>
          <w:szCs w:val="18"/>
        </w:rPr>
        <w:t>17</w:t>
      </w:r>
    </w:p>
    <w:p w:rsidR="0093108C" w:rsidRPr="00B900B3" w:rsidRDefault="0093108C" w:rsidP="006376BE">
      <w:pPr>
        <w:spacing w:after="0" w:line="240" w:lineRule="auto"/>
        <w:rPr>
          <w:rFonts w:eastAsia="Times New Roman" w:cstheme="minorHAnsi"/>
          <w:sz w:val="20"/>
          <w:szCs w:val="20"/>
          <w:lang w:eastAsia="en-US"/>
        </w:rPr>
      </w:pPr>
      <w:r w:rsidRPr="00B900B3">
        <w:rPr>
          <w:rFonts w:eastAsia="Times New Roman" w:cstheme="minorHAnsi"/>
          <w:sz w:val="20"/>
          <w:szCs w:val="20"/>
          <w:lang w:eastAsia="en-US"/>
        </w:rPr>
        <w:lastRenderedPageBreak/>
        <w:t>ББК 60.8 + 72</w:t>
      </w:r>
      <w:r w:rsidRPr="00B900B3">
        <w:rPr>
          <w:rFonts w:eastAsia="Times New Roman" w:cstheme="minorHAnsi"/>
          <w:sz w:val="20"/>
          <w:szCs w:val="20"/>
          <w:lang w:eastAsia="en-US"/>
        </w:rPr>
        <w:br/>
        <w:t>УДК 35 + 001</w:t>
      </w:r>
      <w:r w:rsidRPr="00B900B3">
        <w:rPr>
          <w:rFonts w:eastAsia="Times New Roman" w:cstheme="minorHAnsi"/>
          <w:sz w:val="20"/>
          <w:szCs w:val="20"/>
          <w:lang w:eastAsia="en-US"/>
        </w:rPr>
        <w:br/>
        <w:t xml:space="preserve">        С04</w:t>
      </w:r>
    </w:p>
    <w:p w:rsidR="0093108C" w:rsidRPr="00B900B3" w:rsidRDefault="0093108C" w:rsidP="006376BE">
      <w:pPr>
        <w:spacing w:after="0" w:line="240" w:lineRule="auto"/>
        <w:rPr>
          <w:rFonts w:eastAsia="Times New Roman" w:cstheme="minorHAnsi"/>
          <w:sz w:val="20"/>
          <w:szCs w:val="20"/>
          <w:lang w:eastAsia="en-US"/>
        </w:rPr>
      </w:pPr>
    </w:p>
    <w:p w:rsidR="0093108C" w:rsidRPr="00B900B3" w:rsidRDefault="0093108C" w:rsidP="006376BE">
      <w:pPr>
        <w:widowControl w:val="0"/>
        <w:spacing w:after="0" w:line="240" w:lineRule="auto"/>
        <w:ind w:firstLine="709"/>
        <w:jc w:val="both"/>
        <w:rPr>
          <w:rFonts w:eastAsia="Times New Roman" w:cstheme="minorHAnsi"/>
          <w:bCs/>
          <w:sz w:val="20"/>
          <w:szCs w:val="20"/>
        </w:rPr>
      </w:pPr>
      <w:r w:rsidRPr="00B900B3">
        <w:rPr>
          <w:rFonts w:eastAsia="Times New Roman" w:cstheme="minorHAnsi"/>
          <w:bCs/>
          <w:sz w:val="20"/>
          <w:szCs w:val="20"/>
        </w:rPr>
        <w:t>Сборник подготовлен по материалам, предоставленным автор</w:t>
      </w:r>
      <w:r w:rsidRPr="00B900B3">
        <w:rPr>
          <w:rFonts w:eastAsia="Times New Roman" w:cstheme="minorHAnsi"/>
          <w:bCs/>
          <w:sz w:val="20"/>
          <w:szCs w:val="20"/>
        </w:rPr>
        <w:t>а</w:t>
      </w:r>
      <w:r w:rsidRPr="00B900B3">
        <w:rPr>
          <w:rFonts w:eastAsia="Times New Roman" w:cstheme="minorHAnsi"/>
          <w:bCs/>
          <w:sz w:val="20"/>
          <w:szCs w:val="20"/>
        </w:rPr>
        <w:t>ми в электронном виде, и сохраняет авторскую редакцию. За содержание предоставленных материалов организаторы ответственности не несут.</w:t>
      </w:r>
    </w:p>
    <w:p w:rsidR="0093108C" w:rsidRPr="00B900B3" w:rsidRDefault="0093108C" w:rsidP="006376BE">
      <w:pPr>
        <w:widowControl w:val="0"/>
        <w:spacing w:after="0" w:line="240" w:lineRule="auto"/>
        <w:ind w:firstLine="709"/>
        <w:jc w:val="both"/>
        <w:rPr>
          <w:rFonts w:eastAsia="Times New Roman" w:cstheme="minorHAnsi"/>
          <w:bCs/>
          <w:sz w:val="20"/>
          <w:szCs w:val="20"/>
        </w:rPr>
      </w:pPr>
    </w:p>
    <w:p w:rsidR="0093108C" w:rsidRPr="00B900B3" w:rsidRDefault="0093108C" w:rsidP="006376BE">
      <w:pPr>
        <w:widowControl w:val="0"/>
        <w:spacing w:after="0" w:line="240" w:lineRule="auto"/>
        <w:ind w:firstLine="709"/>
        <w:jc w:val="both"/>
        <w:rPr>
          <w:rFonts w:eastAsia="Times New Roman" w:cstheme="minorHAnsi"/>
          <w:bCs/>
          <w:sz w:val="20"/>
          <w:szCs w:val="20"/>
        </w:rPr>
      </w:pPr>
    </w:p>
    <w:p w:rsidR="0093108C" w:rsidRPr="00B900B3" w:rsidRDefault="0093108C" w:rsidP="006376BE">
      <w:pPr>
        <w:widowControl w:val="0"/>
        <w:spacing w:after="0" w:line="240" w:lineRule="auto"/>
        <w:ind w:firstLine="709"/>
        <w:jc w:val="both"/>
        <w:rPr>
          <w:rFonts w:eastAsia="Times New Roman" w:cstheme="minorHAnsi"/>
          <w:bCs/>
          <w:sz w:val="20"/>
          <w:szCs w:val="20"/>
        </w:rPr>
      </w:pPr>
    </w:p>
    <w:p w:rsidR="0093108C" w:rsidRPr="00B900B3" w:rsidRDefault="0093108C" w:rsidP="006376BE">
      <w:pPr>
        <w:widowControl w:val="0"/>
        <w:spacing w:after="0" w:line="240" w:lineRule="auto"/>
        <w:ind w:firstLine="709"/>
        <w:jc w:val="both"/>
        <w:rPr>
          <w:rFonts w:eastAsia="Times New Roman" w:cstheme="minorHAnsi"/>
          <w:b/>
          <w:bCs/>
          <w:sz w:val="20"/>
          <w:szCs w:val="24"/>
        </w:rPr>
      </w:pPr>
    </w:p>
    <w:p w:rsidR="00584B7F" w:rsidRPr="00B900B3" w:rsidRDefault="00584B7F" w:rsidP="006376BE">
      <w:pPr>
        <w:widowControl w:val="0"/>
        <w:spacing w:after="0" w:line="240" w:lineRule="auto"/>
        <w:ind w:firstLine="709"/>
        <w:jc w:val="both"/>
        <w:rPr>
          <w:rFonts w:eastAsia="Times New Roman" w:cstheme="minorHAnsi"/>
          <w:b/>
          <w:bCs/>
          <w:sz w:val="20"/>
          <w:szCs w:val="24"/>
        </w:rPr>
      </w:pPr>
    </w:p>
    <w:p w:rsidR="00584B7F" w:rsidRPr="00B900B3" w:rsidRDefault="00584B7F" w:rsidP="006376BE">
      <w:pPr>
        <w:widowControl w:val="0"/>
        <w:spacing w:after="0" w:line="240" w:lineRule="auto"/>
        <w:ind w:firstLine="709"/>
        <w:jc w:val="both"/>
        <w:rPr>
          <w:rFonts w:eastAsia="Times New Roman" w:cstheme="minorHAnsi"/>
          <w:b/>
          <w:bCs/>
          <w:sz w:val="20"/>
          <w:szCs w:val="24"/>
        </w:rPr>
      </w:pPr>
    </w:p>
    <w:p w:rsidR="00584B7F" w:rsidRPr="00B900B3" w:rsidRDefault="00584B7F" w:rsidP="006376BE">
      <w:pPr>
        <w:widowControl w:val="0"/>
        <w:spacing w:after="0" w:line="240" w:lineRule="auto"/>
        <w:ind w:firstLine="709"/>
        <w:jc w:val="both"/>
        <w:rPr>
          <w:rFonts w:eastAsia="Times New Roman" w:cstheme="minorHAnsi"/>
          <w:bCs/>
          <w:sz w:val="20"/>
          <w:szCs w:val="20"/>
        </w:rPr>
      </w:pPr>
    </w:p>
    <w:p w:rsidR="0093108C" w:rsidRPr="00B900B3" w:rsidRDefault="0093108C" w:rsidP="00B900B3">
      <w:pPr>
        <w:widowControl w:val="0"/>
        <w:spacing w:after="0" w:line="240" w:lineRule="auto"/>
        <w:ind w:firstLine="709"/>
        <w:jc w:val="center"/>
        <w:rPr>
          <w:rFonts w:eastAsia="Times New Roman" w:cstheme="minorHAnsi"/>
          <w:bCs/>
          <w:sz w:val="18"/>
          <w:szCs w:val="20"/>
        </w:rPr>
      </w:pPr>
    </w:p>
    <w:p w:rsidR="00BE093D" w:rsidRPr="00B900B3" w:rsidRDefault="00BE093D" w:rsidP="00B900B3">
      <w:pPr>
        <w:spacing w:after="0"/>
        <w:ind w:right="82"/>
        <w:jc w:val="center"/>
        <w:rPr>
          <w:rFonts w:cstheme="minorHAnsi"/>
          <w:bCs/>
          <w:sz w:val="24"/>
          <w:szCs w:val="44"/>
        </w:rPr>
      </w:pPr>
      <w:r w:rsidRPr="00B900B3">
        <w:rPr>
          <w:rFonts w:eastAsia="Times New Roman" w:cstheme="minorHAnsi"/>
          <w:bCs/>
          <w:sz w:val="24"/>
          <w:szCs w:val="20"/>
        </w:rPr>
        <w:t>«</w:t>
      </w:r>
      <w:r w:rsidR="000174AC" w:rsidRPr="00B900B3">
        <w:rPr>
          <w:rFonts w:cstheme="minorHAnsi"/>
          <w:b/>
          <w:bCs/>
          <w:sz w:val="24"/>
          <w:szCs w:val="44"/>
        </w:rPr>
        <w:t>Прогрессивные технологии развития</w:t>
      </w:r>
      <w:r w:rsidRPr="00B900B3">
        <w:rPr>
          <w:rFonts w:eastAsia="Times New Roman" w:cstheme="minorHAnsi"/>
          <w:bCs/>
          <w:sz w:val="24"/>
          <w:szCs w:val="20"/>
        </w:rPr>
        <w:t>»</w:t>
      </w:r>
    </w:p>
    <w:p w:rsidR="00B900B3" w:rsidRPr="00B900B3" w:rsidRDefault="0093108C" w:rsidP="00B900B3">
      <w:pPr>
        <w:spacing w:after="0"/>
        <w:ind w:right="82"/>
        <w:jc w:val="center"/>
        <w:rPr>
          <w:rFonts w:eastAsia="Times New Roman" w:cstheme="minorHAnsi"/>
          <w:bCs/>
          <w:sz w:val="20"/>
          <w:szCs w:val="20"/>
        </w:rPr>
      </w:pPr>
      <w:r w:rsidRPr="00B900B3">
        <w:rPr>
          <w:rFonts w:eastAsia="Times New Roman" w:cstheme="minorHAnsi"/>
          <w:bCs/>
          <w:sz w:val="20"/>
          <w:szCs w:val="20"/>
        </w:rPr>
        <w:t>Сборник мате</w:t>
      </w:r>
      <w:r w:rsidR="00061EFF" w:rsidRPr="00B900B3">
        <w:rPr>
          <w:rFonts w:eastAsia="Times New Roman" w:cstheme="minorHAnsi"/>
          <w:bCs/>
          <w:sz w:val="20"/>
          <w:szCs w:val="20"/>
        </w:rPr>
        <w:t xml:space="preserve">риалов </w:t>
      </w:r>
      <w:r w:rsidR="00DF3112" w:rsidRPr="00B900B3">
        <w:rPr>
          <w:rFonts w:eastAsia="Times New Roman" w:cstheme="minorHAnsi"/>
          <w:bCs/>
          <w:sz w:val="20"/>
          <w:szCs w:val="20"/>
        </w:rPr>
        <w:t>11</w:t>
      </w:r>
      <w:r w:rsidR="00D63460" w:rsidRPr="00B900B3">
        <w:rPr>
          <w:rFonts w:eastAsia="Times New Roman" w:cstheme="minorHAnsi"/>
          <w:bCs/>
          <w:sz w:val="20"/>
          <w:szCs w:val="20"/>
        </w:rPr>
        <w:t>-о</w:t>
      </w:r>
      <w:r w:rsidRPr="00B900B3">
        <w:rPr>
          <w:rFonts w:eastAsia="Times New Roman" w:cstheme="minorHAnsi"/>
          <w:bCs/>
          <w:sz w:val="20"/>
          <w:szCs w:val="20"/>
        </w:rPr>
        <w:t xml:space="preserve">й международной научно-практической </w:t>
      </w:r>
    </w:p>
    <w:p w:rsidR="00BE093D" w:rsidRPr="00B900B3" w:rsidRDefault="0093108C" w:rsidP="00B900B3">
      <w:pPr>
        <w:spacing w:after="0"/>
        <w:ind w:right="82"/>
        <w:jc w:val="center"/>
        <w:rPr>
          <w:rFonts w:cstheme="minorHAnsi"/>
          <w:bCs/>
          <w:sz w:val="24"/>
          <w:szCs w:val="44"/>
        </w:rPr>
      </w:pPr>
      <w:r w:rsidRPr="00B900B3">
        <w:rPr>
          <w:rFonts w:eastAsia="Times New Roman" w:cstheme="minorHAnsi"/>
          <w:bCs/>
          <w:sz w:val="20"/>
          <w:szCs w:val="20"/>
        </w:rPr>
        <w:t>конференции:</w:t>
      </w:r>
      <w:r w:rsidR="00BC2376" w:rsidRPr="00B900B3">
        <w:rPr>
          <w:rFonts w:eastAsia="Times New Roman" w:cstheme="minorHAnsi"/>
          <w:b/>
          <w:bCs/>
          <w:sz w:val="52"/>
          <w:szCs w:val="52"/>
        </w:rPr>
        <w:t xml:space="preserve"> </w:t>
      </w:r>
      <w:r w:rsidR="00BE093D" w:rsidRPr="00B900B3">
        <w:rPr>
          <w:rFonts w:eastAsia="Times New Roman" w:cstheme="minorHAnsi"/>
          <w:bCs/>
          <w:sz w:val="20"/>
          <w:szCs w:val="20"/>
        </w:rPr>
        <w:t>«</w:t>
      </w:r>
      <w:r w:rsidR="000174AC" w:rsidRPr="00B900B3">
        <w:rPr>
          <w:rFonts w:cstheme="minorHAnsi"/>
          <w:bCs/>
          <w:sz w:val="20"/>
          <w:szCs w:val="44"/>
        </w:rPr>
        <w:t>Прогрессивные технологии развития</w:t>
      </w:r>
      <w:r w:rsidR="00BE093D" w:rsidRPr="00B900B3">
        <w:rPr>
          <w:rFonts w:eastAsia="Times New Roman" w:cstheme="minorHAnsi"/>
          <w:bCs/>
          <w:sz w:val="20"/>
          <w:szCs w:val="20"/>
        </w:rPr>
        <w:t>»</w:t>
      </w:r>
    </w:p>
    <w:p w:rsidR="0093108C" w:rsidRPr="00B900B3" w:rsidRDefault="00115D2B" w:rsidP="00B900B3">
      <w:pPr>
        <w:widowControl w:val="0"/>
        <w:spacing w:after="0" w:line="240" w:lineRule="auto"/>
        <w:jc w:val="center"/>
        <w:rPr>
          <w:rFonts w:eastAsia="Times New Roman" w:cstheme="minorHAnsi"/>
          <w:bCs/>
          <w:sz w:val="20"/>
          <w:szCs w:val="20"/>
        </w:rPr>
      </w:pPr>
      <w:r w:rsidRPr="00B900B3">
        <w:rPr>
          <w:rFonts w:eastAsia="Times New Roman" w:cstheme="minorHAnsi"/>
          <w:bCs/>
          <w:sz w:val="20"/>
          <w:szCs w:val="20"/>
        </w:rPr>
        <w:t>16</w:t>
      </w:r>
      <w:r w:rsidR="003F3553" w:rsidRPr="00B900B3">
        <w:rPr>
          <w:rFonts w:eastAsia="Times New Roman" w:cstheme="minorHAnsi"/>
          <w:bCs/>
          <w:sz w:val="20"/>
          <w:szCs w:val="20"/>
        </w:rPr>
        <w:t xml:space="preserve"> </w:t>
      </w:r>
      <w:r w:rsidR="000174AC" w:rsidRPr="00B900B3">
        <w:rPr>
          <w:rFonts w:eastAsia="Times New Roman" w:cstheme="minorHAnsi"/>
          <w:bCs/>
          <w:sz w:val="20"/>
          <w:szCs w:val="20"/>
        </w:rPr>
        <w:t>ноября</w:t>
      </w:r>
      <w:r w:rsidR="003F3553" w:rsidRPr="00B900B3">
        <w:rPr>
          <w:rFonts w:eastAsia="Times New Roman" w:cstheme="minorHAnsi"/>
          <w:bCs/>
          <w:sz w:val="20"/>
          <w:szCs w:val="20"/>
        </w:rPr>
        <w:t xml:space="preserve"> </w:t>
      </w:r>
      <w:r w:rsidR="00BE093D" w:rsidRPr="00B900B3">
        <w:rPr>
          <w:rFonts w:eastAsia="Times New Roman" w:cstheme="minorHAnsi"/>
          <w:bCs/>
          <w:sz w:val="20"/>
          <w:szCs w:val="20"/>
        </w:rPr>
        <w:t>201</w:t>
      </w:r>
      <w:r w:rsidRPr="00B900B3">
        <w:rPr>
          <w:rFonts w:eastAsia="Times New Roman" w:cstheme="minorHAnsi"/>
          <w:bCs/>
          <w:sz w:val="20"/>
          <w:szCs w:val="20"/>
        </w:rPr>
        <w:t>7</w:t>
      </w:r>
      <w:r w:rsidR="0093108C" w:rsidRPr="00B900B3">
        <w:rPr>
          <w:rFonts w:eastAsia="Times New Roman" w:cstheme="minorHAnsi"/>
          <w:bCs/>
          <w:sz w:val="20"/>
          <w:szCs w:val="20"/>
        </w:rPr>
        <w:t xml:space="preserve"> – </w:t>
      </w:r>
      <w:r w:rsidR="00584B7F" w:rsidRPr="00B900B3">
        <w:rPr>
          <w:rFonts w:cstheme="minorHAnsi"/>
          <w:bCs/>
          <w:sz w:val="20"/>
          <w:szCs w:val="20"/>
        </w:rPr>
        <w:t>Санкт-Петербург</w:t>
      </w:r>
      <w:r w:rsidR="0093108C" w:rsidRPr="00B900B3">
        <w:rPr>
          <w:rFonts w:eastAsia="Times New Roman" w:cstheme="minorHAnsi"/>
          <w:bCs/>
          <w:sz w:val="20"/>
          <w:szCs w:val="20"/>
        </w:rPr>
        <w:t>, изда</w:t>
      </w:r>
      <w:r w:rsidR="008B13FC" w:rsidRPr="00B900B3">
        <w:rPr>
          <w:rFonts w:eastAsia="Times New Roman" w:cstheme="minorHAnsi"/>
          <w:bCs/>
          <w:sz w:val="20"/>
          <w:szCs w:val="20"/>
        </w:rPr>
        <w:t xml:space="preserve">тельство </w:t>
      </w:r>
      <w:r w:rsidR="008B13FC" w:rsidRPr="00B900B3">
        <w:rPr>
          <w:rFonts w:eastAsia="Times New Roman" w:cstheme="minorHAnsi"/>
          <w:b/>
          <w:bCs/>
          <w:color w:val="262626" w:themeColor="text1" w:themeTint="D9"/>
          <w:sz w:val="20"/>
          <w:szCs w:val="20"/>
        </w:rPr>
        <w:t>Т</w:t>
      </w:r>
      <w:r w:rsidR="0093108C" w:rsidRPr="00B900B3">
        <w:rPr>
          <w:rFonts w:eastAsia="Times New Roman" w:cstheme="minorHAnsi"/>
          <w:b/>
          <w:bCs/>
          <w:color w:val="262626" w:themeColor="text1" w:themeTint="D9"/>
          <w:sz w:val="20"/>
          <w:szCs w:val="20"/>
        </w:rPr>
        <w:t>МБ</w:t>
      </w:r>
      <w:r w:rsidR="008B13FC" w:rsidRPr="00B900B3">
        <w:rPr>
          <w:rFonts w:eastAsia="Times New Roman" w:cstheme="minorHAnsi"/>
          <w:b/>
          <w:bCs/>
          <w:color w:val="262626" w:themeColor="text1" w:themeTint="D9"/>
          <w:sz w:val="20"/>
          <w:szCs w:val="20"/>
        </w:rPr>
        <w:t>принт</w:t>
      </w:r>
      <w:r w:rsidR="00BE093D" w:rsidRPr="00B900B3">
        <w:rPr>
          <w:rFonts w:eastAsia="Times New Roman" w:cstheme="minorHAnsi"/>
          <w:bCs/>
          <w:sz w:val="20"/>
          <w:szCs w:val="20"/>
        </w:rPr>
        <w:t>, 201</w:t>
      </w:r>
      <w:r w:rsidRPr="00B900B3">
        <w:rPr>
          <w:rFonts w:eastAsia="Times New Roman" w:cstheme="minorHAnsi"/>
          <w:bCs/>
          <w:sz w:val="20"/>
          <w:szCs w:val="20"/>
        </w:rPr>
        <w:t>7</w:t>
      </w:r>
      <w:r w:rsidR="000174AC" w:rsidRPr="00B900B3">
        <w:rPr>
          <w:rFonts w:eastAsia="Times New Roman" w:cstheme="minorHAnsi"/>
          <w:bCs/>
          <w:sz w:val="20"/>
          <w:szCs w:val="20"/>
        </w:rPr>
        <w:t>, </w:t>
      </w:r>
      <w:r w:rsidR="00DF3112" w:rsidRPr="00B900B3">
        <w:rPr>
          <w:rFonts w:eastAsia="Times New Roman" w:cstheme="minorHAnsi"/>
          <w:bCs/>
          <w:sz w:val="20"/>
          <w:szCs w:val="20"/>
        </w:rPr>
        <w:t>2</w:t>
      </w:r>
      <w:r w:rsidR="00082604" w:rsidRPr="00B900B3">
        <w:rPr>
          <w:rFonts w:eastAsia="Times New Roman" w:cstheme="minorHAnsi"/>
          <w:bCs/>
          <w:sz w:val="20"/>
          <w:szCs w:val="20"/>
        </w:rPr>
        <w:t>30</w:t>
      </w:r>
      <w:r w:rsidR="00AB50C7" w:rsidRPr="00B900B3">
        <w:rPr>
          <w:rFonts w:eastAsia="Times New Roman" w:cstheme="minorHAnsi"/>
          <w:bCs/>
          <w:sz w:val="20"/>
          <w:szCs w:val="20"/>
        </w:rPr>
        <w:t xml:space="preserve"> </w:t>
      </w:r>
      <w:r w:rsidR="0093108C" w:rsidRPr="00B900B3">
        <w:rPr>
          <w:rFonts w:eastAsia="Times New Roman" w:cstheme="minorHAnsi"/>
          <w:bCs/>
          <w:sz w:val="20"/>
          <w:szCs w:val="20"/>
        </w:rPr>
        <w:t>с.</w:t>
      </w:r>
    </w:p>
    <w:p w:rsidR="0093108C" w:rsidRPr="00B900B3" w:rsidRDefault="0093108C" w:rsidP="006376BE">
      <w:pPr>
        <w:widowControl w:val="0"/>
        <w:spacing w:after="0" w:line="240" w:lineRule="auto"/>
        <w:ind w:firstLine="709"/>
        <w:jc w:val="both"/>
        <w:rPr>
          <w:rFonts w:eastAsia="Times New Roman" w:cstheme="minorHAnsi"/>
          <w:bCs/>
          <w:sz w:val="20"/>
          <w:szCs w:val="20"/>
        </w:rPr>
      </w:pPr>
    </w:p>
    <w:p w:rsidR="0093108C" w:rsidRPr="00B900B3" w:rsidRDefault="0093108C" w:rsidP="006376BE">
      <w:pPr>
        <w:widowControl w:val="0"/>
        <w:spacing w:after="0" w:line="240" w:lineRule="auto"/>
        <w:ind w:firstLine="709"/>
        <w:jc w:val="both"/>
        <w:rPr>
          <w:rFonts w:eastAsia="Times New Roman" w:cstheme="minorHAnsi"/>
          <w:bCs/>
          <w:sz w:val="20"/>
          <w:szCs w:val="20"/>
        </w:rPr>
      </w:pPr>
    </w:p>
    <w:p w:rsidR="0093108C" w:rsidRPr="00B900B3" w:rsidRDefault="0093108C" w:rsidP="006376BE">
      <w:pPr>
        <w:widowControl w:val="0"/>
        <w:spacing w:after="0" w:line="240" w:lineRule="auto"/>
        <w:ind w:firstLine="709"/>
        <w:jc w:val="both"/>
        <w:rPr>
          <w:rFonts w:eastAsia="Times New Roman" w:cstheme="minorHAnsi"/>
          <w:bCs/>
          <w:sz w:val="20"/>
          <w:szCs w:val="20"/>
        </w:rPr>
      </w:pPr>
      <w:r w:rsidRPr="00B900B3">
        <w:rPr>
          <w:rFonts w:eastAsia="Times New Roman" w:cstheme="minorHAnsi"/>
          <w:bCs/>
          <w:sz w:val="20"/>
          <w:szCs w:val="20"/>
        </w:rPr>
        <w:t>В материалы сборника вошли научные статьи и доклады ученых университетов России, стран СНГ и дальнего зарубежья по различным направлениям научно-образовательной деятельности. Представленные на международную научно-практическую конференцию работы способс</w:t>
      </w:r>
      <w:r w:rsidRPr="00B900B3">
        <w:rPr>
          <w:rFonts w:eastAsia="Times New Roman" w:cstheme="minorHAnsi"/>
          <w:bCs/>
          <w:sz w:val="20"/>
          <w:szCs w:val="20"/>
        </w:rPr>
        <w:t>т</w:t>
      </w:r>
      <w:r w:rsidRPr="00B900B3">
        <w:rPr>
          <w:rFonts w:eastAsia="Times New Roman" w:cstheme="minorHAnsi"/>
          <w:bCs/>
          <w:sz w:val="20"/>
          <w:szCs w:val="20"/>
        </w:rPr>
        <w:t>вуют апробации научных разработок и изысканий, содействуют формир</w:t>
      </w:r>
      <w:r w:rsidRPr="00B900B3">
        <w:rPr>
          <w:rFonts w:eastAsia="Times New Roman" w:cstheme="minorHAnsi"/>
          <w:bCs/>
          <w:sz w:val="20"/>
          <w:szCs w:val="20"/>
        </w:rPr>
        <w:t>о</w:t>
      </w:r>
      <w:r w:rsidRPr="00B900B3">
        <w:rPr>
          <w:rFonts w:eastAsia="Times New Roman" w:cstheme="minorHAnsi"/>
          <w:bCs/>
          <w:sz w:val="20"/>
          <w:szCs w:val="20"/>
        </w:rPr>
        <w:t>ванию научных школ и информационно-образовательной среды.</w:t>
      </w:r>
    </w:p>
    <w:p w:rsidR="0093108C" w:rsidRPr="00B900B3" w:rsidRDefault="0093108C" w:rsidP="006376BE">
      <w:pPr>
        <w:widowControl w:val="0"/>
        <w:spacing w:after="0" w:line="240" w:lineRule="auto"/>
        <w:ind w:firstLine="709"/>
        <w:jc w:val="both"/>
        <w:rPr>
          <w:rFonts w:eastAsia="Times New Roman" w:cstheme="minorHAnsi"/>
          <w:bCs/>
          <w:sz w:val="20"/>
          <w:szCs w:val="20"/>
        </w:rPr>
      </w:pPr>
      <w:r w:rsidRPr="00B900B3">
        <w:rPr>
          <w:rFonts w:eastAsia="Times New Roman" w:cstheme="minorHAnsi"/>
          <w:bCs/>
          <w:sz w:val="20"/>
          <w:szCs w:val="20"/>
        </w:rPr>
        <w:t>Сборник предназначен учёным, аспирантам и студентам для и</w:t>
      </w:r>
      <w:r w:rsidRPr="00B900B3">
        <w:rPr>
          <w:rFonts w:eastAsia="Times New Roman" w:cstheme="minorHAnsi"/>
          <w:bCs/>
          <w:sz w:val="20"/>
          <w:szCs w:val="20"/>
        </w:rPr>
        <w:t>с</w:t>
      </w:r>
      <w:r w:rsidRPr="00B900B3">
        <w:rPr>
          <w:rFonts w:eastAsia="Times New Roman" w:cstheme="minorHAnsi"/>
          <w:bCs/>
          <w:sz w:val="20"/>
          <w:szCs w:val="20"/>
        </w:rPr>
        <w:t>пользования в научной работе и учебной деятельности, а также для всех заинтересованных лиц.</w:t>
      </w:r>
    </w:p>
    <w:p w:rsidR="0093108C" w:rsidRPr="0093108C" w:rsidRDefault="0093108C" w:rsidP="006376BE">
      <w:pPr>
        <w:widowControl w:val="0"/>
        <w:spacing w:after="0" w:line="240" w:lineRule="auto"/>
        <w:ind w:firstLine="709"/>
        <w:rPr>
          <w:rFonts w:ascii="Arial" w:eastAsia="Times New Roman" w:hAnsi="Arial" w:cs="Arial"/>
          <w:bCs/>
          <w:sz w:val="20"/>
          <w:szCs w:val="20"/>
        </w:rPr>
      </w:pPr>
    </w:p>
    <w:p w:rsidR="0093108C" w:rsidRDefault="0093108C" w:rsidP="006376BE">
      <w:pPr>
        <w:widowControl w:val="0"/>
        <w:spacing w:after="0" w:line="240" w:lineRule="auto"/>
        <w:rPr>
          <w:rFonts w:ascii="Arial" w:eastAsia="Times New Roman" w:hAnsi="Arial" w:cs="Arial"/>
          <w:bCs/>
          <w:sz w:val="20"/>
          <w:szCs w:val="20"/>
        </w:rPr>
      </w:pPr>
    </w:p>
    <w:p w:rsidR="00DF3112" w:rsidRDefault="00DF3112" w:rsidP="006376BE">
      <w:pPr>
        <w:widowControl w:val="0"/>
        <w:spacing w:after="0" w:line="240" w:lineRule="auto"/>
        <w:rPr>
          <w:rFonts w:ascii="Arial" w:eastAsia="Times New Roman" w:hAnsi="Arial" w:cs="Arial"/>
          <w:bCs/>
          <w:sz w:val="20"/>
          <w:szCs w:val="20"/>
        </w:rPr>
      </w:pPr>
    </w:p>
    <w:p w:rsidR="0093108C" w:rsidRDefault="0093108C" w:rsidP="006376BE">
      <w:pPr>
        <w:widowControl w:val="0"/>
        <w:spacing w:after="0" w:line="240" w:lineRule="auto"/>
        <w:rPr>
          <w:rFonts w:ascii="Arial" w:eastAsia="Times New Roman" w:hAnsi="Arial" w:cs="Arial"/>
          <w:bCs/>
          <w:sz w:val="20"/>
          <w:szCs w:val="20"/>
        </w:rPr>
      </w:pPr>
    </w:p>
    <w:p w:rsidR="00B900B3" w:rsidRPr="0093108C" w:rsidRDefault="00B900B3" w:rsidP="006376BE">
      <w:pPr>
        <w:widowControl w:val="0"/>
        <w:spacing w:after="0" w:line="240" w:lineRule="auto"/>
        <w:rPr>
          <w:rFonts w:ascii="Arial" w:eastAsia="Times New Roman" w:hAnsi="Arial" w:cs="Arial"/>
          <w:bCs/>
          <w:sz w:val="20"/>
          <w:szCs w:val="20"/>
        </w:rPr>
      </w:pPr>
    </w:p>
    <w:p w:rsidR="0093108C" w:rsidRPr="0093108C" w:rsidRDefault="0093108C" w:rsidP="006376BE">
      <w:pPr>
        <w:widowControl w:val="0"/>
        <w:spacing w:after="0" w:line="240" w:lineRule="auto"/>
        <w:rPr>
          <w:rFonts w:ascii="Arial" w:eastAsia="Times New Roman" w:hAnsi="Arial" w:cs="Arial"/>
          <w:bCs/>
          <w:sz w:val="20"/>
          <w:szCs w:val="20"/>
        </w:rPr>
      </w:pPr>
    </w:p>
    <w:p w:rsidR="0093108C" w:rsidRPr="0093108C" w:rsidRDefault="0093108C" w:rsidP="006376BE">
      <w:pPr>
        <w:spacing w:after="0" w:line="240" w:lineRule="auto"/>
        <w:rPr>
          <w:rFonts w:ascii="Calibri" w:eastAsia="Times New Roman" w:hAnsi="Calibri" w:cs="Times New Roman"/>
          <w:sz w:val="24"/>
          <w:szCs w:val="24"/>
        </w:rPr>
      </w:pPr>
    </w:p>
    <w:p w:rsidR="0093108C" w:rsidRPr="0093108C" w:rsidRDefault="0093108C" w:rsidP="006376BE">
      <w:pPr>
        <w:spacing w:after="0" w:line="240" w:lineRule="auto"/>
        <w:rPr>
          <w:rFonts w:ascii="Calibri" w:eastAsia="Times New Roman" w:hAnsi="Calibri" w:cs="Times New Roman"/>
          <w:sz w:val="24"/>
          <w:szCs w:val="24"/>
        </w:rPr>
      </w:pPr>
    </w:p>
    <w:tbl>
      <w:tblPr>
        <w:tblW w:w="6629" w:type="dxa"/>
        <w:tblLook w:val="04A0"/>
      </w:tblPr>
      <w:tblGrid>
        <w:gridCol w:w="3227"/>
        <w:gridCol w:w="3402"/>
      </w:tblGrid>
      <w:tr w:rsidR="0093108C" w:rsidRPr="0093108C" w:rsidTr="00687575">
        <w:tc>
          <w:tcPr>
            <w:tcW w:w="3227" w:type="dxa"/>
          </w:tcPr>
          <w:p w:rsidR="0093108C" w:rsidRPr="00E00DA1" w:rsidRDefault="00A9245A" w:rsidP="00082604">
            <w:pPr>
              <w:spacing w:after="0" w:line="240" w:lineRule="auto"/>
              <w:rPr>
                <w:rFonts w:ascii="Calibri" w:eastAsia="Times New Roman" w:hAnsi="Calibri" w:cs="Times New Roman"/>
                <w:b/>
                <w:bCs/>
                <w:sz w:val="24"/>
                <w:szCs w:val="24"/>
              </w:rPr>
            </w:pPr>
            <w:r>
              <w:rPr>
                <w:rFonts w:ascii="Calibri" w:eastAsia="Times New Roman" w:hAnsi="Calibri" w:cs="Times New Roman"/>
                <w:b/>
                <w:bCs/>
                <w:noProof/>
                <w:sz w:val="24"/>
                <w:szCs w:val="24"/>
              </w:rPr>
              <w:pict>
                <v:rect id="_x0000_s81054" style="position:absolute;margin-left:133.85pt;margin-top:27.9pt;width:43.8pt;height:17.9pt;z-index:251800576" strokecolor="white [3212]"/>
              </w:pict>
            </w:r>
            <w:r w:rsidR="0093108C" w:rsidRPr="0093108C">
              <w:rPr>
                <w:rFonts w:ascii="Calibri" w:eastAsia="Times New Roman" w:hAnsi="Calibri" w:cs="Times New Roman"/>
                <w:b/>
                <w:bCs/>
                <w:sz w:val="24"/>
                <w:szCs w:val="24"/>
              </w:rPr>
              <w:t>IS</w:t>
            </w:r>
            <w:r w:rsidR="0093108C" w:rsidRPr="0093108C">
              <w:rPr>
                <w:rFonts w:ascii="Calibri" w:eastAsia="Times New Roman" w:hAnsi="Calibri" w:cs="Times New Roman"/>
                <w:b/>
                <w:bCs/>
                <w:sz w:val="24"/>
                <w:szCs w:val="24"/>
                <w:lang w:val="en-US"/>
              </w:rPr>
              <w:t>BN</w:t>
            </w:r>
            <w:r w:rsidR="0093108C" w:rsidRPr="0093108C">
              <w:rPr>
                <w:rFonts w:ascii="Calibri" w:eastAsia="Times New Roman" w:hAnsi="Calibri" w:cs="Times New Roman"/>
                <w:b/>
                <w:bCs/>
                <w:sz w:val="24"/>
                <w:szCs w:val="24"/>
              </w:rPr>
              <w:t xml:space="preserve"> </w:t>
            </w:r>
            <w:r w:rsidR="00E00DA1">
              <w:rPr>
                <w:rFonts w:ascii="Calibri" w:eastAsia="Times New Roman" w:hAnsi="Calibri" w:cs="Times New Roman"/>
                <w:b/>
                <w:bCs/>
                <w:sz w:val="24"/>
                <w:szCs w:val="24"/>
                <w:lang w:val="en-US"/>
              </w:rPr>
              <w:t>978-5-91613-0</w:t>
            </w:r>
            <w:r w:rsidR="00082604">
              <w:rPr>
                <w:rFonts w:ascii="Calibri" w:eastAsia="Times New Roman" w:hAnsi="Calibri" w:cs="Times New Roman"/>
                <w:b/>
                <w:bCs/>
                <w:sz w:val="24"/>
                <w:szCs w:val="24"/>
              </w:rPr>
              <w:t>84</w:t>
            </w:r>
            <w:r w:rsidR="0093108C" w:rsidRPr="0093108C">
              <w:rPr>
                <w:rFonts w:ascii="Calibri" w:eastAsia="Times New Roman" w:hAnsi="Calibri" w:cs="Times New Roman"/>
                <w:b/>
                <w:bCs/>
                <w:sz w:val="24"/>
                <w:szCs w:val="24"/>
                <w:lang w:val="en-US"/>
              </w:rPr>
              <w:t>-</w:t>
            </w:r>
            <w:r w:rsidR="00082604">
              <w:rPr>
                <w:rFonts w:ascii="Calibri" w:eastAsia="Times New Roman" w:hAnsi="Calibri" w:cs="Times New Roman"/>
                <w:b/>
                <w:bCs/>
                <w:sz w:val="24"/>
                <w:szCs w:val="24"/>
              </w:rPr>
              <w:t>3</w:t>
            </w:r>
          </w:p>
        </w:tc>
        <w:tc>
          <w:tcPr>
            <w:tcW w:w="3402" w:type="dxa"/>
          </w:tcPr>
          <w:p w:rsidR="0093108C" w:rsidRPr="0093108C" w:rsidRDefault="0093108C" w:rsidP="006376BE">
            <w:pPr>
              <w:spacing w:after="0" w:line="240" w:lineRule="auto"/>
              <w:rPr>
                <w:rFonts w:ascii="Calibri" w:eastAsia="Times New Roman" w:hAnsi="Calibri" w:cs="Times New Roman"/>
                <w:sz w:val="16"/>
                <w:szCs w:val="16"/>
              </w:rPr>
            </w:pPr>
            <w:r w:rsidRPr="0093108C">
              <w:rPr>
                <w:rFonts w:ascii="Calibri" w:eastAsia="Times New Roman" w:hAnsi="Calibri" w:cs="Times New Roman"/>
                <w:sz w:val="16"/>
                <w:szCs w:val="16"/>
              </w:rPr>
              <w:t>© Составление и редакционно</w:t>
            </w:r>
            <w:r w:rsidR="008B13FC">
              <w:rPr>
                <w:rFonts w:ascii="Calibri" w:eastAsia="Times New Roman" w:hAnsi="Calibri" w:cs="Times New Roman"/>
                <w:sz w:val="16"/>
                <w:szCs w:val="16"/>
              </w:rPr>
              <w:t>-издательское</w:t>
            </w:r>
            <w:r w:rsidR="008B13FC">
              <w:rPr>
                <w:rFonts w:ascii="Calibri" w:eastAsia="Times New Roman" w:hAnsi="Calibri" w:cs="Times New Roman"/>
                <w:sz w:val="16"/>
                <w:szCs w:val="16"/>
              </w:rPr>
              <w:br/>
              <w:t>оформление ООО «</w:t>
            </w:r>
            <w:r w:rsidR="00B900B3">
              <w:rPr>
                <w:rFonts w:ascii="Calibri" w:eastAsia="Times New Roman" w:hAnsi="Calibri" w:cs="Times New Roman"/>
                <w:sz w:val="16"/>
                <w:szCs w:val="16"/>
              </w:rPr>
              <w:t xml:space="preserve">ИД </w:t>
            </w:r>
            <w:r w:rsidR="008B13FC">
              <w:rPr>
                <w:rFonts w:ascii="Calibri" w:eastAsia="Times New Roman" w:hAnsi="Calibri" w:cs="Times New Roman"/>
                <w:sz w:val="16"/>
                <w:szCs w:val="16"/>
              </w:rPr>
              <w:t>ТМБпринт</w:t>
            </w:r>
            <w:r w:rsidRPr="0093108C">
              <w:rPr>
                <w:rFonts w:ascii="Calibri" w:eastAsia="Times New Roman" w:hAnsi="Calibri" w:cs="Times New Roman"/>
                <w:sz w:val="16"/>
                <w:szCs w:val="16"/>
              </w:rPr>
              <w:t>», 20</w:t>
            </w:r>
            <w:r w:rsidR="00BE093D">
              <w:rPr>
                <w:rFonts w:ascii="Calibri" w:eastAsia="Times New Roman" w:hAnsi="Calibri" w:cs="Times New Roman"/>
                <w:sz w:val="16"/>
                <w:szCs w:val="16"/>
              </w:rPr>
              <w:t>1</w:t>
            </w:r>
            <w:r w:rsidR="00115D2B">
              <w:rPr>
                <w:rFonts w:ascii="Calibri" w:eastAsia="Times New Roman" w:hAnsi="Calibri" w:cs="Times New Roman"/>
                <w:sz w:val="16"/>
                <w:szCs w:val="16"/>
              </w:rPr>
              <w:t>7</w:t>
            </w:r>
          </w:p>
        </w:tc>
      </w:tr>
    </w:tbl>
    <w:p w:rsidR="0069524A" w:rsidRDefault="00394A1E" w:rsidP="00A46008">
      <w:pPr>
        <w:autoSpaceDE w:val="0"/>
        <w:autoSpaceDN w:val="0"/>
        <w:adjustRightInd w:val="0"/>
        <w:spacing w:after="0" w:line="240" w:lineRule="auto"/>
        <w:rPr>
          <w:rFonts w:eastAsia="Times New Roman" w:cstheme="minorHAnsi"/>
          <w:b/>
          <w:sz w:val="28"/>
          <w:szCs w:val="24"/>
        </w:rPr>
      </w:pPr>
      <w:r w:rsidRPr="0069524A">
        <w:rPr>
          <w:rFonts w:eastAsia="Times New Roman" w:cstheme="minorHAnsi"/>
          <w:b/>
          <w:sz w:val="28"/>
          <w:szCs w:val="24"/>
        </w:rPr>
        <w:lastRenderedPageBreak/>
        <w:t xml:space="preserve">СЕКЦИЯ </w:t>
      </w:r>
      <w:r w:rsidR="00115D2B" w:rsidRPr="0069524A">
        <w:rPr>
          <w:rFonts w:eastAsia="Times New Roman" w:cstheme="minorHAnsi"/>
          <w:b/>
          <w:sz w:val="28"/>
          <w:szCs w:val="24"/>
        </w:rPr>
        <w:t>1</w:t>
      </w:r>
      <w:r w:rsidRPr="0069524A">
        <w:rPr>
          <w:rFonts w:eastAsia="Times New Roman" w:cstheme="minorHAnsi"/>
          <w:b/>
          <w:sz w:val="28"/>
          <w:szCs w:val="24"/>
        </w:rPr>
        <w:t xml:space="preserve">    </w:t>
      </w:r>
      <w:r w:rsidR="00150EEB" w:rsidRPr="0069524A">
        <w:rPr>
          <w:rFonts w:eastAsia="Times New Roman" w:cstheme="minorHAnsi"/>
          <w:b/>
          <w:sz w:val="28"/>
          <w:szCs w:val="24"/>
        </w:rPr>
        <w:t>СОЦИАЛЬНО-ЭКОНОМИЧЕСКИЕ</w:t>
      </w:r>
    </w:p>
    <w:p w:rsidR="00394A1E" w:rsidRPr="0069524A" w:rsidRDefault="00150EEB" w:rsidP="00A46008">
      <w:pPr>
        <w:autoSpaceDE w:val="0"/>
        <w:autoSpaceDN w:val="0"/>
        <w:adjustRightInd w:val="0"/>
        <w:spacing w:after="0" w:line="240" w:lineRule="auto"/>
        <w:rPr>
          <w:rFonts w:eastAsia="Times New Roman" w:cstheme="minorHAnsi"/>
          <w:b/>
          <w:sz w:val="28"/>
          <w:szCs w:val="24"/>
        </w:rPr>
      </w:pPr>
      <w:r w:rsidRPr="0069524A">
        <w:rPr>
          <w:rFonts w:eastAsia="Times New Roman" w:cstheme="minorHAnsi"/>
          <w:b/>
          <w:sz w:val="28"/>
          <w:szCs w:val="24"/>
        </w:rPr>
        <w:t>ПРОБЛЕМЫ РАЗВИТИЯ ОБЩЕСТВА</w:t>
      </w:r>
    </w:p>
    <w:p w:rsidR="00394A1E" w:rsidRDefault="00A9245A" w:rsidP="006376BE">
      <w:pPr>
        <w:autoSpaceDE w:val="0"/>
        <w:autoSpaceDN w:val="0"/>
        <w:adjustRightInd w:val="0"/>
        <w:spacing w:after="0" w:line="240" w:lineRule="auto"/>
        <w:rPr>
          <w:rFonts w:ascii="Times New Roman" w:eastAsia="Times New Roman" w:hAnsi="Times New Roman" w:cs="Times New Roman"/>
          <w:i/>
          <w:sz w:val="24"/>
          <w:szCs w:val="24"/>
        </w:rPr>
      </w:pPr>
      <w:r w:rsidRPr="00A9245A">
        <w:pict>
          <v:line id="_x0000_s1048" style="position:absolute;z-index:251686912" from="-.65pt,1.55pt" to="318.85pt,1.55pt" strokeweight="3.5pt">
            <v:stroke linestyle="thinThin"/>
          </v:line>
        </w:pict>
      </w:r>
    </w:p>
    <w:p w:rsidR="00394A1E" w:rsidRDefault="00394A1E" w:rsidP="006376BE">
      <w:pPr>
        <w:widowControl w:val="0"/>
        <w:autoSpaceDE w:val="0"/>
        <w:autoSpaceDN w:val="0"/>
        <w:adjustRightInd w:val="0"/>
        <w:spacing w:after="0" w:line="240" w:lineRule="auto"/>
        <w:rPr>
          <w:rFonts w:eastAsia="Times New Roman" w:cstheme="minorHAnsi"/>
          <w:i/>
          <w:sz w:val="20"/>
          <w:szCs w:val="20"/>
        </w:rPr>
      </w:pPr>
    </w:p>
    <w:p w:rsidR="000C7356" w:rsidRDefault="000C7356" w:rsidP="006376BE">
      <w:pPr>
        <w:spacing w:after="0"/>
        <w:rPr>
          <w:rFonts w:cstheme="minorHAnsi"/>
        </w:rPr>
      </w:pPr>
      <w:r w:rsidRPr="00055FD0">
        <w:rPr>
          <w:rFonts w:cstheme="minorHAnsi"/>
        </w:rPr>
        <w:t>Антонова М.Ю.</w:t>
      </w:r>
    </w:p>
    <w:p w:rsidR="000C7356" w:rsidRPr="00F05AB9" w:rsidRDefault="000C7356" w:rsidP="006376BE">
      <w:pPr>
        <w:spacing w:after="0"/>
        <w:jc w:val="both"/>
        <w:rPr>
          <w:rFonts w:cstheme="minorHAnsi"/>
          <w:spacing w:val="-2"/>
        </w:rPr>
      </w:pPr>
      <w:r w:rsidRPr="00F05AB9">
        <w:rPr>
          <w:rFonts w:cstheme="minorHAnsi"/>
          <w:spacing w:val="-2"/>
        </w:rPr>
        <w:t>Российский государственный гидрометеорологический университет</w:t>
      </w:r>
    </w:p>
    <w:p w:rsidR="00A46008" w:rsidRDefault="00A46008" w:rsidP="00A46008">
      <w:pPr>
        <w:spacing w:after="0"/>
        <w:jc w:val="center"/>
        <w:rPr>
          <w:rFonts w:cstheme="minorHAnsi"/>
          <w:b/>
          <w:caps/>
          <w:sz w:val="24"/>
        </w:rPr>
      </w:pPr>
      <w:r w:rsidRPr="00A46008">
        <w:rPr>
          <w:rFonts w:cstheme="minorHAnsi"/>
          <w:b/>
          <w:caps/>
          <w:sz w:val="24"/>
        </w:rPr>
        <w:t xml:space="preserve">Социально-трудовые отношения в условиях </w:t>
      </w:r>
    </w:p>
    <w:p w:rsidR="00A46008" w:rsidRPr="00A46008" w:rsidRDefault="00A46008" w:rsidP="00A46008">
      <w:pPr>
        <w:spacing w:after="0"/>
        <w:jc w:val="center"/>
        <w:rPr>
          <w:rFonts w:cstheme="minorHAnsi"/>
          <w:b/>
          <w:caps/>
          <w:sz w:val="24"/>
        </w:rPr>
      </w:pPr>
      <w:r w:rsidRPr="00A46008">
        <w:rPr>
          <w:rFonts w:cstheme="minorHAnsi"/>
          <w:b/>
          <w:caps/>
          <w:sz w:val="24"/>
        </w:rPr>
        <w:t>формирования сетевой экономики</w:t>
      </w:r>
    </w:p>
    <w:p w:rsidR="00A46008" w:rsidRPr="00B16953" w:rsidRDefault="00A46008" w:rsidP="00A46008">
      <w:pPr>
        <w:spacing w:after="0"/>
        <w:ind w:firstLine="709"/>
        <w:jc w:val="center"/>
        <w:rPr>
          <w:rFonts w:cstheme="minorHAnsi"/>
          <w:b/>
        </w:rPr>
      </w:pPr>
    </w:p>
    <w:p w:rsidR="00A46008" w:rsidRPr="00B16953" w:rsidRDefault="00A46008" w:rsidP="00A46008">
      <w:pPr>
        <w:spacing w:after="0"/>
        <w:ind w:firstLine="709"/>
        <w:jc w:val="both"/>
        <w:rPr>
          <w:rFonts w:cstheme="minorHAnsi"/>
        </w:rPr>
      </w:pPr>
      <w:r w:rsidRPr="00B16953">
        <w:rPr>
          <w:rFonts w:cstheme="minorHAnsi"/>
        </w:rPr>
        <w:t>Становление сетевой экономики в обществе знаний хара</w:t>
      </w:r>
      <w:r w:rsidRPr="00B16953">
        <w:rPr>
          <w:rFonts w:cstheme="minorHAnsi"/>
        </w:rPr>
        <w:t>к</w:t>
      </w:r>
      <w:r w:rsidRPr="00B16953">
        <w:rPr>
          <w:rFonts w:cstheme="minorHAnsi"/>
        </w:rPr>
        <w:t>теризуется глобальными тенденциями: интеллектуализации; гл</w:t>
      </w:r>
      <w:r w:rsidRPr="00B16953">
        <w:rPr>
          <w:rFonts w:cstheme="minorHAnsi"/>
        </w:rPr>
        <w:t>о</w:t>
      </w:r>
      <w:r w:rsidRPr="00B16953">
        <w:rPr>
          <w:rFonts w:cstheme="minorHAnsi"/>
        </w:rPr>
        <w:t>бализации; информатизации; ускорение НТП и рост инновацио</w:t>
      </w:r>
      <w:r w:rsidRPr="00B16953">
        <w:rPr>
          <w:rFonts w:cstheme="minorHAnsi"/>
        </w:rPr>
        <w:t>н</w:t>
      </w:r>
      <w:r w:rsidRPr="00B16953">
        <w:rPr>
          <w:rFonts w:cstheme="minorHAnsi"/>
        </w:rPr>
        <w:t>ной емкости производства и труда. Новыми становятся требования к качеству человеческих ресурсов, условий их включения в воспр</w:t>
      </w:r>
      <w:r w:rsidRPr="00B16953">
        <w:rPr>
          <w:rFonts w:cstheme="minorHAnsi"/>
        </w:rPr>
        <w:t>о</w:t>
      </w:r>
      <w:r w:rsidRPr="00B16953">
        <w:rPr>
          <w:rFonts w:cstheme="minorHAnsi"/>
        </w:rPr>
        <w:t xml:space="preserve">изводственный процесс. </w:t>
      </w:r>
    </w:p>
    <w:p w:rsidR="00A46008" w:rsidRPr="00B16953" w:rsidRDefault="00A46008" w:rsidP="00A46008">
      <w:pPr>
        <w:spacing w:after="0"/>
        <w:ind w:firstLine="709"/>
        <w:jc w:val="both"/>
        <w:rPr>
          <w:rFonts w:cstheme="minorHAnsi"/>
        </w:rPr>
      </w:pPr>
      <w:r w:rsidRPr="00B16953">
        <w:rPr>
          <w:rFonts w:cstheme="minorHAnsi"/>
        </w:rPr>
        <w:t>В условиях формирования сетевой экономики происходят заметные изменения в характеристиках трудового процесса; фо</w:t>
      </w:r>
      <w:r w:rsidRPr="00B16953">
        <w:rPr>
          <w:rFonts w:cstheme="minorHAnsi"/>
        </w:rPr>
        <w:t>р</w:t>
      </w:r>
      <w:r w:rsidRPr="00B16953">
        <w:rPr>
          <w:rFonts w:cstheme="minorHAnsi"/>
        </w:rPr>
        <w:t>мах найма и занятости; организации труда; характере взаимоо</w:t>
      </w:r>
      <w:r w:rsidRPr="00B16953">
        <w:rPr>
          <w:rFonts w:cstheme="minorHAnsi"/>
        </w:rPr>
        <w:t>т</w:t>
      </w:r>
      <w:r w:rsidRPr="00B16953">
        <w:rPr>
          <w:rFonts w:cstheme="minorHAnsi"/>
        </w:rPr>
        <w:t>ношений между работодателем и наемным работником. Станови</w:t>
      </w:r>
      <w:r w:rsidRPr="00B16953">
        <w:rPr>
          <w:rFonts w:cstheme="minorHAnsi"/>
        </w:rPr>
        <w:t>т</w:t>
      </w:r>
      <w:r w:rsidRPr="00B16953">
        <w:rPr>
          <w:rFonts w:cstheme="minorHAnsi"/>
        </w:rPr>
        <w:t>ся очевидна необходимость формирования новой концепции ра</w:t>
      </w:r>
      <w:r w:rsidRPr="00B16953">
        <w:rPr>
          <w:rFonts w:cstheme="minorHAnsi"/>
        </w:rPr>
        <w:t>з</w:t>
      </w:r>
      <w:r w:rsidRPr="00B16953">
        <w:rPr>
          <w:rFonts w:cstheme="minorHAnsi"/>
        </w:rPr>
        <w:t>вития социально-трудовых отношений. Стоит отметить, что в Ро</w:t>
      </w:r>
      <w:r w:rsidRPr="00B16953">
        <w:rPr>
          <w:rFonts w:cstheme="minorHAnsi"/>
        </w:rPr>
        <w:t>с</w:t>
      </w:r>
      <w:r w:rsidRPr="00B16953">
        <w:rPr>
          <w:rFonts w:cstheme="minorHAnsi"/>
        </w:rPr>
        <w:t>сии значительные изменения в трудовой сфере определены также системно-политическим кризисом, который сопровождается ро</w:t>
      </w:r>
      <w:r w:rsidRPr="00B16953">
        <w:rPr>
          <w:rFonts w:cstheme="minorHAnsi"/>
        </w:rPr>
        <w:t>с</w:t>
      </w:r>
      <w:r w:rsidRPr="00B16953">
        <w:rPr>
          <w:rFonts w:cstheme="minorHAnsi"/>
        </w:rPr>
        <w:t>том безработицы, нарушением трудовых прав, ослаблением соц</w:t>
      </w:r>
      <w:r w:rsidRPr="00B16953">
        <w:rPr>
          <w:rFonts w:cstheme="minorHAnsi"/>
        </w:rPr>
        <w:t>и</w:t>
      </w:r>
      <w:r w:rsidRPr="00B16953">
        <w:rPr>
          <w:rFonts w:cstheme="minorHAnsi"/>
        </w:rPr>
        <w:t>альных гарантий. Такие процессы на фоне низкой результативн</w:t>
      </w:r>
      <w:r w:rsidRPr="00B16953">
        <w:rPr>
          <w:rFonts w:cstheme="minorHAnsi"/>
        </w:rPr>
        <w:t>о</w:t>
      </w:r>
      <w:r w:rsidRPr="00B16953">
        <w:rPr>
          <w:rFonts w:cstheme="minorHAnsi"/>
        </w:rPr>
        <w:t>сти гос. управления за последние годы и недооценки проблем с</w:t>
      </w:r>
      <w:r w:rsidRPr="00B16953">
        <w:rPr>
          <w:rFonts w:cstheme="minorHAnsi"/>
        </w:rPr>
        <w:t>о</w:t>
      </w:r>
      <w:r w:rsidRPr="00B16953">
        <w:rPr>
          <w:rFonts w:cstheme="minorHAnsi"/>
        </w:rPr>
        <w:t>циально-трудовой сферы влекут за собой замедление темпов эк</w:t>
      </w:r>
      <w:r w:rsidRPr="00B16953">
        <w:rPr>
          <w:rFonts w:cstheme="minorHAnsi"/>
        </w:rPr>
        <w:t>о</w:t>
      </w:r>
      <w:r w:rsidRPr="00B16953">
        <w:rPr>
          <w:rFonts w:cstheme="minorHAnsi"/>
        </w:rPr>
        <w:t>номического роста и усугубляют проблемы социально-трудовых отношений, возникновение которых обусловлено формированием сетевой экономики и переходом к сетевому информационному обществу знаний.</w:t>
      </w:r>
    </w:p>
    <w:p w:rsidR="00A46008" w:rsidRPr="00B16953" w:rsidRDefault="00A46008" w:rsidP="00A46008">
      <w:pPr>
        <w:spacing w:after="0"/>
        <w:ind w:firstLine="709"/>
        <w:jc w:val="both"/>
        <w:rPr>
          <w:rFonts w:cstheme="minorHAnsi"/>
        </w:rPr>
      </w:pPr>
      <w:r w:rsidRPr="00B16953">
        <w:rPr>
          <w:rFonts w:cstheme="minorHAnsi"/>
        </w:rPr>
        <w:lastRenderedPageBreak/>
        <w:t>Формирование сетевой экономики приводит к изменению многих элементов социально-трудовых отношений, требует фо</w:t>
      </w:r>
      <w:r w:rsidRPr="00B16953">
        <w:rPr>
          <w:rFonts w:cstheme="minorHAnsi"/>
        </w:rPr>
        <w:t>р</w:t>
      </w:r>
      <w:r w:rsidRPr="00B16953">
        <w:rPr>
          <w:rFonts w:cstheme="minorHAnsi"/>
        </w:rPr>
        <w:t xml:space="preserve">мирования отношений качественно нового типа. </w:t>
      </w:r>
    </w:p>
    <w:p w:rsidR="00A46008" w:rsidRPr="00B16953" w:rsidRDefault="00A46008" w:rsidP="00A46008">
      <w:pPr>
        <w:spacing w:after="0"/>
        <w:ind w:firstLine="709"/>
        <w:jc w:val="both"/>
        <w:rPr>
          <w:rFonts w:cstheme="minorHAnsi"/>
        </w:rPr>
      </w:pPr>
      <w:r w:rsidRPr="00B16953">
        <w:rPr>
          <w:rFonts w:cstheme="minorHAnsi"/>
        </w:rPr>
        <w:t>Значительно ускоряет преобразование развитие сетевого сектора экономики, который возникает на новой основе — тел</w:t>
      </w:r>
      <w:r w:rsidRPr="00B16953">
        <w:rPr>
          <w:rFonts w:cstheme="minorHAnsi"/>
        </w:rPr>
        <w:t>е</w:t>
      </w:r>
      <w:r w:rsidRPr="00B16953">
        <w:rPr>
          <w:rFonts w:cstheme="minorHAnsi"/>
        </w:rPr>
        <w:t>коммуникационных сетях, выступающих в качестве инструмента взаимодействия субъектов социально-трудовых отношений, что существенно модифицирует всю совокупность социально-экономических и социально-трудовых взаимоотношений.</w:t>
      </w:r>
    </w:p>
    <w:p w:rsidR="00A46008" w:rsidRPr="00B16953" w:rsidRDefault="00A46008" w:rsidP="00A46008">
      <w:pPr>
        <w:spacing w:after="0"/>
        <w:ind w:firstLine="709"/>
        <w:jc w:val="both"/>
        <w:rPr>
          <w:rFonts w:cstheme="minorHAnsi"/>
        </w:rPr>
      </w:pPr>
      <w:r w:rsidRPr="00B16953">
        <w:rPr>
          <w:rFonts w:cstheme="minorHAnsi"/>
        </w:rPr>
        <w:t>Направления развития социально-трудовых отношений должны формироваться по способам изменений параметров их подсистем в условиях формирования сетевой экономики (занят</w:t>
      </w:r>
      <w:r w:rsidRPr="00B16953">
        <w:rPr>
          <w:rFonts w:cstheme="minorHAnsi"/>
        </w:rPr>
        <w:t>о</w:t>
      </w:r>
      <w:r w:rsidRPr="00B16953">
        <w:rPr>
          <w:rFonts w:cstheme="minorHAnsi"/>
        </w:rPr>
        <w:t>сти, найма, организации, оплаты и стимулирования труда) в соо</w:t>
      </w:r>
      <w:r w:rsidRPr="00B16953">
        <w:rPr>
          <w:rFonts w:cstheme="minorHAnsi"/>
        </w:rPr>
        <w:t>т</w:t>
      </w:r>
      <w:r w:rsidRPr="00B16953">
        <w:rPr>
          <w:rFonts w:cstheme="minorHAnsi"/>
        </w:rPr>
        <w:t>ветствии с изменениями факторов внутренней и внешней среды.</w:t>
      </w:r>
    </w:p>
    <w:p w:rsidR="00A46008" w:rsidRPr="00B16953" w:rsidRDefault="00A46008" w:rsidP="00A46008">
      <w:pPr>
        <w:spacing w:after="0"/>
        <w:ind w:firstLine="709"/>
        <w:jc w:val="both"/>
        <w:rPr>
          <w:rFonts w:cstheme="minorHAnsi"/>
        </w:rPr>
      </w:pPr>
      <w:r w:rsidRPr="00B16953">
        <w:rPr>
          <w:rFonts w:cstheme="minorHAnsi"/>
        </w:rPr>
        <w:t>Своевременность развития качественно новых социально-трудовых отношений подтверждают основные тренды развития сферы занятости в России за последние годы: структурные сдвиги в сторону занятости в сфере услуг; рост образовательного уровня населения; усиление экономической активности населения; рост мобильности рабочей силы; усиление пространственной и отра</w:t>
      </w:r>
      <w:r w:rsidRPr="00B16953">
        <w:rPr>
          <w:rFonts w:cstheme="minorHAnsi"/>
        </w:rPr>
        <w:t>с</w:t>
      </w:r>
      <w:r w:rsidRPr="00B16953">
        <w:rPr>
          <w:rFonts w:cstheme="minorHAnsi"/>
        </w:rPr>
        <w:t>левой концентрации рабочей силы; распространение нестабил</w:t>
      </w:r>
      <w:r w:rsidRPr="00B16953">
        <w:rPr>
          <w:rFonts w:cstheme="minorHAnsi"/>
        </w:rPr>
        <w:t>ь</w:t>
      </w:r>
      <w:r w:rsidRPr="00B16953">
        <w:rPr>
          <w:rFonts w:cstheme="minorHAnsi"/>
        </w:rPr>
        <w:t>ных краткосрочных контрактов; усиление конкуренции на рынке труда со стороны предложения среди носителей неспецифических (уникальных) человеческих ресурсов, особенно интеллектуальных; со стороны спроса — за специфические человеческие ресурсы — творческие, креативные, изобретательские способности; низкая эластичность уровня безработицы.</w:t>
      </w:r>
    </w:p>
    <w:p w:rsidR="00A46008" w:rsidRDefault="00A46008" w:rsidP="00A46008">
      <w:pPr>
        <w:spacing w:after="0"/>
        <w:ind w:firstLine="709"/>
        <w:jc w:val="both"/>
        <w:rPr>
          <w:rFonts w:cstheme="minorHAnsi"/>
          <w:spacing w:val="-2"/>
        </w:rPr>
      </w:pPr>
      <w:r w:rsidRPr="00584B7F">
        <w:rPr>
          <w:rFonts w:cstheme="minorHAnsi"/>
        </w:rPr>
        <w:t xml:space="preserve">Вывод. </w:t>
      </w:r>
      <w:r w:rsidRPr="00B16953">
        <w:rPr>
          <w:rFonts w:cstheme="minorHAnsi"/>
        </w:rPr>
        <w:t>Очевидным является то, что естественный путь ра</w:t>
      </w:r>
      <w:r w:rsidRPr="00B16953">
        <w:rPr>
          <w:rFonts w:cstheme="minorHAnsi"/>
        </w:rPr>
        <w:t>з</w:t>
      </w:r>
      <w:r w:rsidRPr="00B16953">
        <w:rPr>
          <w:rFonts w:cstheme="minorHAnsi"/>
        </w:rPr>
        <w:t>вития социально-трудовых отношений в условиях формирования сетевой экономики имеет немало негативных тенденций. Поэтому, в дальнейшем, требуется разработка новой модели их адаптации к трендам формирования сетевой экономики, которая бы собир</w:t>
      </w:r>
      <w:r w:rsidRPr="00B16953">
        <w:rPr>
          <w:rFonts w:cstheme="minorHAnsi"/>
        </w:rPr>
        <w:t>а</w:t>
      </w:r>
      <w:r w:rsidRPr="00B16953">
        <w:rPr>
          <w:rFonts w:cstheme="minorHAnsi"/>
        </w:rPr>
        <w:lastRenderedPageBreak/>
        <w:t>лась на превалировании качественной г</w:t>
      </w:r>
      <w:r w:rsidRPr="00A46008">
        <w:rPr>
          <w:rFonts w:cstheme="minorHAnsi"/>
          <w:spacing w:val="-2"/>
        </w:rPr>
        <w:t>ибкости рынка труда, рев</w:t>
      </w:r>
      <w:r w:rsidRPr="00A46008">
        <w:rPr>
          <w:rFonts w:cstheme="minorHAnsi"/>
          <w:spacing w:val="-2"/>
        </w:rPr>
        <w:t>о</w:t>
      </w:r>
      <w:r w:rsidRPr="00A46008">
        <w:rPr>
          <w:rFonts w:cstheme="minorHAnsi"/>
          <w:spacing w:val="-2"/>
        </w:rPr>
        <w:t>люционном подходе к их развитию и предусматривала бы стратег</w:t>
      </w:r>
      <w:r w:rsidRPr="00A46008">
        <w:rPr>
          <w:rFonts w:cstheme="minorHAnsi"/>
          <w:spacing w:val="-2"/>
        </w:rPr>
        <w:t>и</w:t>
      </w:r>
      <w:r w:rsidRPr="00A46008">
        <w:rPr>
          <w:rFonts w:cstheme="minorHAnsi"/>
          <w:spacing w:val="-2"/>
        </w:rPr>
        <w:t>ческое реформирование системы социально-трудовых отношений.</w:t>
      </w:r>
    </w:p>
    <w:p w:rsidR="00A46008" w:rsidRPr="00A46008" w:rsidRDefault="00A46008" w:rsidP="00A46008">
      <w:pPr>
        <w:spacing w:after="0"/>
        <w:ind w:firstLine="709"/>
        <w:jc w:val="both"/>
        <w:rPr>
          <w:rFonts w:cstheme="minorHAnsi"/>
          <w:spacing w:val="-2"/>
        </w:rPr>
      </w:pPr>
    </w:p>
    <w:p w:rsidR="00A46008" w:rsidRPr="00A46008" w:rsidRDefault="00A46008" w:rsidP="00A46008">
      <w:pPr>
        <w:spacing w:after="0"/>
        <w:jc w:val="center"/>
        <w:rPr>
          <w:rFonts w:cstheme="minorHAnsi"/>
        </w:rPr>
      </w:pPr>
      <w:r w:rsidRPr="00A46008">
        <w:rPr>
          <w:rFonts w:cstheme="minorHAnsi"/>
        </w:rPr>
        <w:t>Список литературы</w:t>
      </w:r>
      <w:r>
        <w:rPr>
          <w:rFonts w:cstheme="minorHAnsi"/>
        </w:rPr>
        <w:t>:</w:t>
      </w:r>
    </w:p>
    <w:p w:rsidR="00A46008" w:rsidRPr="00B16953" w:rsidRDefault="00A46008" w:rsidP="00A46008">
      <w:pPr>
        <w:pStyle w:val="a7"/>
        <w:numPr>
          <w:ilvl w:val="0"/>
          <w:numId w:val="54"/>
        </w:numPr>
        <w:tabs>
          <w:tab w:val="left" w:pos="993"/>
        </w:tabs>
        <w:spacing w:after="0"/>
        <w:ind w:left="0" w:firstLine="709"/>
        <w:jc w:val="both"/>
        <w:rPr>
          <w:rFonts w:cstheme="minorHAnsi"/>
        </w:rPr>
      </w:pPr>
      <w:r w:rsidRPr="00B16953">
        <w:rPr>
          <w:rFonts w:cstheme="minorHAnsi"/>
        </w:rPr>
        <w:t>Легчилина Е.Ю. Современные подходы к социально-трудовым отношениям. Государственный университет управления, Национальный союз «Управление персоналом». 2017. С. 121-124.</w:t>
      </w:r>
    </w:p>
    <w:p w:rsidR="00A46008" w:rsidRPr="00B16953" w:rsidRDefault="00A46008" w:rsidP="00A46008">
      <w:pPr>
        <w:pStyle w:val="a7"/>
        <w:numPr>
          <w:ilvl w:val="0"/>
          <w:numId w:val="54"/>
        </w:numPr>
        <w:tabs>
          <w:tab w:val="left" w:pos="993"/>
        </w:tabs>
        <w:spacing w:after="0"/>
        <w:ind w:left="0" w:firstLine="709"/>
        <w:jc w:val="both"/>
        <w:rPr>
          <w:rFonts w:cstheme="minorHAnsi"/>
        </w:rPr>
      </w:pPr>
      <w:r w:rsidRPr="00B16953">
        <w:rPr>
          <w:rFonts w:cstheme="minorHAnsi"/>
        </w:rPr>
        <w:t>Шулаева В.К. Управление социально-трудовыми отн</w:t>
      </w:r>
      <w:r w:rsidRPr="00B16953">
        <w:rPr>
          <w:rFonts w:cstheme="minorHAnsi"/>
        </w:rPr>
        <w:t>о</w:t>
      </w:r>
      <w:r w:rsidRPr="00B16953">
        <w:rPr>
          <w:rFonts w:cstheme="minorHAnsi"/>
        </w:rPr>
        <w:t>шениями современной организации на основе системного подх</w:t>
      </w:r>
      <w:r w:rsidRPr="00B16953">
        <w:rPr>
          <w:rFonts w:cstheme="minorHAnsi"/>
        </w:rPr>
        <w:t>о</w:t>
      </w:r>
      <w:r w:rsidRPr="00B16953">
        <w:rPr>
          <w:rFonts w:cstheme="minorHAnsi"/>
        </w:rPr>
        <w:t>да. NovaInfo.Ru. 2017. Т. 1. № 67. С. 223-228.</w:t>
      </w:r>
    </w:p>
    <w:p w:rsidR="00A46008" w:rsidRPr="00B16953" w:rsidRDefault="00A46008" w:rsidP="00A46008">
      <w:pPr>
        <w:pStyle w:val="a7"/>
        <w:numPr>
          <w:ilvl w:val="0"/>
          <w:numId w:val="54"/>
        </w:numPr>
        <w:tabs>
          <w:tab w:val="left" w:pos="993"/>
        </w:tabs>
        <w:spacing w:after="0"/>
        <w:ind w:left="0" w:firstLine="709"/>
        <w:jc w:val="both"/>
        <w:rPr>
          <w:rFonts w:cstheme="minorHAnsi"/>
        </w:rPr>
      </w:pPr>
      <w:r w:rsidRPr="00B16953">
        <w:rPr>
          <w:rFonts w:cstheme="minorHAnsi"/>
        </w:rPr>
        <w:t>Воронкова О.В. Роль науки в формировании знаниевой экономики\\В сборнике: Экономика и управление в сфере услуг: современное состояние и перспективы развития Материалы XII Всероссийской научно-практической конференции. 2015. С. 28-31.</w:t>
      </w:r>
    </w:p>
    <w:p w:rsidR="00A46008" w:rsidRPr="00B16953" w:rsidRDefault="00A46008" w:rsidP="00A46008">
      <w:pPr>
        <w:pStyle w:val="a7"/>
        <w:numPr>
          <w:ilvl w:val="0"/>
          <w:numId w:val="54"/>
        </w:numPr>
        <w:spacing w:after="0"/>
        <w:ind w:left="0" w:firstLine="709"/>
        <w:jc w:val="both"/>
        <w:rPr>
          <w:rFonts w:cstheme="minorHAnsi"/>
          <w:lang w:val="en-US"/>
        </w:rPr>
      </w:pPr>
      <w:r w:rsidRPr="00B16953">
        <w:rPr>
          <w:rFonts w:cstheme="minorHAnsi"/>
          <w:lang w:val="en-US"/>
        </w:rPr>
        <w:t>Voronkova O., Kurochkina A., Firova I., Yaluner E. Inn</w:t>
      </w:r>
      <w:r w:rsidRPr="00B16953">
        <w:rPr>
          <w:rFonts w:cstheme="minorHAnsi"/>
          <w:lang w:val="en-US"/>
        </w:rPr>
        <w:t>o</w:t>
      </w:r>
      <w:r w:rsidRPr="00B16953">
        <w:rPr>
          <w:rFonts w:cstheme="minorHAnsi"/>
          <w:lang w:val="en-US"/>
        </w:rPr>
        <w:t xml:space="preserve">vative managerial aspects of the potential of material-technical base and the formation of controlling mechanism in the management of the enterprise potential// Journal of internet banking and commerce. 2016. </w:t>
      </w:r>
      <w:r w:rsidRPr="00B16953">
        <w:rPr>
          <w:rFonts w:cstheme="minorHAnsi"/>
        </w:rPr>
        <w:t>Т</w:t>
      </w:r>
      <w:r w:rsidRPr="00B16953">
        <w:rPr>
          <w:rFonts w:cstheme="minorHAnsi"/>
          <w:lang w:val="en-US"/>
        </w:rPr>
        <w:t>. 21. </w:t>
      </w:r>
      <w:hyperlink r:id="rId8" w:history="1">
        <w:r w:rsidRPr="00B16953">
          <w:rPr>
            <w:rStyle w:val="af2"/>
            <w:rFonts w:cstheme="minorHAnsi"/>
            <w:lang w:val="en-US"/>
          </w:rPr>
          <w:t>№ Special Issue 6</w:t>
        </w:r>
      </w:hyperlink>
      <w:r w:rsidRPr="00B16953">
        <w:rPr>
          <w:rFonts w:cstheme="minorHAnsi"/>
          <w:lang w:val="en-US"/>
        </w:rPr>
        <w:t xml:space="preserve"> (http:// www.icommercecentral.com/) </w:t>
      </w:r>
    </w:p>
    <w:p w:rsidR="00A46008" w:rsidRPr="002B0443" w:rsidRDefault="00A46008" w:rsidP="00A46008">
      <w:pPr>
        <w:pStyle w:val="a7"/>
        <w:numPr>
          <w:ilvl w:val="0"/>
          <w:numId w:val="54"/>
        </w:numPr>
        <w:spacing w:after="0"/>
        <w:ind w:left="0" w:firstLine="709"/>
        <w:jc w:val="both"/>
        <w:rPr>
          <w:rFonts w:cstheme="minorHAnsi"/>
          <w:lang w:val="en-US"/>
        </w:rPr>
      </w:pPr>
      <w:r w:rsidRPr="00B16953">
        <w:rPr>
          <w:rFonts w:cstheme="minorHAnsi"/>
          <w:lang w:val="en-US"/>
        </w:rPr>
        <w:t>5. Voronkova O.V., Kurochkina A.A., Firova I.P., Bikezina T.V. Implementation of an information management system for indu</w:t>
      </w:r>
      <w:r w:rsidRPr="00B16953">
        <w:rPr>
          <w:rFonts w:cstheme="minorHAnsi"/>
          <w:lang w:val="en-US"/>
        </w:rPr>
        <w:t>s</w:t>
      </w:r>
      <w:r w:rsidRPr="00B16953">
        <w:rPr>
          <w:rFonts w:cstheme="minorHAnsi"/>
          <w:lang w:val="en-US"/>
        </w:rPr>
        <w:t xml:space="preserve">trial enterprise resource planning </w:t>
      </w:r>
      <w:hyperlink r:id="rId9" w:history="1">
        <w:r w:rsidRPr="00B16953">
          <w:rPr>
            <w:rStyle w:val="af2"/>
            <w:rFonts w:cstheme="minorHAnsi"/>
            <w:lang w:val="en-US"/>
          </w:rPr>
          <w:t>https://elibrary.ru/item.asp?id=30301049</w:t>
        </w:r>
      </w:hyperlink>
      <w:r w:rsidRPr="00B16953">
        <w:rPr>
          <w:rFonts w:cstheme="minorHAnsi"/>
          <w:lang w:val="en-US"/>
        </w:rPr>
        <w:t xml:space="preserve">// </w:t>
      </w:r>
      <w:hyperlink r:id="rId10" w:history="1">
        <w:r w:rsidRPr="00B16953">
          <w:rPr>
            <w:rStyle w:val="af2"/>
            <w:rFonts w:cstheme="minorHAnsi"/>
            <w:lang w:val="en-US"/>
          </w:rPr>
          <w:t>Espacios</w:t>
        </w:r>
      </w:hyperlink>
      <w:r w:rsidRPr="00B16953">
        <w:rPr>
          <w:rFonts w:cstheme="minorHAnsi"/>
          <w:lang w:val="en-US"/>
        </w:rPr>
        <w:t xml:space="preserve">. 2017. </w:t>
      </w:r>
      <w:r w:rsidRPr="00B16953">
        <w:rPr>
          <w:rFonts w:cstheme="minorHAnsi"/>
        </w:rPr>
        <w:t>Т</w:t>
      </w:r>
      <w:r w:rsidRPr="00B16953">
        <w:rPr>
          <w:rFonts w:cstheme="minorHAnsi"/>
          <w:lang w:val="en-US"/>
        </w:rPr>
        <w:t>. 38. </w:t>
      </w:r>
      <w:hyperlink r:id="rId11" w:history="1">
        <w:r w:rsidRPr="00B16953">
          <w:rPr>
            <w:rStyle w:val="af2"/>
            <w:rFonts w:cstheme="minorHAnsi"/>
            <w:lang w:val="en-US"/>
          </w:rPr>
          <w:t>№ 49</w:t>
        </w:r>
      </w:hyperlink>
      <w:r w:rsidRPr="00B16953">
        <w:rPr>
          <w:rFonts w:cstheme="minorHAnsi"/>
          <w:lang w:val="en-US"/>
        </w:rPr>
        <w:t xml:space="preserve">. </w:t>
      </w:r>
      <w:r w:rsidRPr="00B16953">
        <w:rPr>
          <w:rFonts w:cstheme="minorHAnsi"/>
        </w:rPr>
        <w:t>С</w:t>
      </w:r>
      <w:r w:rsidRPr="00B16953">
        <w:rPr>
          <w:rFonts w:cstheme="minorHAnsi"/>
          <w:lang w:val="en-US"/>
        </w:rPr>
        <w:t>. 23.</w:t>
      </w:r>
    </w:p>
    <w:p w:rsidR="00DF3112" w:rsidRPr="002B0443" w:rsidRDefault="00DF3112" w:rsidP="006376BE">
      <w:pPr>
        <w:widowControl w:val="0"/>
        <w:autoSpaceDE w:val="0"/>
        <w:autoSpaceDN w:val="0"/>
        <w:adjustRightInd w:val="0"/>
        <w:spacing w:after="0" w:line="240" w:lineRule="auto"/>
        <w:rPr>
          <w:rFonts w:eastAsia="Times New Roman" w:cstheme="minorHAnsi"/>
          <w:i/>
          <w:sz w:val="20"/>
          <w:szCs w:val="20"/>
          <w:lang w:val="en-US"/>
        </w:rPr>
      </w:pPr>
    </w:p>
    <w:p w:rsidR="00DF3112" w:rsidRPr="002B0443" w:rsidRDefault="00DF3112"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A46008" w:rsidRPr="002B0443" w:rsidRDefault="00A46008" w:rsidP="006376BE">
      <w:pPr>
        <w:widowControl w:val="0"/>
        <w:autoSpaceDE w:val="0"/>
        <w:autoSpaceDN w:val="0"/>
        <w:adjustRightInd w:val="0"/>
        <w:spacing w:after="0" w:line="240" w:lineRule="auto"/>
        <w:rPr>
          <w:rFonts w:eastAsia="Times New Roman" w:cstheme="minorHAnsi"/>
          <w:i/>
          <w:sz w:val="20"/>
          <w:szCs w:val="20"/>
          <w:lang w:val="en-US"/>
        </w:rPr>
      </w:pPr>
    </w:p>
    <w:p w:rsidR="00B4442B" w:rsidRPr="00DF3112" w:rsidRDefault="00B4442B" w:rsidP="006376BE">
      <w:pPr>
        <w:spacing w:after="0"/>
        <w:ind w:left="57" w:right="57"/>
        <w:rPr>
          <w:rFonts w:eastAsiaTheme="minorHAnsi" w:cstheme="minorHAnsi"/>
          <w:lang w:eastAsia="en-US"/>
        </w:rPr>
      </w:pPr>
      <w:r w:rsidRPr="00DF3112">
        <w:rPr>
          <w:rFonts w:eastAsiaTheme="minorHAnsi" w:cstheme="minorHAnsi"/>
          <w:lang w:eastAsia="en-US"/>
        </w:rPr>
        <w:lastRenderedPageBreak/>
        <w:t>Аникин А</w:t>
      </w:r>
      <w:r w:rsidR="00DF3112" w:rsidRPr="00DF3112">
        <w:rPr>
          <w:rFonts w:eastAsiaTheme="minorHAnsi" w:cstheme="minorHAnsi"/>
          <w:lang w:eastAsia="en-US"/>
        </w:rPr>
        <w:t>.</w:t>
      </w:r>
      <w:r w:rsidRPr="00DF3112">
        <w:rPr>
          <w:rFonts w:eastAsiaTheme="minorHAnsi" w:cstheme="minorHAnsi"/>
          <w:lang w:eastAsia="en-US"/>
        </w:rPr>
        <w:t>П</w:t>
      </w:r>
      <w:r w:rsidR="00DF3112" w:rsidRPr="00DF3112">
        <w:rPr>
          <w:rFonts w:eastAsiaTheme="minorHAnsi" w:cstheme="minorHAnsi"/>
          <w:lang w:eastAsia="en-US"/>
        </w:rPr>
        <w:t>.</w:t>
      </w:r>
    </w:p>
    <w:p w:rsidR="00B4442B" w:rsidRPr="00DF3112" w:rsidRDefault="00B4442B" w:rsidP="006376BE">
      <w:pPr>
        <w:spacing w:after="0"/>
        <w:ind w:left="57" w:right="57"/>
        <w:rPr>
          <w:rFonts w:eastAsiaTheme="minorHAnsi" w:cstheme="minorHAnsi"/>
          <w:spacing w:val="-4"/>
          <w:lang w:eastAsia="en-US"/>
        </w:rPr>
      </w:pPr>
      <w:r w:rsidRPr="00DF3112">
        <w:rPr>
          <w:rFonts w:eastAsiaTheme="minorHAnsi" w:cstheme="minorHAnsi"/>
          <w:spacing w:val="-4"/>
          <w:lang w:eastAsia="en-US"/>
        </w:rPr>
        <w:t>Российский государственный гидрометеорологиче</w:t>
      </w:r>
      <w:r w:rsidR="00DF3112" w:rsidRPr="00DF3112">
        <w:rPr>
          <w:rFonts w:eastAsiaTheme="minorHAnsi" w:cstheme="minorHAnsi"/>
          <w:spacing w:val="-4"/>
          <w:lang w:eastAsia="en-US"/>
        </w:rPr>
        <w:t xml:space="preserve">ский </w:t>
      </w:r>
      <w:r w:rsidRPr="00DF3112">
        <w:rPr>
          <w:rFonts w:eastAsiaTheme="minorHAnsi" w:cstheme="minorHAnsi"/>
          <w:spacing w:val="-4"/>
          <w:lang w:eastAsia="en-US"/>
        </w:rPr>
        <w:t>универси</w:t>
      </w:r>
      <w:r w:rsidR="00DF3112" w:rsidRPr="00DF3112">
        <w:rPr>
          <w:rFonts w:eastAsiaTheme="minorHAnsi" w:cstheme="minorHAnsi"/>
          <w:spacing w:val="-4"/>
          <w:lang w:eastAsia="en-US"/>
        </w:rPr>
        <w:t>тет</w:t>
      </w:r>
    </w:p>
    <w:p w:rsidR="00B4442B" w:rsidRPr="00B4442B" w:rsidRDefault="00B4442B" w:rsidP="006376BE">
      <w:pPr>
        <w:spacing w:after="0"/>
        <w:ind w:left="57" w:right="57"/>
        <w:rPr>
          <w:rFonts w:eastAsiaTheme="minorHAnsi" w:cstheme="minorHAnsi"/>
          <w:lang w:eastAsia="en-US"/>
        </w:rPr>
      </w:pPr>
      <w:r w:rsidRPr="00B4442B">
        <w:rPr>
          <w:rFonts w:eastAsiaTheme="minorHAnsi" w:cstheme="minorHAnsi"/>
          <w:lang w:eastAsia="en-US"/>
        </w:rPr>
        <w:t>Научный руководитель д.э.н., профессор Воронкова О.В.</w:t>
      </w:r>
    </w:p>
    <w:p w:rsidR="00DF3112" w:rsidRDefault="00B4442B" w:rsidP="006376BE">
      <w:pPr>
        <w:tabs>
          <w:tab w:val="left" w:pos="3946"/>
        </w:tabs>
        <w:spacing w:after="0"/>
        <w:ind w:right="57"/>
        <w:jc w:val="center"/>
        <w:rPr>
          <w:rFonts w:eastAsiaTheme="minorHAnsi" w:cstheme="minorHAnsi"/>
          <w:b/>
          <w:caps/>
          <w:sz w:val="24"/>
          <w:lang w:eastAsia="en-US"/>
        </w:rPr>
      </w:pPr>
      <w:r w:rsidRPr="00DF3112">
        <w:rPr>
          <w:rFonts w:eastAsiaTheme="minorHAnsi" w:cstheme="minorHAnsi"/>
          <w:b/>
          <w:caps/>
          <w:sz w:val="24"/>
          <w:lang w:eastAsia="en-US"/>
        </w:rPr>
        <w:t xml:space="preserve">Перспективы развития предпринимательства </w:t>
      </w:r>
    </w:p>
    <w:p w:rsidR="00B4442B" w:rsidRPr="00DF3112" w:rsidRDefault="00B4442B" w:rsidP="006376BE">
      <w:pPr>
        <w:tabs>
          <w:tab w:val="left" w:pos="3946"/>
        </w:tabs>
        <w:spacing w:after="0"/>
        <w:ind w:right="57"/>
        <w:jc w:val="center"/>
        <w:rPr>
          <w:rFonts w:eastAsiaTheme="minorHAnsi" w:cstheme="minorHAnsi"/>
          <w:b/>
          <w:caps/>
          <w:sz w:val="24"/>
          <w:lang w:eastAsia="en-US"/>
        </w:rPr>
      </w:pPr>
      <w:r w:rsidRPr="00DF3112">
        <w:rPr>
          <w:rFonts w:eastAsiaTheme="minorHAnsi" w:cstheme="minorHAnsi"/>
          <w:b/>
          <w:caps/>
          <w:sz w:val="24"/>
          <w:lang w:eastAsia="en-US"/>
        </w:rPr>
        <w:t>в Арктической зоне Российской Федерации</w:t>
      </w:r>
    </w:p>
    <w:p w:rsidR="00DF3112" w:rsidRPr="00B4442B" w:rsidRDefault="00DF3112" w:rsidP="006376BE">
      <w:pPr>
        <w:tabs>
          <w:tab w:val="left" w:pos="3946"/>
        </w:tabs>
        <w:spacing w:after="0"/>
        <w:ind w:left="57" w:right="57" w:firstLine="709"/>
        <w:jc w:val="center"/>
        <w:rPr>
          <w:rFonts w:eastAsiaTheme="minorHAnsi" w:cstheme="minorHAnsi"/>
          <w:b/>
          <w:lang w:eastAsia="en-US"/>
        </w:rPr>
      </w:pP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Арктика особенно  нуждается в инновациях, что побужд</w:t>
      </w:r>
      <w:r w:rsidRPr="00B4442B">
        <w:rPr>
          <w:rFonts w:eastAsiaTheme="minorHAnsi" w:cstheme="minorHAnsi"/>
          <w:lang w:eastAsia="en-US"/>
        </w:rPr>
        <w:t>а</w:t>
      </w:r>
      <w:r w:rsidRPr="00B4442B">
        <w:rPr>
          <w:rFonts w:eastAsiaTheme="minorHAnsi" w:cstheme="minorHAnsi"/>
          <w:lang w:eastAsia="en-US"/>
        </w:rPr>
        <w:t>ет развивать предпринимательскую деятельность. Специфика р</w:t>
      </w:r>
      <w:r w:rsidRPr="00B4442B">
        <w:rPr>
          <w:rFonts w:eastAsiaTheme="minorHAnsi" w:cstheme="minorHAnsi"/>
          <w:lang w:eastAsia="en-US"/>
        </w:rPr>
        <w:t>е</w:t>
      </w:r>
      <w:r w:rsidRPr="00B4442B">
        <w:rPr>
          <w:rFonts w:eastAsiaTheme="minorHAnsi" w:cstheme="minorHAnsi"/>
          <w:lang w:eastAsia="en-US"/>
        </w:rPr>
        <w:t>гиона</w:t>
      </w:r>
      <w:r w:rsidRPr="00B4442B">
        <w:rPr>
          <w:rFonts w:eastAsiaTheme="minorHAnsi" w:cstheme="minorHAnsi"/>
          <w:color w:val="FF0000"/>
          <w:lang w:eastAsia="en-US"/>
        </w:rPr>
        <w:t xml:space="preserve"> </w:t>
      </w:r>
      <w:r w:rsidRPr="00B4442B">
        <w:rPr>
          <w:rFonts w:eastAsiaTheme="minorHAnsi" w:cstheme="minorHAnsi"/>
          <w:lang w:eastAsia="en-US"/>
        </w:rPr>
        <w:t>выражается в суровом северном климате, поэтому прих</w:t>
      </w:r>
      <w:r w:rsidRPr="00B4442B">
        <w:rPr>
          <w:rFonts w:eastAsiaTheme="minorHAnsi" w:cstheme="minorHAnsi"/>
          <w:lang w:eastAsia="en-US"/>
        </w:rPr>
        <w:t>о</w:t>
      </w:r>
      <w:r w:rsidRPr="00B4442B">
        <w:rPr>
          <w:rFonts w:eastAsiaTheme="minorHAnsi" w:cstheme="minorHAnsi"/>
          <w:lang w:eastAsia="en-US"/>
        </w:rPr>
        <w:t>дится модернизировать или искать более выгодные пути разв</w:t>
      </w:r>
      <w:r w:rsidRPr="00B4442B">
        <w:rPr>
          <w:rFonts w:eastAsiaTheme="minorHAnsi" w:cstheme="minorHAnsi"/>
          <w:lang w:eastAsia="en-US"/>
        </w:rPr>
        <w:t>и</w:t>
      </w:r>
      <w:r w:rsidRPr="00B4442B">
        <w:rPr>
          <w:rFonts w:eastAsiaTheme="minorHAnsi" w:cstheme="minorHAnsi"/>
          <w:lang w:eastAsia="en-US"/>
        </w:rPr>
        <w:t>тия предпринимательства в арктической зоне РФ.</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Серьезным недостатком Северной части России по сра</w:t>
      </w:r>
      <w:r w:rsidRPr="00B4442B">
        <w:rPr>
          <w:rFonts w:eastAsiaTheme="minorHAnsi" w:cstheme="minorHAnsi"/>
          <w:lang w:eastAsia="en-US"/>
        </w:rPr>
        <w:t>в</w:t>
      </w:r>
      <w:r w:rsidRPr="00B4442B">
        <w:rPr>
          <w:rFonts w:eastAsiaTheme="minorHAnsi" w:cstheme="minorHAnsi"/>
          <w:lang w:eastAsia="en-US"/>
        </w:rPr>
        <w:t>нению с Центральной частью является логистика, то есть процесс движения товара или услуги.</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В данной статье пойдет речь о перспективах развития ар</w:t>
      </w:r>
      <w:r w:rsidRPr="00B4442B">
        <w:rPr>
          <w:rFonts w:eastAsiaTheme="minorHAnsi" w:cstheme="minorHAnsi"/>
          <w:lang w:eastAsia="en-US"/>
        </w:rPr>
        <w:t>к</w:t>
      </w:r>
      <w:r w:rsidRPr="00B4442B">
        <w:rPr>
          <w:rFonts w:eastAsiaTheme="minorHAnsi" w:cstheme="minorHAnsi"/>
          <w:lang w:eastAsia="en-US"/>
        </w:rPr>
        <w:t>тического предпринимательства в России.</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В России 6 субъектов, которые относятся к арктической зоне: Мурманская область, Архангельская область, Ненецкий а</w:t>
      </w:r>
      <w:r w:rsidRPr="00B4442B">
        <w:rPr>
          <w:rFonts w:eastAsiaTheme="minorHAnsi" w:cstheme="minorHAnsi"/>
          <w:lang w:eastAsia="en-US"/>
        </w:rPr>
        <w:t>в</w:t>
      </w:r>
      <w:r w:rsidRPr="00B4442B">
        <w:rPr>
          <w:rFonts w:eastAsiaTheme="minorHAnsi" w:cstheme="minorHAnsi"/>
          <w:lang w:eastAsia="en-US"/>
        </w:rPr>
        <w:t>тономный округ, Ямало-Ненецкий автономный округ, Республика Саха (Якутия), Чукотский автономный округ.</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Таблица 1. Сравнение занятости в предпринимательском секторе России и российской Арктики на 2016 г., %</w:t>
      </w:r>
    </w:p>
    <w:tbl>
      <w:tblPr>
        <w:tblStyle w:val="17"/>
        <w:tblW w:w="6804" w:type="dxa"/>
        <w:jc w:val="center"/>
        <w:tblLook w:val="04A0"/>
      </w:tblPr>
      <w:tblGrid>
        <w:gridCol w:w="3348"/>
        <w:gridCol w:w="3456"/>
      </w:tblGrid>
      <w:tr w:rsidR="00B4442B" w:rsidRPr="00A46008" w:rsidTr="00A46008">
        <w:trPr>
          <w:trHeight w:val="701"/>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Территория</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Доля занятых в средних, малых, и</w:t>
            </w:r>
            <w:r w:rsidRPr="00A46008">
              <w:rPr>
                <w:rFonts w:cstheme="minorHAnsi"/>
                <w:sz w:val="20"/>
              </w:rPr>
              <w:t>н</w:t>
            </w:r>
            <w:r w:rsidRPr="00A46008">
              <w:rPr>
                <w:rFonts w:cstheme="minorHAnsi"/>
                <w:sz w:val="20"/>
              </w:rPr>
              <w:t>дивидуальных предприятиях</w:t>
            </w:r>
          </w:p>
        </w:tc>
      </w:tr>
      <w:tr w:rsidR="00B4442B" w:rsidRPr="00A46008" w:rsidTr="00A46008">
        <w:trPr>
          <w:trHeight w:val="293"/>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Российская Федерация</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25,2</w:t>
            </w:r>
          </w:p>
        </w:tc>
      </w:tr>
      <w:tr w:rsidR="00B4442B" w:rsidRPr="00A46008" w:rsidTr="00A46008">
        <w:trPr>
          <w:trHeight w:val="305"/>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Мурманская область</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16,7</w:t>
            </w:r>
          </w:p>
        </w:tc>
      </w:tr>
      <w:tr w:rsidR="00B4442B" w:rsidRPr="00A46008" w:rsidTr="00A46008">
        <w:trPr>
          <w:trHeight w:val="293"/>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Архангельская область</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23,6</w:t>
            </w:r>
          </w:p>
        </w:tc>
      </w:tr>
      <w:tr w:rsidR="00B4442B" w:rsidRPr="00A46008" w:rsidTr="00A46008">
        <w:trPr>
          <w:trHeight w:val="293"/>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Ненецкий автономный округ</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23,8</w:t>
            </w:r>
          </w:p>
        </w:tc>
      </w:tr>
      <w:tr w:rsidR="00B4442B" w:rsidRPr="00A46008" w:rsidTr="00A46008">
        <w:trPr>
          <w:trHeight w:val="293"/>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Ямало-Ненецкий автономный округ</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14,9</w:t>
            </w:r>
          </w:p>
        </w:tc>
      </w:tr>
      <w:tr w:rsidR="00B4442B" w:rsidRPr="00A46008" w:rsidTr="00A46008">
        <w:trPr>
          <w:trHeight w:val="293"/>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Республика Саха (Якутия)</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25,3</w:t>
            </w:r>
          </w:p>
        </w:tc>
      </w:tr>
      <w:tr w:rsidR="00B4442B" w:rsidRPr="00A46008" w:rsidTr="00A46008">
        <w:trPr>
          <w:trHeight w:val="305"/>
          <w:jc w:val="center"/>
        </w:trPr>
        <w:tc>
          <w:tcPr>
            <w:tcW w:w="3348"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Чукотский автономный округ</w:t>
            </w:r>
          </w:p>
        </w:tc>
        <w:tc>
          <w:tcPr>
            <w:tcW w:w="3456" w:type="dxa"/>
          </w:tcPr>
          <w:p w:rsidR="00B4442B" w:rsidRPr="00A46008" w:rsidRDefault="00B4442B" w:rsidP="006376BE">
            <w:pPr>
              <w:tabs>
                <w:tab w:val="left" w:pos="3946"/>
              </w:tabs>
              <w:spacing w:line="276" w:lineRule="auto"/>
              <w:jc w:val="center"/>
              <w:rPr>
                <w:rFonts w:cstheme="minorHAnsi"/>
                <w:sz w:val="20"/>
              </w:rPr>
            </w:pPr>
            <w:r w:rsidRPr="00A46008">
              <w:rPr>
                <w:rFonts w:cstheme="minorHAnsi"/>
                <w:sz w:val="20"/>
              </w:rPr>
              <w:t>13,3</w:t>
            </w:r>
          </w:p>
        </w:tc>
      </w:tr>
    </w:tbl>
    <w:p w:rsidR="00B4442B" w:rsidRPr="00B4442B" w:rsidRDefault="00B4442B" w:rsidP="006376BE">
      <w:pPr>
        <w:tabs>
          <w:tab w:val="left" w:pos="3946"/>
        </w:tabs>
        <w:spacing w:after="0"/>
        <w:ind w:left="57" w:right="57" w:firstLine="709"/>
        <w:jc w:val="both"/>
        <w:rPr>
          <w:rFonts w:eastAsiaTheme="minorHAnsi" w:cstheme="minorHAnsi"/>
          <w:lang w:eastAsia="en-US"/>
        </w:rPr>
      </w:pP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lastRenderedPageBreak/>
        <w:t>Исходя из этих показателей, можно сделать вывод о том, что в северных регионах России предпринимательство очень сл</w:t>
      </w:r>
      <w:r w:rsidRPr="00B4442B">
        <w:rPr>
          <w:rFonts w:eastAsiaTheme="minorHAnsi" w:cstheme="minorHAnsi"/>
          <w:lang w:eastAsia="en-US"/>
        </w:rPr>
        <w:t>а</w:t>
      </w:r>
      <w:r w:rsidRPr="00B4442B">
        <w:rPr>
          <w:rFonts w:eastAsiaTheme="minorHAnsi" w:cstheme="minorHAnsi"/>
          <w:lang w:eastAsia="en-US"/>
        </w:rPr>
        <w:t>бо развито. Поэтому необходимо изучение  причин, влияющих на развитие предпринимательства в Арктике.</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Предпринимательство в условиях севера развивается в у</w:t>
      </w:r>
      <w:r w:rsidRPr="00B4442B">
        <w:rPr>
          <w:rFonts w:eastAsiaTheme="minorHAnsi" w:cstheme="minorHAnsi"/>
          <w:lang w:eastAsia="en-US"/>
        </w:rPr>
        <w:t>с</w:t>
      </w:r>
      <w:r w:rsidRPr="00B4442B">
        <w:rPr>
          <w:rFonts w:eastAsiaTheme="minorHAnsi" w:cstheme="minorHAnsi"/>
          <w:lang w:eastAsia="en-US"/>
        </w:rPr>
        <w:t>ловиях трех групп ограничений, сдерживающее влияние которых велико.</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Во-первых, для Арктики характерны и наиболее очевидны климатические ограничения — необходимость в более длител</w:t>
      </w:r>
      <w:r w:rsidRPr="00B4442B">
        <w:rPr>
          <w:rFonts w:eastAsiaTheme="minorHAnsi" w:cstheme="minorHAnsi"/>
          <w:lang w:eastAsia="en-US"/>
        </w:rPr>
        <w:t>ь</w:t>
      </w:r>
      <w:r w:rsidRPr="00B4442B">
        <w:rPr>
          <w:rFonts w:eastAsiaTheme="minorHAnsi" w:cstheme="minorHAnsi"/>
          <w:lang w:eastAsia="en-US"/>
        </w:rPr>
        <w:t>ном отопительном периоде, что радикально повышает долю з</w:t>
      </w:r>
      <w:r w:rsidRPr="00B4442B">
        <w:rPr>
          <w:rFonts w:eastAsiaTheme="minorHAnsi" w:cstheme="minorHAnsi"/>
          <w:lang w:eastAsia="en-US"/>
        </w:rPr>
        <w:t>а</w:t>
      </w:r>
      <w:r w:rsidRPr="00B4442B">
        <w:rPr>
          <w:rFonts w:eastAsiaTheme="minorHAnsi" w:cstheme="minorHAnsi"/>
          <w:lang w:eastAsia="en-US"/>
        </w:rPr>
        <w:t>трат на отопление в себестоимости производимых в Арктике т</w:t>
      </w:r>
      <w:r w:rsidRPr="00B4442B">
        <w:rPr>
          <w:rFonts w:eastAsiaTheme="minorHAnsi" w:cstheme="minorHAnsi"/>
          <w:lang w:eastAsia="en-US"/>
        </w:rPr>
        <w:t>о</w:t>
      </w:r>
      <w:r w:rsidRPr="00B4442B">
        <w:rPr>
          <w:rFonts w:eastAsiaTheme="minorHAnsi" w:cstheme="minorHAnsi"/>
          <w:lang w:eastAsia="en-US"/>
        </w:rPr>
        <w:t>варов и услуг. Субсидирование затрат на отопление — кажущаяся очевидной, но неэффективная мера. Более целесообразными представляются меры по продвижению в Арктике новых технол</w:t>
      </w:r>
      <w:r w:rsidRPr="00B4442B">
        <w:rPr>
          <w:rFonts w:eastAsiaTheme="minorHAnsi" w:cstheme="minorHAnsi"/>
          <w:lang w:eastAsia="en-US"/>
        </w:rPr>
        <w:t>о</w:t>
      </w:r>
      <w:r w:rsidRPr="00B4442B">
        <w:rPr>
          <w:rFonts w:eastAsiaTheme="minorHAnsi" w:cstheme="minorHAnsi"/>
          <w:lang w:eastAsia="en-US"/>
        </w:rPr>
        <w:t>гий в сфере тепло- и энергосбережения, модернизация системы ЖКХ — причем именно в Арктике такие меры приобретают пе</w:t>
      </w:r>
      <w:r w:rsidRPr="00B4442B">
        <w:rPr>
          <w:rFonts w:eastAsiaTheme="minorHAnsi" w:cstheme="minorHAnsi"/>
          <w:lang w:eastAsia="en-US"/>
        </w:rPr>
        <w:t>р</w:t>
      </w:r>
      <w:r w:rsidRPr="00B4442B">
        <w:rPr>
          <w:rFonts w:eastAsiaTheme="minorHAnsi" w:cstheme="minorHAnsi"/>
          <w:lang w:eastAsia="en-US"/>
        </w:rPr>
        <w:t>воочередное значение. Если в основной зоне расселения энерг</w:t>
      </w:r>
      <w:r w:rsidRPr="00B4442B">
        <w:rPr>
          <w:rFonts w:eastAsiaTheme="minorHAnsi" w:cstheme="minorHAnsi"/>
          <w:lang w:eastAsia="en-US"/>
        </w:rPr>
        <w:t>о</w:t>
      </w:r>
      <w:r w:rsidRPr="00B4442B">
        <w:rPr>
          <w:rFonts w:eastAsiaTheme="minorHAnsi" w:cstheme="minorHAnsi"/>
          <w:lang w:eastAsia="en-US"/>
        </w:rPr>
        <w:t>сбережение связано с простым уменьшением издержек, то в у</w:t>
      </w:r>
      <w:r w:rsidRPr="00B4442B">
        <w:rPr>
          <w:rFonts w:eastAsiaTheme="minorHAnsi" w:cstheme="minorHAnsi"/>
          <w:lang w:eastAsia="en-US"/>
        </w:rPr>
        <w:t>с</w:t>
      </w:r>
      <w:r w:rsidRPr="00B4442B">
        <w:rPr>
          <w:rFonts w:eastAsiaTheme="minorHAnsi" w:cstheme="minorHAnsi"/>
          <w:lang w:eastAsia="en-US"/>
        </w:rPr>
        <w:t>ловиях Арктики зачастую именно затраты на отопление являются решающим фактором жизнеспособности бизнеса.</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Вторая группа ограничений — инфраструктурная, она св</w:t>
      </w:r>
      <w:r w:rsidRPr="00B4442B">
        <w:rPr>
          <w:rFonts w:eastAsiaTheme="minorHAnsi" w:cstheme="minorHAnsi"/>
          <w:lang w:eastAsia="en-US"/>
        </w:rPr>
        <w:t>я</w:t>
      </w:r>
      <w:r w:rsidRPr="00B4442B">
        <w:rPr>
          <w:rFonts w:eastAsiaTheme="minorHAnsi" w:cstheme="minorHAnsi"/>
          <w:lang w:eastAsia="en-US"/>
        </w:rPr>
        <w:t>зана с дальностью расстояний, редкостью населенных пунктов, низкой плотностью населения, в результате чего рынок сбыта т</w:t>
      </w:r>
      <w:r w:rsidRPr="00B4442B">
        <w:rPr>
          <w:rFonts w:eastAsiaTheme="minorHAnsi" w:cstheme="minorHAnsi"/>
          <w:lang w:eastAsia="en-US"/>
        </w:rPr>
        <w:t>о</w:t>
      </w:r>
      <w:r w:rsidRPr="00B4442B">
        <w:rPr>
          <w:rFonts w:eastAsiaTheme="minorHAnsi" w:cstheme="minorHAnsi"/>
          <w:lang w:eastAsia="en-US"/>
        </w:rPr>
        <w:t>варов и услуг крайне ограничен. В этом проблемы развития ар</w:t>
      </w:r>
      <w:r w:rsidRPr="00B4442B">
        <w:rPr>
          <w:rFonts w:eastAsiaTheme="minorHAnsi" w:cstheme="minorHAnsi"/>
          <w:lang w:eastAsia="en-US"/>
        </w:rPr>
        <w:t>к</w:t>
      </w:r>
      <w:r w:rsidRPr="00B4442B">
        <w:rPr>
          <w:rFonts w:eastAsiaTheme="minorHAnsi" w:cstheme="minorHAnsi"/>
          <w:lang w:eastAsia="en-US"/>
        </w:rPr>
        <w:t>тического предпринимательства схожи с проблемами предпр</w:t>
      </w:r>
      <w:r w:rsidRPr="00B4442B">
        <w:rPr>
          <w:rFonts w:eastAsiaTheme="minorHAnsi" w:cstheme="minorHAnsi"/>
          <w:lang w:eastAsia="en-US"/>
        </w:rPr>
        <w:t>и</w:t>
      </w:r>
      <w:r w:rsidRPr="00B4442B">
        <w:rPr>
          <w:rFonts w:eastAsiaTheme="minorHAnsi" w:cstheme="minorHAnsi"/>
          <w:lang w:eastAsia="en-US"/>
        </w:rPr>
        <w:t>нимательства сельского, но имеют свою специфику. Как и в сел</w:t>
      </w:r>
      <w:r w:rsidRPr="00B4442B">
        <w:rPr>
          <w:rFonts w:eastAsiaTheme="minorHAnsi" w:cstheme="minorHAnsi"/>
          <w:lang w:eastAsia="en-US"/>
        </w:rPr>
        <w:t>ь</w:t>
      </w:r>
      <w:r w:rsidRPr="00B4442B">
        <w:rPr>
          <w:rFonts w:eastAsiaTheme="minorHAnsi" w:cstheme="minorHAnsi"/>
          <w:lang w:eastAsia="en-US"/>
        </w:rPr>
        <w:t>ской местности, редкая сеть населенных пунктов существенно о</w:t>
      </w:r>
      <w:r w:rsidRPr="00B4442B">
        <w:rPr>
          <w:rFonts w:eastAsiaTheme="minorHAnsi" w:cstheme="minorHAnsi"/>
          <w:lang w:eastAsia="en-US"/>
        </w:rPr>
        <w:t>г</w:t>
      </w:r>
      <w:r w:rsidRPr="00B4442B">
        <w:rPr>
          <w:rFonts w:eastAsiaTheme="minorHAnsi" w:cstheme="minorHAnsi"/>
          <w:lang w:eastAsia="en-US"/>
        </w:rPr>
        <w:t>раничивает рынок сбыта товаров и услуг — и так же, как и в сел</w:t>
      </w:r>
      <w:r w:rsidRPr="00B4442B">
        <w:rPr>
          <w:rFonts w:eastAsiaTheme="minorHAnsi" w:cstheme="minorHAnsi"/>
          <w:lang w:eastAsia="en-US"/>
        </w:rPr>
        <w:t>ь</w:t>
      </w:r>
      <w:r w:rsidRPr="00B4442B">
        <w:rPr>
          <w:rFonts w:eastAsiaTheme="minorHAnsi" w:cstheme="minorHAnsi"/>
          <w:lang w:eastAsia="en-US"/>
        </w:rPr>
        <w:t>ской местности, проблема решается за счет развития передви</w:t>
      </w:r>
      <w:r w:rsidRPr="00B4442B">
        <w:rPr>
          <w:rFonts w:eastAsiaTheme="minorHAnsi" w:cstheme="minorHAnsi"/>
          <w:lang w:eastAsia="en-US"/>
        </w:rPr>
        <w:t>ж</w:t>
      </w:r>
      <w:r w:rsidRPr="00B4442B">
        <w:rPr>
          <w:rFonts w:eastAsiaTheme="minorHAnsi" w:cstheme="minorHAnsi"/>
          <w:lang w:eastAsia="en-US"/>
        </w:rPr>
        <w:t>ных форм обслуживания, начиная с системы ярмарочных циклов коренных малочисленных народов Севера и кончая работой п</w:t>
      </w:r>
      <w:r w:rsidRPr="00B4442B">
        <w:rPr>
          <w:rFonts w:eastAsiaTheme="minorHAnsi" w:cstheme="minorHAnsi"/>
          <w:lang w:eastAsia="en-US"/>
        </w:rPr>
        <w:t>е</w:t>
      </w:r>
      <w:r w:rsidRPr="00B4442B">
        <w:rPr>
          <w:rFonts w:eastAsiaTheme="minorHAnsi" w:cstheme="minorHAnsi"/>
          <w:lang w:eastAsia="en-US"/>
        </w:rPr>
        <w:t>редвижных агитбригад советского времени. В этой связи важне</w:t>
      </w:r>
      <w:r w:rsidRPr="00B4442B">
        <w:rPr>
          <w:rFonts w:eastAsiaTheme="minorHAnsi" w:cstheme="minorHAnsi"/>
          <w:lang w:eastAsia="en-US"/>
        </w:rPr>
        <w:t>й</w:t>
      </w:r>
      <w:r w:rsidRPr="00B4442B">
        <w:rPr>
          <w:rFonts w:eastAsiaTheme="minorHAnsi" w:cstheme="minorHAnsi"/>
          <w:lang w:eastAsia="en-US"/>
        </w:rPr>
        <w:lastRenderedPageBreak/>
        <w:t>шая мера по улучшению качества жизни в Арктике и одновр</w:t>
      </w:r>
      <w:r w:rsidRPr="00B4442B">
        <w:rPr>
          <w:rFonts w:eastAsiaTheme="minorHAnsi" w:cstheme="minorHAnsi"/>
          <w:lang w:eastAsia="en-US"/>
        </w:rPr>
        <w:t>е</w:t>
      </w:r>
      <w:r w:rsidRPr="00B4442B">
        <w:rPr>
          <w:rFonts w:eastAsiaTheme="minorHAnsi" w:cstheme="minorHAnsi"/>
          <w:lang w:eastAsia="en-US"/>
        </w:rPr>
        <w:t>менно развития предпринимательства заключается в  поддержке организации мобильных форм оказания услуг.</w:t>
      </w:r>
    </w:p>
    <w:p w:rsidR="00B4442B" w:rsidRP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Третья группа ограничений развития предпринимательс</w:t>
      </w:r>
      <w:r w:rsidRPr="00B4442B">
        <w:rPr>
          <w:rFonts w:eastAsiaTheme="minorHAnsi" w:cstheme="minorHAnsi"/>
          <w:lang w:eastAsia="en-US"/>
        </w:rPr>
        <w:t>т</w:t>
      </w:r>
      <w:r w:rsidRPr="00B4442B">
        <w:rPr>
          <w:rFonts w:eastAsiaTheme="minorHAnsi" w:cstheme="minorHAnsi"/>
          <w:lang w:eastAsia="en-US"/>
        </w:rPr>
        <w:t>ва в Арктике — институциональная. Трудовой кодекс Российской Федерации предусматривает оплату проезда к месту отдыха один раз в два года лицам, работающим в районах Крайнего Севера (за счет работодателя); кроме того, длительность отпуска работа</w:t>
      </w:r>
      <w:r w:rsidRPr="00B4442B">
        <w:rPr>
          <w:rFonts w:eastAsiaTheme="minorHAnsi" w:cstheme="minorHAnsi"/>
          <w:lang w:eastAsia="en-US"/>
        </w:rPr>
        <w:t>ю</w:t>
      </w:r>
      <w:r w:rsidRPr="00B4442B">
        <w:rPr>
          <w:rFonts w:eastAsiaTheme="minorHAnsi" w:cstheme="minorHAnsi"/>
          <w:lang w:eastAsia="en-US"/>
        </w:rPr>
        <w:t>щих на Севере увеличена по сравнению с продолжительностью отпуска работающих в других районах. Таким образом, предпр</w:t>
      </w:r>
      <w:r w:rsidRPr="00B4442B">
        <w:rPr>
          <w:rFonts w:eastAsiaTheme="minorHAnsi" w:cstheme="minorHAnsi"/>
          <w:lang w:eastAsia="en-US"/>
        </w:rPr>
        <w:t>и</w:t>
      </w:r>
      <w:r w:rsidRPr="00B4442B">
        <w:rPr>
          <w:rFonts w:eastAsiaTheme="minorHAnsi" w:cstheme="minorHAnsi"/>
          <w:lang w:eastAsia="en-US"/>
        </w:rPr>
        <w:t>ниматели арктических и северных районов вынуждены нести д</w:t>
      </w:r>
      <w:r w:rsidRPr="00B4442B">
        <w:rPr>
          <w:rFonts w:eastAsiaTheme="minorHAnsi" w:cstheme="minorHAnsi"/>
          <w:lang w:eastAsia="en-US"/>
        </w:rPr>
        <w:t>о</w:t>
      </w:r>
      <w:r w:rsidRPr="00B4442B">
        <w:rPr>
          <w:rFonts w:eastAsiaTheme="minorHAnsi" w:cstheme="minorHAnsi"/>
          <w:lang w:eastAsia="en-US"/>
        </w:rPr>
        <w:t>полнительные затраты по сравнению с предпринимателями др</w:t>
      </w:r>
      <w:r w:rsidRPr="00B4442B">
        <w:rPr>
          <w:rFonts w:eastAsiaTheme="minorHAnsi" w:cstheme="minorHAnsi"/>
          <w:lang w:eastAsia="en-US"/>
        </w:rPr>
        <w:t>у</w:t>
      </w:r>
      <w:r w:rsidRPr="00B4442B">
        <w:rPr>
          <w:rFonts w:eastAsiaTheme="minorHAnsi" w:cstheme="minorHAnsi"/>
          <w:lang w:eastAsia="en-US"/>
        </w:rPr>
        <w:t>гих территорий — и это при том, что они и так работают в услов</w:t>
      </w:r>
      <w:r w:rsidRPr="00B4442B">
        <w:rPr>
          <w:rFonts w:eastAsiaTheme="minorHAnsi" w:cstheme="minorHAnsi"/>
          <w:lang w:eastAsia="en-US"/>
        </w:rPr>
        <w:t>и</w:t>
      </w:r>
      <w:r w:rsidRPr="00B4442B">
        <w:rPr>
          <w:rFonts w:eastAsiaTheme="minorHAnsi" w:cstheme="minorHAnsi"/>
          <w:lang w:eastAsia="en-US"/>
        </w:rPr>
        <w:t>ях повышенных затрат на отопление помещений, транспортиро</w:t>
      </w:r>
      <w:r w:rsidRPr="00B4442B">
        <w:rPr>
          <w:rFonts w:eastAsiaTheme="minorHAnsi" w:cstheme="minorHAnsi"/>
          <w:lang w:eastAsia="en-US"/>
        </w:rPr>
        <w:t>в</w:t>
      </w:r>
      <w:r w:rsidRPr="00B4442B">
        <w:rPr>
          <w:rFonts w:eastAsiaTheme="minorHAnsi" w:cstheme="minorHAnsi"/>
          <w:lang w:eastAsia="en-US"/>
        </w:rPr>
        <w:t>ку сырья и товаров и др. Это одна из самых острых проблем ра</w:t>
      </w:r>
      <w:r w:rsidRPr="00B4442B">
        <w:rPr>
          <w:rFonts w:eastAsiaTheme="minorHAnsi" w:cstheme="minorHAnsi"/>
          <w:lang w:eastAsia="en-US"/>
        </w:rPr>
        <w:t>з</w:t>
      </w:r>
      <w:r w:rsidRPr="00B4442B">
        <w:rPr>
          <w:rFonts w:eastAsiaTheme="minorHAnsi" w:cstheme="minorHAnsi"/>
          <w:lang w:eastAsia="en-US"/>
        </w:rPr>
        <w:t>вития арктического предпринимательства, она была затронута в рамках Государственного совета Российской Федерации по в</w:t>
      </w:r>
      <w:r w:rsidRPr="00B4442B">
        <w:rPr>
          <w:rFonts w:eastAsiaTheme="minorHAnsi" w:cstheme="minorHAnsi"/>
          <w:lang w:eastAsia="en-US"/>
        </w:rPr>
        <w:t>о</w:t>
      </w:r>
      <w:r w:rsidRPr="00B4442B">
        <w:rPr>
          <w:rFonts w:eastAsiaTheme="minorHAnsi" w:cstheme="minorHAnsi"/>
          <w:lang w:eastAsia="en-US"/>
        </w:rPr>
        <w:t>просам развития малого и среднего бизнеса в апреле 2015 г. и требует неотложного решения</w:t>
      </w:r>
    </w:p>
    <w:p w:rsidR="00B4442B" w:rsidRDefault="00B4442B" w:rsidP="006376BE">
      <w:pPr>
        <w:tabs>
          <w:tab w:val="left" w:pos="3946"/>
        </w:tabs>
        <w:spacing w:after="0"/>
        <w:ind w:left="57" w:right="57" w:firstLine="709"/>
        <w:jc w:val="both"/>
        <w:rPr>
          <w:rFonts w:eastAsiaTheme="minorHAnsi" w:cstheme="minorHAnsi"/>
          <w:lang w:eastAsia="en-US"/>
        </w:rPr>
      </w:pPr>
      <w:r w:rsidRPr="00B4442B">
        <w:rPr>
          <w:rFonts w:eastAsiaTheme="minorHAnsi" w:cstheme="minorHAnsi"/>
          <w:lang w:eastAsia="en-US"/>
        </w:rPr>
        <w:t>Во всех трех основополагающих документах российской федеральной политики по Арктике — «Основах государственной политики Российской Федерации в Арктике на период до 2020 г</w:t>
      </w:r>
      <w:r w:rsidRPr="00B4442B">
        <w:rPr>
          <w:rFonts w:eastAsiaTheme="minorHAnsi" w:cstheme="minorHAnsi"/>
          <w:lang w:eastAsia="en-US"/>
        </w:rPr>
        <w:t>о</w:t>
      </w:r>
      <w:r w:rsidRPr="00B4442B">
        <w:rPr>
          <w:rFonts w:eastAsiaTheme="minorHAnsi" w:cstheme="minorHAnsi"/>
          <w:lang w:eastAsia="en-US"/>
        </w:rPr>
        <w:t>да и дальнейшую перспективу» (утверждены Президентом РФ 18 сентября 2008 г. № Пр-1969), «Стратегии развития Арктической зоны Российской Федерации и обеспечения национальной без</w:t>
      </w:r>
      <w:r w:rsidRPr="00B4442B">
        <w:rPr>
          <w:rFonts w:eastAsiaTheme="minorHAnsi" w:cstheme="minorHAnsi"/>
          <w:lang w:eastAsia="en-US"/>
        </w:rPr>
        <w:t>о</w:t>
      </w:r>
      <w:r w:rsidRPr="00B4442B">
        <w:rPr>
          <w:rFonts w:eastAsiaTheme="minorHAnsi" w:cstheme="minorHAnsi"/>
          <w:lang w:eastAsia="en-US"/>
        </w:rPr>
        <w:t>пасности на период до 2020 года» (утверждена Президентом РФ 8 февраля 2013 г.), государственной программе Российской Фед</w:t>
      </w:r>
      <w:r w:rsidRPr="00B4442B">
        <w:rPr>
          <w:rFonts w:eastAsiaTheme="minorHAnsi" w:cstheme="minorHAnsi"/>
          <w:lang w:eastAsia="en-US"/>
        </w:rPr>
        <w:t>е</w:t>
      </w:r>
      <w:r w:rsidRPr="00B4442B">
        <w:rPr>
          <w:rFonts w:eastAsiaTheme="minorHAnsi" w:cstheme="minorHAnsi"/>
          <w:lang w:eastAsia="en-US"/>
        </w:rPr>
        <w:t>рации «Социально-экономическое развитие Арктической зоны Российской Федерации на период до 2020 года» (утверждена п</w:t>
      </w:r>
      <w:r w:rsidRPr="00B4442B">
        <w:rPr>
          <w:rFonts w:eastAsiaTheme="minorHAnsi" w:cstheme="minorHAnsi"/>
          <w:lang w:eastAsia="en-US"/>
        </w:rPr>
        <w:t>о</w:t>
      </w:r>
      <w:r w:rsidRPr="00B4442B">
        <w:rPr>
          <w:rFonts w:eastAsiaTheme="minorHAnsi" w:cstheme="minorHAnsi"/>
          <w:lang w:eastAsia="en-US"/>
        </w:rPr>
        <w:t>становлением Правительства РФ от 21 апреля 2014 г. № 366) — нет даже упоминания о предпринимателях Арктики, об арктич</w:t>
      </w:r>
      <w:r w:rsidRPr="00B4442B">
        <w:rPr>
          <w:rFonts w:eastAsiaTheme="minorHAnsi" w:cstheme="minorHAnsi"/>
          <w:lang w:eastAsia="en-US"/>
        </w:rPr>
        <w:t>е</w:t>
      </w:r>
      <w:r w:rsidRPr="00B4442B">
        <w:rPr>
          <w:rFonts w:eastAsiaTheme="minorHAnsi" w:cstheme="minorHAnsi"/>
          <w:lang w:eastAsia="en-US"/>
        </w:rPr>
        <w:t>ском малом и среднем бизнесе. Ради объективности нужно ск</w:t>
      </w:r>
      <w:r w:rsidRPr="00B4442B">
        <w:rPr>
          <w:rFonts w:eastAsiaTheme="minorHAnsi" w:cstheme="minorHAnsi"/>
          <w:lang w:eastAsia="en-US"/>
        </w:rPr>
        <w:t>а</w:t>
      </w:r>
      <w:r w:rsidRPr="00B4442B">
        <w:rPr>
          <w:rFonts w:eastAsiaTheme="minorHAnsi" w:cstheme="minorHAnsi"/>
          <w:lang w:eastAsia="en-US"/>
        </w:rPr>
        <w:lastRenderedPageBreak/>
        <w:t>зать, что и в новейшем международном докладе о социально-экономическом развитии Арктики также не обозначен феномен арктического предпринимательства. Нет его и в многочисленных документах Арктического совета, разрабатываемых в течение двух последних десятилетий его существования. Из всего этого можно сделать один общий вывод, что никакой поддержки пре</w:t>
      </w:r>
      <w:r w:rsidRPr="00B4442B">
        <w:rPr>
          <w:rFonts w:eastAsiaTheme="minorHAnsi" w:cstheme="minorHAnsi"/>
          <w:lang w:eastAsia="en-US"/>
        </w:rPr>
        <w:t>д</w:t>
      </w:r>
      <w:r w:rsidRPr="00B4442B">
        <w:rPr>
          <w:rFonts w:eastAsiaTheme="minorHAnsi" w:cstheme="minorHAnsi"/>
          <w:lang w:eastAsia="en-US"/>
        </w:rPr>
        <w:t>принимательства в арктической зоне со стороны государства нет, поэтому перспективы развития этой сферы экономики по-прежнему ограничены.</w:t>
      </w:r>
    </w:p>
    <w:p w:rsidR="00B4442B" w:rsidRDefault="00B4442B" w:rsidP="006376BE">
      <w:pPr>
        <w:tabs>
          <w:tab w:val="left" w:pos="3946"/>
        </w:tabs>
        <w:spacing w:after="0"/>
        <w:ind w:left="57" w:right="57" w:firstLine="709"/>
        <w:jc w:val="both"/>
        <w:rPr>
          <w:rFonts w:eastAsiaTheme="minorHAnsi" w:cstheme="minorHAnsi"/>
          <w:lang w:eastAsia="en-US"/>
        </w:rPr>
      </w:pPr>
    </w:p>
    <w:p w:rsidR="00B4442B" w:rsidRPr="00B4442B" w:rsidRDefault="00B4442B" w:rsidP="006376BE">
      <w:pPr>
        <w:tabs>
          <w:tab w:val="left" w:pos="3946"/>
        </w:tabs>
        <w:spacing w:after="0"/>
        <w:ind w:left="57" w:right="57" w:hanging="57"/>
        <w:jc w:val="center"/>
        <w:rPr>
          <w:rFonts w:eastAsiaTheme="minorHAnsi" w:cstheme="minorHAnsi"/>
          <w:lang w:eastAsia="en-US"/>
        </w:rPr>
      </w:pPr>
      <w:r>
        <w:rPr>
          <w:rFonts w:eastAsiaTheme="minorHAnsi" w:cstheme="minorHAnsi"/>
          <w:lang w:eastAsia="en-US"/>
        </w:rPr>
        <w:t>Список литературы:</w:t>
      </w:r>
    </w:p>
    <w:p w:rsidR="00B4442B" w:rsidRPr="00B4442B" w:rsidRDefault="00B4442B" w:rsidP="00554863">
      <w:pPr>
        <w:numPr>
          <w:ilvl w:val="0"/>
          <w:numId w:val="46"/>
        </w:numPr>
        <w:tabs>
          <w:tab w:val="left" w:pos="567"/>
          <w:tab w:val="left" w:pos="3946"/>
        </w:tabs>
        <w:spacing w:after="0"/>
        <w:ind w:left="0" w:right="27" w:firstLine="0"/>
        <w:contextualSpacing/>
        <w:jc w:val="both"/>
        <w:rPr>
          <w:rFonts w:eastAsiaTheme="minorHAnsi" w:cstheme="minorHAnsi"/>
          <w:lang w:eastAsia="en-US"/>
        </w:rPr>
      </w:pPr>
      <w:r w:rsidRPr="00B4442B">
        <w:rPr>
          <w:rFonts w:eastAsiaTheme="minorHAnsi" w:cstheme="minorHAnsi"/>
          <w:lang w:eastAsia="en-US"/>
        </w:rPr>
        <w:t>Борнштейн Д. Как изменить мир: Социальное предприним</w:t>
      </w:r>
      <w:r w:rsidRPr="00B4442B">
        <w:rPr>
          <w:rFonts w:eastAsiaTheme="minorHAnsi" w:cstheme="minorHAnsi"/>
          <w:lang w:eastAsia="en-US"/>
        </w:rPr>
        <w:t>а</w:t>
      </w:r>
      <w:r w:rsidRPr="00B4442B">
        <w:rPr>
          <w:rFonts w:eastAsiaTheme="minorHAnsi" w:cstheme="minorHAnsi"/>
          <w:lang w:eastAsia="en-US"/>
        </w:rPr>
        <w:t>тельство и сила новых идей.</w:t>
      </w:r>
    </w:p>
    <w:p w:rsidR="00B4442B" w:rsidRPr="00B4442B" w:rsidRDefault="00B4442B" w:rsidP="00554863">
      <w:pPr>
        <w:widowControl w:val="0"/>
        <w:numPr>
          <w:ilvl w:val="0"/>
          <w:numId w:val="46"/>
        </w:numPr>
        <w:tabs>
          <w:tab w:val="left" w:pos="567"/>
        </w:tabs>
        <w:autoSpaceDE w:val="0"/>
        <w:autoSpaceDN w:val="0"/>
        <w:adjustRightInd w:val="0"/>
        <w:spacing w:after="0"/>
        <w:ind w:left="0" w:right="27" w:firstLine="0"/>
        <w:contextualSpacing/>
        <w:rPr>
          <w:rFonts w:eastAsiaTheme="minorHAnsi" w:cstheme="minorHAnsi"/>
          <w:color w:val="000000"/>
          <w:lang w:eastAsia="en-US"/>
        </w:rPr>
      </w:pPr>
      <w:r w:rsidRPr="00B4442B">
        <w:rPr>
          <w:rFonts w:eastAsiaTheme="minorHAnsi" w:cstheme="minorHAnsi"/>
          <w:color w:val="000000"/>
          <w:lang w:eastAsia="en-US"/>
        </w:rPr>
        <w:t>Воронкова О.В. Экономика трансграничного сотрудничества региона Северо-Запад//Наука и бизнес: пути развития. 2010. № 2. С. 24-28.</w:t>
      </w:r>
    </w:p>
    <w:p w:rsidR="00B4442B" w:rsidRPr="00B4442B" w:rsidRDefault="00B4442B" w:rsidP="00554863">
      <w:pPr>
        <w:numPr>
          <w:ilvl w:val="0"/>
          <w:numId w:val="46"/>
        </w:numPr>
        <w:tabs>
          <w:tab w:val="left" w:pos="567"/>
          <w:tab w:val="left" w:pos="3946"/>
        </w:tabs>
        <w:spacing w:after="0"/>
        <w:ind w:left="0" w:right="27" w:firstLine="0"/>
        <w:contextualSpacing/>
        <w:jc w:val="both"/>
        <w:rPr>
          <w:rFonts w:eastAsiaTheme="minorHAnsi" w:cstheme="minorHAnsi"/>
          <w:lang w:eastAsia="en-US"/>
        </w:rPr>
      </w:pPr>
      <w:r w:rsidRPr="00B4442B">
        <w:rPr>
          <w:rFonts w:eastAsiaTheme="minorHAnsi" w:cstheme="minorHAnsi"/>
          <w:lang w:eastAsia="en-US"/>
        </w:rPr>
        <w:t>Шелихова Е. Развитие предпринимательства — задача гос</w:t>
      </w:r>
      <w:r w:rsidRPr="00B4442B">
        <w:rPr>
          <w:rFonts w:eastAsiaTheme="minorHAnsi" w:cstheme="minorHAnsi"/>
          <w:lang w:eastAsia="en-US"/>
        </w:rPr>
        <w:t>у</w:t>
      </w:r>
      <w:r w:rsidRPr="00B4442B">
        <w:rPr>
          <w:rFonts w:eastAsiaTheme="minorHAnsi" w:cstheme="minorHAnsi"/>
          <w:lang w:eastAsia="en-US"/>
        </w:rPr>
        <w:t>дарственной важности.</w:t>
      </w:r>
    </w:p>
    <w:p w:rsidR="00B4442B" w:rsidRPr="00B4442B" w:rsidRDefault="00B4442B" w:rsidP="00554863">
      <w:pPr>
        <w:numPr>
          <w:ilvl w:val="0"/>
          <w:numId w:val="46"/>
        </w:numPr>
        <w:tabs>
          <w:tab w:val="left" w:pos="567"/>
          <w:tab w:val="left" w:pos="3946"/>
        </w:tabs>
        <w:spacing w:after="0"/>
        <w:ind w:left="0" w:right="27" w:firstLine="0"/>
        <w:contextualSpacing/>
        <w:jc w:val="both"/>
        <w:rPr>
          <w:rFonts w:eastAsiaTheme="minorHAnsi" w:cstheme="minorHAnsi"/>
          <w:lang w:val="en-US" w:eastAsia="en-US"/>
        </w:rPr>
      </w:pPr>
      <w:r w:rsidRPr="00B4442B">
        <w:rPr>
          <w:rFonts w:eastAsiaTheme="minorHAnsi" w:cstheme="minorHAnsi"/>
          <w:lang w:val="en-US" w:eastAsia="en-US"/>
        </w:rPr>
        <w:t>http://new.opora.ru/ news/federal/969-prezident-opory-rossii-vystupil-sdokladom-na-zasedanii-gossoveta-rf</w:t>
      </w:r>
    </w:p>
    <w:p w:rsidR="00B4442B" w:rsidRPr="00B4442B" w:rsidRDefault="00B4442B" w:rsidP="006376BE">
      <w:pPr>
        <w:tabs>
          <w:tab w:val="left" w:pos="3946"/>
        </w:tabs>
        <w:spacing w:after="0"/>
        <w:ind w:left="57" w:right="57" w:firstLine="709"/>
        <w:contextualSpacing/>
        <w:rPr>
          <w:rFonts w:eastAsiaTheme="minorHAnsi" w:cstheme="minorHAnsi"/>
          <w:lang w:val="en-US" w:eastAsia="en-US"/>
        </w:rPr>
      </w:pPr>
    </w:p>
    <w:p w:rsidR="000C7356" w:rsidRPr="00B4442B" w:rsidRDefault="000C7356" w:rsidP="006376BE">
      <w:pPr>
        <w:widowControl w:val="0"/>
        <w:autoSpaceDE w:val="0"/>
        <w:autoSpaceDN w:val="0"/>
        <w:adjustRightInd w:val="0"/>
        <w:spacing w:after="0" w:line="240" w:lineRule="auto"/>
        <w:rPr>
          <w:rFonts w:eastAsia="Times New Roman" w:cstheme="minorHAnsi"/>
          <w:i/>
          <w:sz w:val="20"/>
          <w:szCs w:val="20"/>
          <w:lang w:val="en-US"/>
        </w:rPr>
      </w:pPr>
    </w:p>
    <w:p w:rsidR="009404AD" w:rsidRPr="009404AD" w:rsidRDefault="009404AD" w:rsidP="006376BE">
      <w:pPr>
        <w:spacing w:after="0"/>
        <w:rPr>
          <w:rFonts w:eastAsia="Calibri" w:cstheme="minorHAnsi"/>
          <w:szCs w:val="20"/>
          <w:lang w:eastAsia="en-US"/>
        </w:rPr>
      </w:pPr>
      <w:r w:rsidRPr="009404AD">
        <w:rPr>
          <w:rFonts w:eastAsia="Calibri" w:cstheme="minorHAnsi"/>
          <w:szCs w:val="20"/>
          <w:lang w:eastAsia="en-US"/>
        </w:rPr>
        <w:t>Арапов С</w:t>
      </w:r>
      <w:r>
        <w:rPr>
          <w:rFonts w:eastAsia="Calibri" w:cstheme="minorHAnsi"/>
          <w:szCs w:val="20"/>
          <w:lang w:eastAsia="en-US"/>
        </w:rPr>
        <w:t>.</w:t>
      </w:r>
      <w:r w:rsidRPr="009404AD">
        <w:rPr>
          <w:rFonts w:eastAsia="Calibri" w:cstheme="minorHAnsi"/>
          <w:szCs w:val="20"/>
          <w:lang w:eastAsia="en-US"/>
        </w:rPr>
        <w:t xml:space="preserve"> В</w:t>
      </w:r>
      <w:r>
        <w:rPr>
          <w:rFonts w:eastAsia="Calibri" w:cstheme="minorHAnsi"/>
          <w:szCs w:val="20"/>
          <w:lang w:eastAsia="en-US"/>
        </w:rPr>
        <w:t>.</w:t>
      </w:r>
    </w:p>
    <w:p w:rsidR="009404AD" w:rsidRPr="009404AD" w:rsidRDefault="009404AD" w:rsidP="006376BE">
      <w:pPr>
        <w:spacing w:after="0"/>
        <w:rPr>
          <w:rFonts w:eastAsia="Calibri" w:cstheme="minorHAnsi"/>
          <w:spacing w:val="-2"/>
          <w:szCs w:val="20"/>
          <w:shd w:val="clear" w:color="auto" w:fill="FFFFFF"/>
          <w:lang w:eastAsia="en-US"/>
        </w:rPr>
      </w:pPr>
      <w:r w:rsidRPr="009404AD">
        <w:rPr>
          <w:rFonts w:eastAsia="Calibri" w:cstheme="minorHAnsi"/>
          <w:spacing w:val="-2"/>
          <w:szCs w:val="20"/>
          <w:shd w:val="clear" w:color="auto" w:fill="FFFFFF"/>
          <w:lang w:eastAsia="en-US"/>
        </w:rPr>
        <w:t>Российский государственный гидрометеорологический университет</w:t>
      </w:r>
    </w:p>
    <w:p w:rsidR="009404AD" w:rsidRPr="009404AD" w:rsidRDefault="009404AD" w:rsidP="006376BE">
      <w:pPr>
        <w:spacing w:after="0"/>
        <w:jc w:val="center"/>
        <w:rPr>
          <w:rFonts w:eastAsia="Calibri" w:cstheme="minorHAnsi"/>
          <w:b/>
          <w:caps/>
          <w:sz w:val="24"/>
          <w:szCs w:val="20"/>
          <w:lang w:eastAsia="en-US"/>
        </w:rPr>
      </w:pPr>
      <w:r w:rsidRPr="009404AD">
        <w:rPr>
          <w:rFonts w:eastAsia="Calibri" w:cstheme="minorHAnsi"/>
          <w:b/>
          <w:caps/>
          <w:sz w:val="24"/>
          <w:szCs w:val="20"/>
          <w:lang w:eastAsia="en-US"/>
        </w:rPr>
        <w:t>Управление необычной общностью</w:t>
      </w:r>
    </w:p>
    <w:p w:rsidR="009404AD" w:rsidRPr="009404AD" w:rsidRDefault="009404AD" w:rsidP="006376BE">
      <w:pPr>
        <w:spacing w:after="0"/>
        <w:jc w:val="center"/>
        <w:rPr>
          <w:rFonts w:eastAsia="Calibri" w:cstheme="minorHAnsi"/>
          <w:szCs w:val="20"/>
          <w:lang w:eastAsia="en-US"/>
        </w:rPr>
      </w:pPr>
    </w:p>
    <w:p w:rsidR="009404AD" w:rsidRPr="009404AD" w:rsidRDefault="009404AD" w:rsidP="006376BE">
      <w:pPr>
        <w:spacing w:after="0"/>
        <w:ind w:firstLine="567"/>
        <w:jc w:val="both"/>
        <w:rPr>
          <w:rFonts w:eastAsia="Calibri" w:cstheme="minorHAnsi"/>
          <w:szCs w:val="20"/>
          <w:lang w:eastAsia="en-US"/>
        </w:rPr>
      </w:pPr>
      <w:r w:rsidRPr="009404AD">
        <w:rPr>
          <w:rFonts w:eastAsia="Calibri" w:cstheme="minorHAnsi"/>
          <w:szCs w:val="20"/>
          <w:lang w:eastAsia="en-US"/>
        </w:rPr>
        <w:t>Впервые о сообществах общности судьбы было написано в работе Л.Н. Гумилева «Этногенез и биосфера земли». Эти сообщ</w:t>
      </w:r>
      <w:r w:rsidRPr="009404AD">
        <w:rPr>
          <w:rFonts w:eastAsia="Calibri" w:cstheme="minorHAnsi"/>
          <w:szCs w:val="20"/>
          <w:lang w:eastAsia="en-US"/>
        </w:rPr>
        <w:t>е</w:t>
      </w:r>
      <w:r w:rsidRPr="009404AD">
        <w:rPr>
          <w:rFonts w:eastAsia="Calibri" w:cstheme="minorHAnsi"/>
          <w:szCs w:val="20"/>
          <w:lang w:eastAsia="en-US"/>
        </w:rPr>
        <w:t>ства назывались консорции, то есть «группы людей, объединенных одной исторической судьбой. В этот разряд входят «кружки», арт</w:t>
      </w:r>
      <w:r w:rsidRPr="009404AD">
        <w:rPr>
          <w:rFonts w:eastAsia="Calibri" w:cstheme="minorHAnsi"/>
          <w:szCs w:val="20"/>
          <w:lang w:eastAsia="en-US"/>
        </w:rPr>
        <w:t>е</w:t>
      </w:r>
      <w:r w:rsidRPr="009404AD">
        <w:rPr>
          <w:rFonts w:eastAsia="Calibri" w:cstheme="minorHAnsi"/>
          <w:szCs w:val="20"/>
          <w:lang w:eastAsia="en-US"/>
        </w:rPr>
        <w:t xml:space="preserve">ли, секты, банды и тому подобные нестойкие объединения. Чаще всего они распадаются, но иногда сохраняются на срок в несколько </w:t>
      </w:r>
      <w:r w:rsidRPr="009404AD">
        <w:rPr>
          <w:rFonts w:eastAsia="Calibri" w:cstheme="minorHAnsi"/>
          <w:szCs w:val="20"/>
          <w:lang w:eastAsia="en-US"/>
        </w:rPr>
        <w:lastRenderedPageBreak/>
        <w:t>поколений. Тогда они становятся конвиксиями, т.е. группами л</w:t>
      </w:r>
      <w:r w:rsidRPr="009404AD">
        <w:rPr>
          <w:rFonts w:eastAsia="Calibri" w:cstheme="minorHAnsi"/>
          <w:szCs w:val="20"/>
          <w:lang w:eastAsia="en-US"/>
        </w:rPr>
        <w:t>ю</w:t>
      </w:r>
      <w:r w:rsidRPr="009404AD">
        <w:rPr>
          <w:rFonts w:eastAsia="Calibri" w:cstheme="minorHAnsi"/>
          <w:szCs w:val="20"/>
          <w:lang w:eastAsia="en-US"/>
        </w:rPr>
        <w:t xml:space="preserve">дей с однохарактерным бытом и семейными связями» [3].  </w:t>
      </w:r>
    </w:p>
    <w:p w:rsidR="009404AD" w:rsidRPr="009404AD" w:rsidRDefault="009404AD" w:rsidP="006376BE">
      <w:pPr>
        <w:spacing w:after="0"/>
        <w:ind w:firstLine="567"/>
        <w:jc w:val="both"/>
        <w:rPr>
          <w:rFonts w:eastAsia="Calibri" w:cstheme="minorHAnsi"/>
          <w:szCs w:val="20"/>
          <w:lang w:eastAsia="en-US"/>
        </w:rPr>
      </w:pPr>
      <w:r w:rsidRPr="009404AD">
        <w:rPr>
          <w:rFonts w:eastAsia="Calibri" w:cstheme="minorHAnsi"/>
          <w:szCs w:val="20"/>
          <w:lang w:eastAsia="en-US"/>
        </w:rPr>
        <w:t xml:space="preserve"> Если говорить  об общности судьбы применительно к терр</w:t>
      </w:r>
      <w:r w:rsidRPr="009404AD">
        <w:rPr>
          <w:rFonts w:eastAsia="Calibri" w:cstheme="minorHAnsi"/>
          <w:szCs w:val="20"/>
          <w:lang w:eastAsia="en-US"/>
        </w:rPr>
        <w:t>и</w:t>
      </w:r>
      <w:r w:rsidRPr="009404AD">
        <w:rPr>
          <w:rFonts w:eastAsia="Calibri" w:cstheme="minorHAnsi"/>
          <w:szCs w:val="20"/>
          <w:lang w:eastAsia="en-US"/>
        </w:rPr>
        <w:t>тории, то можно привести исторические примеры.  «Первые кол</w:t>
      </w:r>
      <w:r w:rsidRPr="009404AD">
        <w:rPr>
          <w:rFonts w:eastAsia="Calibri" w:cstheme="minorHAnsi"/>
          <w:szCs w:val="20"/>
          <w:lang w:eastAsia="en-US"/>
        </w:rPr>
        <w:t>о</w:t>
      </w:r>
      <w:r w:rsidRPr="009404AD">
        <w:rPr>
          <w:rFonts w:eastAsia="Calibri" w:cstheme="minorHAnsi"/>
          <w:szCs w:val="20"/>
          <w:lang w:eastAsia="en-US"/>
        </w:rPr>
        <w:t>нии в Америке создавали консорции англичан, превратившиеся в конвиксии. Новую Англию основали пури</w:t>
      </w:r>
      <w:r w:rsidRPr="009404AD">
        <w:rPr>
          <w:rFonts w:eastAsia="Calibri" w:cstheme="minorHAnsi"/>
          <w:szCs w:val="20"/>
          <w:lang w:eastAsia="en-US"/>
        </w:rPr>
        <w:softHyphen/>
        <w:t>тане, Массачусетс — ба</w:t>
      </w:r>
      <w:r w:rsidRPr="009404AD">
        <w:rPr>
          <w:rFonts w:eastAsia="Calibri" w:cstheme="minorHAnsi"/>
          <w:szCs w:val="20"/>
          <w:lang w:eastAsia="en-US"/>
        </w:rPr>
        <w:t>п</w:t>
      </w:r>
      <w:r w:rsidRPr="009404AD">
        <w:rPr>
          <w:rFonts w:eastAsia="Calibri" w:cstheme="minorHAnsi"/>
          <w:szCs w:val="20"/>
          <w:lang w:eastAsia="en-US"/>
        </w:rPr>
        <w:t>тисты, Пенсильванию — квакеры, Мери</w:t>
      </w:r>
      <w:r w:rsidRPr="009404AD">
        <w:rPr>
          <w:rFonts w:eastAsia="Calibri" w:cstheme="minorHAnsi"/>
          <w:szCs w:val="20"/>
          <w:lang w:eastAsia="en-US"/>
        </w:rPr>
        <w:softHyphen/>
        <w:t>ленд — католики, Вирг</w:t>
      </w:r>
      <w:r w:rsidRPr="009404AD">
        <w:rPr>
          <w:rFonts w:eastAsia="Calibri" w:cstheme="minorHAnsi"/>
          <w:szCs w:val="20"/>
          <w:lang w:eastAsia="en-US"/>
        </w:rPr>
        <w:t>и</w:t>
      </w:r>
      <w:r w:rsidRPr="009404AD">
        <w:rPr>
          <w:rFonts w:eastAsia="Calibri" w:cstheme="minorHAnsi"/>
          <w:szCs w:val="20"/>
          <w:lang w:eastAsia="en-US"/>
        </w:rPr>
        <w:t>нию — роялисты, Джорджию — сто</w:t>
      </w:r>
      <w:r w:rsidRPr="009404AD">
        <w:rPr>
          <w:rFonts w:eastAsia="Calibri" w:cstheme="minorHAnsi"/>
          <w:szCs w:val="20"/>
          <w:lang w:eastAsia="en-US"/>
        </w:rPr>
        <w:softHyphen/>
        <w:t>ронники Ганноверского дома. Из Англии уезжала консорция, не мирившаяся либо с Кромвелем, либо со Стюартами, а на новой почве, где былые споры были неа</w:t>
      </w:r>
      <w:r w:rsidRPr="009404AD">
        <w:rPr>
          <w:rFonts w:eastAsia="Calibri" w:cstheme="minorHAnsi"/>
          <w:szCs w:val="20"/>
          <w:lang w:eastAsia="en-US"/>
        </w:rPr>
        <w:t>к</w:t>
      </w:r>
      <w:r w:rsidRPr="009404AD">
        <w:rPr>
          <w:rFonts w:eastAsia="Calibri" w:cstheme="minorHAnsi"/>
          <w:szCs w:val="20"/>
          <w:lang w:eastAsia="en-US"/>
        </w:rPr>
        <w:t>туальны, они стали конвиксиями, противопоставлявшими себя н</w:t>
      </w:r>
      <w:r w:rsidRPr="009404AD">
        <w:rPr>
          <w:rFonts w:eastAsia="Calibri" w:cstheme="minorHAnsi"/>
          <w:szCs w:val="20"/>
          <w:lang w:eastAsia="en-US"/>
        </w:rPr>
        <w:t>о</w:t>
      </w:r>
      <w:r w:rsidRPr="009404AD">
        <w:rPr>
          <w:rFonts w:eastAsia="Calibri" w:cstheme="minorHAnsi"/>
          <w:szCs w:val="20"/>
          <w:lang w:eastAsia="en-US"/>
        </w:rPr>
        <w:t xml:space="preserve">вым соседям – индейцам и французам» [3]. </w:t>
      </w:r>
    </w:p>
    <w:p w:rsidR="009404AD" w:rsidRPr="009404AD" w:rsidRDefault="009404AD" w:rsidP="006376BE">
      <w:pPr>
        <w:spacing w:after="0"/>
        <w:ind w:firstLine="567"/>
        <w:jc w:val="both"/>
        <w:rPr>
          <w:rFonts w:eastAsia="Calibri" w:cstheme="minorHAnsi"/>
          <w:szCs w:val="20"/>
          <w:lang w:eastAsia="en-US"/>
        </w:rPr>
      </w:pPr>
      <w:r w:rsidRPr="009404AD">
        <w:rPr>
          <w:rFonts w:eastAsia="Calibri" w:cstheme="minorHAnsi"/>
          <w:szCs w:val="20"/>
          <w:lang w:eastAsia="en-US"/>
        </w:rPr>
        <w:t>Если говорить об управлении территориями и степени их о</w:t>
      </w:r>
      <w:r w:rsidRPr="009404AD">
        <w:rPr>
          <w:rFonts w:eastAsia="Calibri" w:cstheme="minorHAnsi"/>
          <w:szCs w:val="20"/>
          <w:lang w:eastAsia="en-US"/>
        </w:rPr>
        <w:t>с</w:t>
      </w:r>
      <w:r w:rsidRPr="009404AD">
        <w:rPr>
          <w:rFonts w:eastAsia="Calibri" w:cstheme="minorHAnsi"/>
          <w:szCs w:val="20"/>
          <w:lang w:eastAsia="en-US"/>
        </w:rPr>
        <w:t>воения, то здесь речь идет о фронтире – границе  между освое</w:t>
      </w:r>
      <w:r w:rsidRPr="009404AD">
        <w:rPr>
          <w:rFonts w:eastAsia="Calibri" w:cstheme="minorHAnsi"/>
          <w:szCs w:val="20"/>
          <w:lang w:eastAsia="en-US"/>
        </w:rPr>
        <w:t>н</w:t>
      </w:r>
      <w:r w:rsidRPr="009404AD">
        <w:rPr>
          <w:rFonts w:eastAsia="Calibri" w:cstheme="minorHAnsi"/>
          <w:szCs w:val="20"/>
          <w:lang w:eastAsia="en-US"/>
        </w:rPr>
        <w:t>ной и неосвоенной территорией.  Даже если мы говорим о вполне освоенных территориях, то их освоение  может принять иной вид. Они могут быть пространствами нового освоения – Пространством Общности Судьбы. Назовем их самоуправляемые проектные те</w:t>
      </w:r>
      <w:r w:rsidRPr="009404AD">
        <w:rPr>
          <w:rFonts w:eastAsia="Calibri" w:cstheme="minorHAnsi"/>
          <w:szCs w:val="20"/>
          <w:lang w:eastAsia="en-US"/>
        </w:rPr>
        <w:t>р</w:t>
      </w:r>
      <w:r w:rsidRPr="009404AD">
        <w:rPr>
          <w:rFonts w:eastAsia="Calibri" w:cstheme="minorHAnsi"/>
          <w:szCs w:val="20"/>
          <w:lang w:eastAsia="en-US"/>
        </w:rPr>
        <w:t>ритории, ведь здесь речь идет о новом качестве освоения, осво</w:t>
      </w:r>
      <w:r w:rsidRPr="009404AD">
        <w:rPr>
          <w:rFonts w:eastAsia="Calibri" w:cstheme="minorHAnsi"/>
          <w:szCs w:val="20"/>
          <w:lang w:eastAsia="en-US"/>
        </w:rPr>
        <w:t>е</w:t>
      </w:r>
      <w:r w:rsidRPr="009404AD">
        <w:rPr>
          <w:rFonts w:eastAsia="Calibri" w:cstheme="minorHAnsi"/>
          <w:szCs w:val="20"/>
          <w:lang w:eastAsia="en-US"/>
        </w:rPr>
        <w:t xml:space="preserve">ния для нового развития. </w:t>
      </w:r>
    </w:p>
    <w:p w:rsidR="009404AD" w:rsidRPr="009404AD" w:rsidRDefault="009404AD" w:rsidP="006376BE">
      <w:pPr>
        <w:autoSpaceDE w:val="0"/>
        <w:autoSpaceDN w:val="0"/>
        <w:adjustRightInd w:val="0"/>
        <w:spacing w:after="0"/>
        <w:jc w:val="both"/>
        <w:rPr>
          <w:rFonts w:eastAsia="Calibri" w:cstheme="minorHAnsi"/>
          <w:szCs w:val="20"/>
          <w:lang w:eastAsia="en-US"/>
        </w:rPr>
      </w:pPr>
      <w:r w:rsidRPr="009404AD">
        <w:rPr>
          <w:rFonts w:eastAsia="Calibri" w:cstheme="minorHAnsi"/>
          <w:szCs w:val="20"/>
          <w:lang w:eastAsia="en-US"/>
        </w:rPr>
        <w:t>Чем же характеризуется самоуправляемая проектная территория как Пространство Общности Судьбы?</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Общие цели и общие перспективы для всей Территории.</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Общие социальные и правовые нормы, как  Обычаи.  Особая культурная и субкультурная общность.</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Иные взаимодействия между людьми.</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Высокая плотность общественных связей. Мотивация к актив</w:t>
      </w:r>
      <w:r w:rsidRPr="009404AD">
        <w:rPr>
          <w:rFonts w:eastAsia="Calibri" w:cstheme="minorHAnsi"/>
          <w:szCs w:val="20"/>
          <w:lang w:eastAsia="en-US"/>
        </w:rPr>
        <w:t>и</w:t>
      </w:r>
      <w:r w:rsidRPr="009404AD">
        <w:rPr>
          <w:rFonts w:eastAsia="Calibri" w:cstheme="minorHAnsi"/>
          <w:szCs w:val="20"/>
          <w:lang w:eastAsia="en-US"/>
        </w:rPr>
        <w:t>зации связей для общих целей и перспектив Пространства Общности Судьбы.</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Внешние тиски как источник развития.</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 xml:space="preserve">Наличие собственной Картины Мира для всего Пространства Общности Судьбы. Единство –ценность Общества. </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lastRenderedPageBreak/>
        <w:t>Саморазвитие. Построение собственного механизма развития. Успех и согласованность Общества.</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Локализация. Отстройка от внешнего мира.</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Сохранение культурных ценностей Территории.  Знание ист</w:t>
      </w:r>
      <w:r w:rsidRPr="009404AD">
        <w:rPr>
          <w:rFonts w:eastAsia="Calibri" w:cstheme="minorHAnsi"/>
          <w:szCs w:val="20"/>
          <w:lang w:eastAsia="en-US"/>
        </w:rPr>
        <w:t>о</w:t>
      </w:r>
      <w:r w:rsidRPr="009404AD">
        <w:rPr>
          <w:rFonts w:eastAsia="Calibri" w:cstheme="minorHAnsi"/>
          <w:szCs w:val="20"/>
          <w:lang w:eastAsia="en-US"/>
        </w:rPr>
        <w:t>рии и традиций Пространства Общности Судьбы.</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 xml:space="preserve"> Накопление Знаний Пространства Общности Судьбы. Включ</w:t>
      </w:r>
      <w:r w:rsidRPr="009404AD">
        <w:rPr>
          <w:rFonts w:eastAsia="Calibri" w:cstheme="minorHAnsi"/>
          <w:szCs w:val="20"/>
          <w:lang w:eastAsia="en-US"/>
        </w:rPr>
        <w:t>е</w:t>
      </w:r>
      <w:r w:rsidRPr="009404AD">
        <w:rPr>
          <w:rFonts w:eastAsia="Calibri" w:cstheme="minorHAnsi"/>
          <w:szCs w:val="20"/>
          <w:lang w:eastAsia="en-US"/>
        </w:rPr>
        <w:t>ние Знаний в текущую реальность. Фиксация  и процесс пер</w:t>
      </w:r>
      <w:r w:rsidRPr="009404AD">
        <w:rPr>
          <w:rFonts w:eastAsia="Calibri" w:cstheme="minorHAnsi"/>
          <w:szCs w:val="20"/>
          <w:lang w:eastAsia="en-US"/>
        </w:rPr>
        <w:t>е</w:t>
      </w:r>
      <w:r w:rsidRPr="009404AD">
        <w:rPr>
          <w:rFonts w:eastAsia="Calibri" w:cstheme="minorHAnsi"/>
          <w:szCs w:val="20"/>
          <w:lang w:eastAsia="en-US"/>
        </w:rPr>
        <w:t>дачи опыта и знаний – новое образование.</w:t>
      </w:r>
    </w:p>
    <w:p w:rsidR="009404AD" w:rsidRPr="009404AD" w:rsidRDefault="009404AD" w:rsidP="00554863">
      <w:pPr>
        <w:widowControl w:val="0"/>
        <w:numPr>
          <w:ilvl w:val="0"/>
          <w:numId w:val="9"/>
        </w:numPr>
        <w:spacing w:after="0"/>
        <w:jc w:val="both"/>
        <w:rPr>
          <w:rFonts w:eastAsia="Calibri" w:cstheme="minorHAnsi"/>
          <w:szCs w:val="20"/>
          <w:lang w:eastAsia="en-US"/>
        </w:rPr>
      </w:pPr>
      <w:r w:rsidRPr="009404AD">
        <w:rPr>
          <w:rFonts w:eastAsia="Calibri" w:cstheme="minorHAnsi"/>
          <w:szCs w:val="20"/>
          <w:lang w:eastAsia="en-US"/>
        </w:rPr>
        <w:t xml:space="preserve"> Долгосрочное прогнозирование за пределами Неизбежного Будущего[1].</w:t>
      </w:r>
    </w:p>
    <w:p w:rsidR="009404AD" w:rsidRPr="009404AD" w:rsidRDefault="009404AD" w:rsidP="006376BE">
      <w:pPr>
        <w:spacing w:after="0"/>
        <w:ind w:firstLine="851"/>
        <w:jc w:val="both"/>
        <w:rPr>
          <w:rFonts w:eastAsia="Calibri" w:cstheme="minorHAnsi"/>
          <w:szCs w:val="20"/>
          <w:lang w:eastAsia="en-US"/>
        </w:rPr>
      </w:pPr>
      <w:r w:rsidRPr="009404AD">
        <w:rPr>
          <w:rFonts w:eastAsia="Calibri" w:cstheme="minorHAnsi"/>
          <w:szCs w:val="20"/>
          <w:lang w:eastAsia="en-US"/>
        </w:rPr>
        <w:t>Судьба для территории, таким образом, связана с некой социально-исторической программой ее развития. Здесь возникает особый территориальный динамический сюжет. Поэтому Террит</w:t>
      </w:r>
      <w:r w:rsidRPr="009404AD">
        <w:rPr>
          <w:rFonts w:eastAsia="Calibri" w:cstheme="minorHAnsi"/>
          <w:szCs w:val="20"/>
          <w:lang w:eastAsia="en-US"/>
        </w:rPr>
        <w:t>о</w:t>
      </w:r>
      <w:r w:rsidRPr="009404AD">
        <w:rPr>
          <w:rFonts w:eastAsia="Calibri" w:cstheme="minorHAnsi"/>
          <w:szCs w:val="20"/>
          <w:lang w:eastAsia="en-US"/>
        </w:rPr>
        <w:t>рия Общности Судьбы (Удел – в терминологии А.В. Парибка)  явл</w:t>
      </w:r>
      <w:r w:rsidRPr="009404AD">
        <w:rPr>
          <w:rFonts w:eastAsia="Calibri" w:cstheme="minorHAnsi"/>
          <w:szCs w:val="20"/>
          <w:lang w:eastAsia="en-US"/>
        </w:rPr>
        <w:t>я</w:t>
      </w:r>
      <w:r w:rsidRPr="009404AD">
        <w:rPr>
          <w:rFonts w:eastAsia="Calibri" w:cstheme="minorHAnsi"/>
          <w:szCs w:val="20"/>
          <w:lang w:eastAsia="en-US"/>
        </w:rPr>
        <w:t>ется очень актуальной для совершенно иного типа управления – онтологического.</w:t>
      </w:r>
    </w:p>
    <w:p w:rsidR="009404AD" w:rsidRDefault="009404AD" w:rsidP="006376BE">
      <w:pPr>
        <w:spacing w:after="0"/>
        <w:ind w:firstLine="851"/>
        <w:jc w:val="both"/>
        <w:rPr>
          <w:rFonts w:eastAsia="Calibri" w:cstheme="minorHAnsi"/>
          <w:szCs w:val="20"/>
          <w:lang w:eastAsia="en-US"/>
        </w:rPr>
      </w:pPr>
      <w:r w:rsidRPr="009404AD">
        <w:rPr>
          <w:rFonts w:eastAsia="Calibri" w:cstheme="minorHAnsi"/>
          <w:szCs w:val="20"/>
          <w:lang w:eastAsia="en-US"/>
        </w:rPr>
        <w:t>Управление территорией как Пространством Общности Судьбы становится не менее актуальным, чем управление её соц</w:t>
      </w:r>
      <w:r w:rsidRPr="009404AD">
        <w:rPr>
          <w:rFonts w:eastAsia="Calibri" w:cstheme="minorHAnsi"/>
          <w:szCs w:val="20"/>
          <w:lang w:eastAsia="en-US"/>
        </w:rPr>
        <w:t>и</w:t>
      </w:r>
      <w:r w:rsidRPr="009404AD">
        <w:rPr>
          <w:rFonts w:eastAsia="Calibri" w:cstheme="minorHAnsi"/>
          <w:szCs w:val="20"/>
          <w:lang w:eastAsia="en-US"/>
        </w:rPr>
        <w:t>ально-экономическим развитием.</w:t>
      </w:r>
    </w:p>
    <w:p w:rsidR="009404AD" w:rsidRPr="009404AD" w:rsidRDefault="009404AD" w:rsidP="006376BE">
      <w:pPr>
        <w:spacing w:after="0"/>
        <w:ind w:firstLine="851"/>
        <w:jc w:val="both"/>
        <w:rPr>
          <w:rFonts w:eastAsia="Calibri" w:cstheme="minorHAnsi"/>
          <w:szCs w:val="20"/>
          <w:lang w:eastAsia="en-US"/>
        </w:rPr>
      </w:pPr>
    </w:p>
    <w:p w:rsidR="009404AD" w:rsidRPr="009404AD" w:rsidRDefault="009404AD" w:rsidP="006376BE">
      <w:pPr>
        <w:spacing w:after="0"/>
        <w:jc w:val="center"/>
        <w:rPr>
          <w:rFonts w:eastAsia="Calibri" w:cstheme="minorHAnsi"/>
          <w:szCs w:val="20"/>
          <w:lang w:eastAsia="en-US"/>
        </w:rPr>
      </w:pPr>
      <w:r>
        <w:rPr>
          <w:rFonts w:eastAsia="Calibri" w:cstheme="minorHAnsi"/>
          <w:szCs w:val="20"/>
          <w:lang w:eastAsia="en-US"/>
        </w:rPr>
        <w:t>Список литературы:</w:t>
      </w:r>
    </w:p>
    <w:p w:rsidR="009404AD" w:rsidRPr="009404AD" w:rsidRDefault="009404AD" w:rsidP="006376BE">
      <w:pPr>
        <w:spacing w:after="0"/>
        <w:rPr>
          <w:rFonts w:eastAsia="Calibri" w:cstheme="minorHAnsi"/>
          <w:szCs w:val="20"/>
          <w:lang w:eastAsia="en-US"/>
        </w:rPr>
      </w:pPr>
      <w:r w:rsidRPr="009404AD">
        <w:rPr>
          <w:rFonts w:eastAsia="Calibri" w:cstheme="minorHAnsi"/>
          <w:szCs w:val="20"/>
          <w:lang w:eastAsia="en-US"/>
        </w:rPr>
        <w:t>1.</w:t>
      </w:r>
      <w:r w:rsidR="00FE3A2E">
        <w:rPr>
          <w:rFonts w:eastAsia="Calibri" w:cstheme="minorHAnsi"/>
          <w:szCs w:val="20"/>
          <w:lang w:eastAsia="en-US"/>
        </w:rPr>
        <w:t xml:space="preserve"> </w:t>
      </w:r>
      <w:r w:rsidRPr="009404AD">
        <w:rPr>
          <w:rFonts w:eastAsia="Calibri" w:cstheme="minorHAnsi"/>
          <w:szCs w:val="20"/>
          <w:lang w:eastAsia="en-US"/>
        </w:rPr>
        <w:t>Арапов С.В. Право Перемен в исторической системе координат. СПб, Супер Издательство, 2017, с. 269-273</w:t>
      </w:r>
    </w:p>
    <w:p w:rsidR="009404AD" w:rsidRDefault="009404AD" w:rsidP="006376BE">
      <w:pPr>
        <w:shd w:val="clear" w:color="auto" w:fill="FFFFFF"/>
        <w:tabs>
          <w:tab w:val="left" w:pos="567"/>
          <w:tab w:val="left" w:pos="993"/>
        </w:tabs>
        <w:spacing w:after="0"/>
        <w:contextualSpacing/>
        <w:jc w:val="both"/>
        <w:rPr>
          <w:rFonts w:eastAsia="Times New Roman" w:cstheme="minorHAnsi"/>
          <w:bCs/>
          <w:szCs w:val="20"/>
        </w:rPr>
      </w:pPr>
      <w:r w:rsidRPr="009404AD">
        <w:rPr>
          <w:rFonts w:eastAsia="Times New Roman" w:cstheme="minorHAnsi"/>
          <w:bCs/>
          <w:szCs w:val="20"/>
        </w:rPr>
        <w:t>2. Воронкова О.В. Развитие идеи социальной идентичности и соц</w:t>
      </w:r>
      <w:r w:rsidRPr="009404AD">
        <w:rPr>
          <w:rFonts w:eastAsia="Times New Roman" w:cstheme="minorHAnsi"/>
          <w:bCs/>
          <w:szCs w:val="20"/>
        </w:rPr>
        <w:t>и</w:t>
      </w:r>
      <w:r w:rsidRPr="009404AD">
        <w:rPr>
          <w:rFonts w:eastAsia="Times New Roman" w:cstheme="minorHAnsi"/>
          <w:bCs/>
          <w:szCs w:val="20"/>
        </w:rPr>
        <w:t>альной поддержки в России\\Перспективы науки. 2015. № 3 (66). С. 168-172.</w:t>
      </w:r>
    </w:p>
    <w:p w:rsidR="009404AD" w:rsidRPr="009404AD" w:rsidRDefault="009404AD" w:rsidP="006376BE">
      <w:pPr>
        <w:shd w:val="clear" w:color="auto" w:fill="FFFFFF"/>
        <w:tabs>
          <w:tab w:val="left" w:pos="567"/>
          <w:tab w:val="left" w:pos="993"/>
        </w:tabs>
        <w:spacing w:after="0"/>
        <w:contextualSpacing/>
        <w:jc w:val="both"/>
        <w:rPr>
          <w:rFonts w:eastAsia="Calibri" w:cstheme="minorHAnsi"/>
          <w:szCs w:val="20"/>
          <w:lang w:eastAsia="en-US"/>
        </w:rPr>
      </w:pPr>
      <w:r w:rsidRPr="009404AD">
        <w:rPr>
          <w:rFonts w:eastAsia="Calibri" w:cstheme="minorHAnsi"/>
          <w:szCs w:val="20"/>
          <w:lang w:eastAsia="en-US"/>
        </w:rPr>
        <w:t xml:space="preserve">3. Л.Н. Гумилев «Этногенез и биосфера земли» Л. 1990 с.111 </w:t>
      </w:r>
    </w:p>
    <w:p w:rsidR="009404AD" w:rsidRPr="009404AD" w:rsidRDefault="009404AD" w:rsidP="006376BE">
      <w:pPr>
        <w:spacing w:after="0"/>
        <w:jc w:val="both"/>
        <w:rPr>
          <w:rFonts w:eastAsia="Calibri" w:cstheme="minorHAnsi"/>
          <w:sz w:val="20"/>
          <w:szCs w:val="20"/>
          <w:lang w:eastAsia="en-US"/>
        </w:rPr>
      </w:pPr>
    </w:p>
    <w:p w:rsidR="009404AD" w:rsidRDefault="009404AD" w:rsidP="006376BE">
      <w:pPr>
        <w:widowControl w:val="0"/>
        <w:autoSpaceDE w:val="0"/>
        <w:autoSpaceDN w:val="0"/>
        <w:adjustRightInd w:val="0"/>
        <w:spacing w:after="0" w:line="240" w:lineRule="auto"/>
        <w:rPr>
          <w:rFonts w:eastAsia="Times New Roman" w:cstheme="minorHAnsi"/>
          <w:i/>
          <w:sz w:val="20"/>
          <w:szCs w:val="20"/>
        </w:rPr>
      </w:pPr>
    </w:p>
    <w:p w:rsidR="00A46008" w:rsidRDefault="00A46008" w:rsidP="006376BE">
      <w:pPr>
        <w:widowControl w:val="0"/>
        <w:autoSpaceDE w:val="0"/>
        <w:autoSpaceDN w:val="0"/>
        <w:adjustRightInd w:val="0"/>
        <w:spacing w:after="0" w:line="240" w:lineRule="auto"/>
        <w:rPr>
          <w:rFonts w:eastAsia="Times New Roman" w:cstheme="minorHAnsi"/>
          <w:i/>
          <w:sz w:val="20"/>
          <w:szCs w:val="20"/>
        </w:rPr>
      </w:pPr>
    </w:p>
    <w:p w:rsidR="00A46008" w:rsidRDefault="00A46008" w:rsidP="006376BE">
      <w:pPr>
        <w:widowControl w:val="0"/>
        <w:autoSpaceDE w:val="0"/>
        <w:autoSpaceDN w:val="0"/>
        <w:adjustRightInd w:val="0"/>
        <w:spacing w:after="0" w:line="240" w:lineRule="auto"/>
        <w:rPr>
          <w:rFonts w:eastAsia="Times New Roman" w:cstheme="minorHAnsi"/>
          <w:i/>
          <w:sz w:val="20"/>
          <w:szCs w:val="20"/>
        </w:rPr>
      </w:pPr>
    </w:p>
    <w:p w:rsidR="00A46008" w:rsidRDefault="00A46008" w:rsidP="006376BE">
      <w:pPr>
        <w:widowControl w:val="0"/>
        <w:autoSpaceDE w:val="0"/>
        <w:autoSpaceDN w:val="0"/>
        <w:adjustRightInd w:val="0"/>
        <w:spacing w:after="0" w:line="240" w:lineRule="auto"/>
        <w:rPr>
          <w:rFonts w:eastAsia="Times New Roman" w:cstheme="minorHAnsi"/>
          <w:i/>
          <w:sz w:val="20"/>
          <w:szCs w:val="20"/>
        </w:rPr>
      </w:pPr>
    </w:p>
    <w:p w:rsidR="00A46008" w:rsidRDefault="00A46008" w:rsidP="006376BE">
      <w:pPr>
        <w:widowControl w:val="0"/>
        <w:autoSpaceDE w:val="0"/>
        <w:autoSpaceDN w:val="0"/>
        <w:adjustRightInd w:val="0"/>
        <w:spacing w:after="0" w:line="240" w:lineRule="auto"/>
        <w:rPr>
          <w:rFonts w:eastAsia="Times New Roman" w:cstheme="minorHAnsi"/>
          <w:i/>
          <w:sz w:val="20"/>
          <w:szCs w:val="20"/>
        </w:rPr>
      </w:pPr>
    </w:p>
    <w:p w:rsidR="008A4C74" w:rsidRPr="008A4C74" w:rsidRDefault="008A4C74" w:rsidP="006376BE">
      <w:pPr>
        <w:spacing w:after="0"/>
        <w:jc w:val="both"/>
        <w:rPr>
          <w:rFonts w:ascii="Calibri" w:eastAsia="Times New Roman" w:hAnsi="Calibri" w:cs="Calibri"/>
          <w:bCs/>
          <w:color w:val="000000"/>
        </w:rPr>
      </w:pPr>
      <w:r w:rsidRPr="008A4C74">
        <w:rPr>
          <w:rFonts w:ascii="Calibri" w:eastAsia="Times New Roman" w:hAnsi="Calibri" w:cs="Calibri"/>
          <w:bCs/>
          <w:color w:val="000000"/>
          <w:highlight w:val="white"/>
        </w:rPr>
        <w:lastRenderedPageBreak/>
        <w:t>Афонина К. А., Бурлуцкий Л. Е.</w:t>
      </w:r>
    </w:p>
    <w:p w:rsidR="008A4C74" w:rsidRPr="008A4C74" w:rsidRDefault="008A4C74" w:rsidP="006376BE">
      <w:pPr>
        <w:spacing w:after="0"/>
        <w:jc w:val="both"/>
        <w:rPr>
          <w:rFonts w:ascii="Calibri" w:eastAsia="Times New Roman" w:hAnsi="Calibri" w:cs="Calibri"/>
          <w:color w:val="000000"/>
          <w:spacing w:val="-2"/>
        </w:rPr>
      </w:pPr>
      <w:r w:rsidRPr="008A4C74">
        <w:rPr>
          <w:rFonts w:ascii="Calibri" w:eastAsia="Times New Roman" w:hAnsi="Calibri" w:cs="Calibri"/>
          <w:bCs/>
          <w:color w:val="000000"/>
          <w:spacing w:val="-2"/>
        </w:rPr>
        <w:t xml:space="preserve">Российский </w:t>
      </w:r>
      <w:r w:rsidR="006376BE">
        <w:rPr>
          <w:rFonts w:ascii="Calibri" w:eastAsia="Times New Roman" w:hAnsi="Calibri" w:cs="Calibri"/>
          <w:bCs/>
          <w:color w:val="000000"/>
          <w:spacing w:val="-2"/>
        </w:rPr>
        <w:t>г</w:t>
      </w:r>
      <w:r w:rsidRPr="008A4C74">
        <w:rPr>
          <w:rFonts w:ascii="Calibri" w:eastAsia="Times New Roman" w:hAnsi="Calibri" w:cs="Calibri"/>
          <w:bCs/>
          <w:color w:val="000000"/>
          <w:spacing w:val="-2"/>
        </w:rPr>
        <w:t xml:space="preserve">осударственный </w:t>
      </w:r>
      <w:r w:rsidR="006376BE">
        <w:rPr>
          <w:rFonts w:ascii="Calibri" w:eastAsia="Times New Roman" w:hAnsi="Calibri" w:cs="Calibri"/>
          <w:bCs/>
          <w:color w:val="000000"/>
          <w:spacing w:val="-2"/>
        </w:rPr>
        <w:t>г</w:t>
      </w:r>
      <w:r w:rsidRPr="008A4C74">
        <w:rPr>
          <w:rFonts w:ascii="Calibri" w:eastAsia="Times New Roman" w:hAnsi="Calibri" w:cs="Calibri"/>
          <w:bCs/>
          <w:color w:val="000000"/>
          <w:spacing w:val="-2"/>
        </w:rPr>
        <w:t xml:space="preserve">идрометеорологический </w:t>
      </w:r>
      <w:r w:rsidR="006376BE">
        <w:rPr>
          <w:rFonts w:ascii="Calibri" w:eastAsia="Times New Roman" w:hAnsi="Calibri" w:cs="Calibri"/>
          <w:bCs/>
          <w:color w:val="000000"/>
          <w:spacing w:val="-2"/>
        </w:rPr>
        <w:t>у</w:t>
      </w:r>
      <w:r w:rsidRPr="008A4C74">
        <w:rPr>
          <w:rFonts w:ascii="Calibri" w:eastAsia="Times New Roman" w:hAnsi="Calibri" w:cs="Calibri"/>
          <w:bCs/>
          <w:color w:val="000000"/>
          <w:spacing w:val="-2"/>
        </w:rPr>
        <w:t>ниверситет</w:t>
      </w:r>
    </w:p>
    <w:p w:rsidR="008A4C74" w:rsidRDefault="008A4C74" w:rsidP="006376BE">
      <w:pPr>
        <w:spacing w:after="0"/>
        <w:jc w:val="center"/>
        <w:rPr>
          <w:rFonts w:ascii="Calibri" w:eastAsia="Times New Roman" w:hAnsi="Calibri" w:cs="Calibri"/>
          <w:b/>
          <w:color w:val="000000"/>
          <w:sz w:val="24"/>
        </w:rPr>
      </w:pPr>
      <w:r w:rsidRPr="008A4C74">
        <w:rPr>
          <w:rFonts w:ascii="Calibri" w:eastAsia="Times New Roman" w:hAnsi="Calibri" w:cs="Calibri"/>
          <w:b/>
          <w:color w:val="000000"/>
          <w:sz w:val="24"/>
        </w:rPr>
        <w:t>СПЕЦИФИКА П</w:t>
      </w:r>
      <w:r>
        <w:rPr>
          <w:rFonts w:ascii="Calibri" w:eastAsia="Times New Roman" w:hAnsi="Calibri" w:cs="Calibri"/>
          <w:b/>
          <w:color w:val="000000"/>
          <w:sz w:val="24"/>
        </w:rPr>
        <w:t>ОТРЕБИТЕЛЬСКОГО ВЫБОРА НА РЫНКЕ</w:t>
      </w:r>
    </w:p>
    <w:p w:rsidR="008A4C74" w:rsidRPr="008A4C74" w:rsidRDefault="008A4C74" w:rsidP="006376BE">
      <w:pPr>
        <w:spacing w:after="0"/>
        <w:jc w:val="center"/>
        <w:rPr>
          <w:rFonts w:ascii="Calibri" w:eastAsia="Times New Roman" w:hAnsi="Calibri" w:cs="Calibri"/>
          <w:b/>
          <w:color w:val="000000"/>
          <w:sz w:val="24"/>
        </w:rPr>
      </w:pPr>
      <w:r w:rsidRPr="008A4C74">
        <w:rPr>
          <w:rFonts w:ascii="Calibri" w:eastAsia="Times New Roman" w:hAnsi="Calibri" w:cs="Calibri"/>
          <w:b/>
          <w:color w:val="000000"/>
          <w:sz w:val="24"/>
        </w:rPr>
        <w:t>РИТУАЛЬ</w:t>
      </w:r>
      <w:r>
        <w:rPr>
          <w:rFonts w:ascii="Calibri" w:eastAsia="Times New Roman" w:hAnsi="Calibri" w:cs="Calibri"/>
          <w:b/>
          <w:color w:val="000000"/>
          <w:sz w:val="24"/>
        </w:rPr>
        <w:t xml:space="preserve">НЫХ УСЛУГ В </w:t>
      </w:r>
      <w:r w:rsidRPr="008A4C74">
        <w:rPr>
          <w:rFonts w:ascii="Calibri" w:eastAsia="Times New Roman" w:hAnsi="Calibri" w:cs="Calibri"/>
          <w:b/>
          <w:color w:val="000000"/>
          <w:sz w:val="24"/>
        </w:rPr>
        <w:t>СОВРЕМЕННОМ ГОРОДЕ</w:t>
      </w:r>
    </w:p>
    <w:p w:rsidR="008A4C74" w:rsidRDefault="008A4C74" w:rsidP="006376BE">
      <w:pPr>
        <w:spacing w:after="0"/>
        <w:ind w:firstLine="709"/>
        <w:jc w:val="both"/>
        <w:rPr>
          <w:rFonts w:ascii="Calibri" w:eastAsia="Times New Roman" w:hAnsi="Calibri" w:cs="Calibri"/>
          <w:color w:val="000000"/>
        </w:rPr>
      </w:pPr>
    </w:p>
    <w:p w:rsidR="008A4C74" w:rsidRPr="008A4C74" w:rsidRDefault="008A4C74" w:rsidP="006376BE">
      <w:pPr>
        <w:spacing w:after="0"/>
        <w:ind w:firstLine="709"/>
        <w:jc w:val="both"/>
        <w:rPr>
          <w:rFonts w:ascii="Calibri" w:eastAsia="Times New Roman" w:hAnsi="Calibri" w:cs="Calibri"/>
          <w:color w:val="000000"/>
        </w:rPr>
      </w:pPr>
      <w:r w:rsidRPr="008A4C74">
        <w:rPr>
          <w:rFonts w:ascii="Calibri" w:eastAsia="Times New Roman" w:hAnsi="Calibri" w:cs="Calibri"/>
          <w:color w:val="000000"/>
        </w:rPr>
        <w:t>Потребительский спрос зависит не только от желаний по</w:t>
      </w:r>
      <w:r w:rsidRPr="008A4C74">
        <w:rPr>
          <w:rFonts w:ascii="Calibri" w:eastAsia="Times New Roman" w:hAnsi="Calibri" w:cs="Calibri"/>
          <w:color w:val="000000"/>
        </w:rPr>
        <w:softHyphen/>
        <w:t>требителей, но и от их финансовых возможностей. При всем сво</w:t>
      </w:r>
      <w:r w:rsidRPr="008A4C74">
        <w:rPr>
          <w:rFonts w:ascii="Calibri" w:eastAsia="Times New Roman" w:hAnsi="Calibri" w:cs="Calibri"/>
          <w:color w:val="000000"/>
        </w:rPr>
        <w:t>е</w:t>
      </w:r>
      <w:r w:rsidRPr="008A4C74">
        <w:rPr>
          <w:rFonts w:ascii="Calibri" w:eastAsia="Times New Roman" w:hAnsi="Calibri" w:cs="Calibri"/>
          <w:color w:val="000000"/>
        </w:rPr>
        <w:t>образии способов расходования денег у каж</w:t>
      </w:r>
      <w:r w:rsidRPr="008A4C74">
        <w:rPr>
          <w:rFonts w:ascii="Calibri" w:eastAsia="Times New Roman" w:hAnsi="Calibri" w:cs="Calibri"/>
          <w:color w:val="000000"/>
        </w:rPr>
        <w:softHyphen/>
        <w:t>дого человека есть </w:t>
      </w:r>
      <w:r w:rsidRPr="008A4C74">
        <w:rPr>
          <w:rFonts w:ascii="Calibri" w:eastAsia="Times New Roman" w:hAnsi="Calibri" w:cs="Calibri"/>
          <w:bCs/>
          <w:iCs/>
          <w:color w:val="000000"/>
        </w:rPr>
        <w:t>бюджетные ограничения</w:t>
      </w:r>
      <w:r w:rsidRPr="008A4C74">
        <w:rPr>
          <w:rFonts w:ascii="Calibri" w:eastAsia="Times New Roman" w:hAnsi="Calibri" w:cs="Calibri"/>
          <w:i/>
          <w:iCs/>
          <w:color w:val="000000"/>
        </w:rPr>
        <w:t> — </w:t>
      </w:r>
      <w:r w:rsidRPr="008A4C74">
        <w:rPr>
          <w:rFonts w:ascii="Calibri" w:eastAsia="Times New Roman" w:hAnsi="Calibri" w:cs="Calibri"/>
          <w:color w:val="000000"/>
        </w:rPr>
        <w:t>количество де</w:t>
      </w:r>
      <w:r w:rsidRPr="008A4C74">
        <w:rPr>
          <w:rFonts w:ascii="Calibri" w:eastAsia="Times New Roman" w:hAnsi="Calibri" w:cs="Calibri"/>
          <w:color w:val="000000"/>
        </w:rPr>
        <w:softHyphen/>
        <w:t>нег, которое он м</w:t>
      </w:r>
      <w:r w:rsidRPr="008A4C74">
        <w:rPr>
          <w:rFonts w:ascii="Calibri" w:eastAsia="Times New Roman" w:hAnsi="Calibri" w:cs="Calibri"/>
          <w:color w:val="000000"/>
        </w:rPr>
        <w:t>о</w:t>
      </w:r>
      <w:r w:rsidRPr="008A4C74">
        <w:rPr>
          <w:rFonts w:ascii="Calibri" w:eastAsia="Times New Roman" w:hAnsi="Calibri" w:cs="Calibri"/>
          <w:color w:val="000000"/>
        </w:rPr>
        <w:t>жет потратить за определенное время. Эти ограничения связаны с уровнем доходов и накоплений.</w:t>
      </w:r>
    </w:p>
    <w:p w:rsidR="008A4C74" w:rsidRPr="008A4C74" w:rsidRDefault="008A4C74" w:rsidP="006376BE">
      <w:pPr>
        <w:spacing w:after="0"/>
        <w:ind w:firstLine="709"/>
        <w:jc w:val="both"/>
        <w:rPr>
          <w:rFonts w:ascii="Calibri" w:eastAsia="Times New Roman" w:hAnsi="Calibri" w:cs="Calibri"/>
          <w:color w:val="000000"/>
        </w:rPr>
      </w:pPr>
      <w:r w:rsidRPr="008A4C74">
        <w:rPr>
          <w:rFonts w:ascii="Calibri" w:eastAsia="Times New Roman" w:hAnsi="Calibri" w:cs="Calibri"/>
          <w:color w:val="000000"/>
        </w:rPr>
        <w:t>Своеобразием спроса на ритуальные услуги выступает то, что заказывают и оплачивают их обычно не непосредственные «пользователи» (усопшие), а их родственники, исходя из своих вк</w:t>
      </w:r>
      <w:r w:rsidRPr="008A4C74">
        <w:rPr>
          <w:rFonts w:ascii="Calibri" w:eastAsia="Times New Roman" w:hAnsi="Calibri" w:cs="Calibri"/>
          <w:color w:val="000000"/>
        </w:rPr>
        <w:t>у</w:t>
      </w:r>
      <w:r w:rsidRPr="008A4C74">
        <w:rPr>
          <w:rFonts w:ascii="Calibri" w:eastAsia="Times New Roman" w:hAnsi="Calibri" w:cs="Calibri"/>
          <w:color w:val="000000"/>
        </w:rPr>
        <w:t>сов и религиозных представлений (хотя и с учетом ранее выск</w:t>
      </w:r>
      <w:r w:rsidRPr="008A4C74">
        <w:rPr>
          <w:rFonts w:ascii="Calibri" w:eastAsia="Times New Roman" w:hAnsi="Calibri" w:cs="Calibri"/>
          <w:color w:val="000000"/>
        </w:rPr>
        <w:t>а</w:t>
      </w:r>
      <w:r w:rsidRPr="008A4C74">
        <w:rPr>
          <w:rFonts w:ascii="Calibri" w:eastAsia="Times New Roman" w:hAnsi="Calibri" w:cs="Calibri"/>
          <w:color w:val="000000"/>
        </w:rPr>
        <w:t>занных пожеланий почивших) и своих бюджетных ограничений (получение наследства произойдет не ранее, чем через полгода после кончины , а погребение осуществляется обычно в течение ближайших пяти дней).</w:t>
      </w:r>
    </w:p>
    <w:p w:rsidR="008A4C74" w:rsidRPr="008A4C74" w:rsidRDefault="008A4C74" w:rsidP="006376BE">
      <w:pPr>
        <w:spacing w:after="0"/>
        <w:ind w:firstLine="709"/>
        <w:jc w:val="both"/>
        <w:rPr>
          <w:rFonts w:ascii="Calibri" w:eastAsia="Times New Roman" w:hAnsi="Calibri" w:cs="Calibri"/>
          <w:shd w:val="clear" w:color="auto" w:fill="FFFFFF"/>
        </w:rPr>
      </w:pPr>
      <w:r w:rsidRPr="008A4C74">
        <w:rPr>
          <w:rFonts w:ascii="Calibri" w:eastAsia="Times New Roman" w:hAnsi="Calibri" w:cs="Calibri"/>
          <w:shd w:val="clear" w:color="auto" w:fill="FFFFFF"/>
        </w:rPr>
        <w:t>Погребение может быть осуществлено путём предания тела (останков) земле (захоронение в </w:t>
      </w:r>
      <w:hyperlink r:id="rId12" w:tgtFrame="_blank" w:history="1">
        <w:r w:rsidRPr="008A4C74">
          <w:rPr>
            <w:rFonts w:ascii="Calibri" w:eastAsia="Times New Roman" w:hAnsi="Calibri" w:cs="Calibri"/>
          </w:rPr>
          <w:t>могилу</w:t>
        </w:r>
      </w:hyperlink>
      <w:r w:rsidRPr="008A4C74">
        <w:rPr>
          <w:rFonts w:ascii="Calibri" w:eastAsia="Times New Roman" w:hAnsi="Calibri" w:cs="Calibri"/>
          <w:shd w:val="clear" w:color="auto" w:fill="FFFFFF"/>
        </w:rPr>
        <w:t>, </w:t>
      </w:r>
      <w:hyperlink r:id="rId13" w:tgtFrame="_blank" w:history="1">
        <w:r w:rsidRPr="008A4C74">
          <w:rPr>
            <w:rFonts w:ascii="Calibri" w:eastAsia="Times New Roman" w:hAnsi="Calibri" w:cs="Calibri"/>
          </w:rPr>
          <w:t>склеп</w:t>
        </w:r>
      </w:hyperlink>
      <w:r w:rsidRPr="008A4C74">
        <w:rPr>
          <w:rFonts w:ascii="Calibri" w:eastAsia="Times New Roman" w:hAnsi="Calibri" w:cs="Calibri"/>
          <w:shd w:val="clear" w:color="auto" w:fill="FFFFFF"/>
        </w:rPr>
        <w:t>), или огню (крем</w:t>
      </w:r>
      <w:r w:rsidRPr="008A4C74">
        <w:rPr>
          <w:rFonts w:ascii="Calibri" w:eastAsia="Times New Roman" w:hAnsi="Calibri" w:cs="Calibri"/>
          <w:shd w:val="clear" w:color="auto" w:fill="FFFFFF"/>
        </w:rPr>
        <w:t>а</w:t>
      </w:r>
      <w:r w:rsidRPr="008A4C74">
        <w:rPr>
          <w:rFonts w:ascii="Calibri" w:eastAsia="Times New Roman" w:hAnsi="Calibri" w:cs="Calibri"/>
          <w:shd w:val="clear" w:color="auto" w:fill="FFFFFF"/>
        </w:rPr>
        <w:t>ция)</w:t>
      </w:r>
      <w:r w:rsidRPr="008A4C74">
        <w:rPr>
          <w:rFonts w:ascii="Calibri" w:eastAsia="Times New Roman" w:hAnsi="Calibri" w:cs="Calibri"/>
        </w:rPr>
        <w:t xml:space="preserve">, </w:t>
      </w:r>
      <w:r w:rsidRPr="008A4C74">
        <w:rPr>
          <w:rFonts w:ascii="Calibri" w:eastAsia="Times New Roman" w:hAnsi="Calibri" w:cs="Calibri"/>
          <w:shd w:val="clear" w:color="auto" w:fill="FFFFFF"/>
        </w:rPr>
        <w:t> в древности существовал и обряд воздушного погребения, который заключался путём подвешивания тела умершего в возд</w:t>
      </w:r>
      <w:r w:rsidRPr="008A4C74">
        <w:rPr>
          <w:rFonts w:ascii="Calibri" w:eastAsia="Times New Roman" w:hAnsi="Calibri" w:cs="Calibri"/>
          <w:shd w:val="clear" w:color="auto" w:fill="FFFFFF"/>
        </w:rPr>
        <w:t>у</w:t>
      </w:r>
      <w:r w:rsidRPr="008A4C74">
        <w:rPr>
          <w:rFonts w:ascii="Calibri" w:eastAsia="Times New Roman" w:hAnsi="Calibri" w:cs="Calibri"/>
          <w:shd w:val="clear" w:color="auto" w:fill="FFFFFF"/>
        </w:rPr>
        <w:t>хе. Сейчас также практикуют </w:t>
      </w:r>
      <w:hyperlink r:id="rId14" w:tgtFrame="_blank" w:history="1">
        <w:r w:rsidRPr="008A4C74">
          <w:rPr>
            <w:rFonts w:ascii="Calibri" w:eastAsia="Times New Roman" w:hAnsi="Calibri" w:cs="Calibri"/>
          </w:rPr>
          <w:t>ресомацию</w:t>
        </w:r>
      </w:hyperlink>
      <w:r w:rsidRPr="008A4C74">
        <w:rPr>
          <w:rFonts w:ascii="Calibri" w:eastAsia="Times New Roman" w:hAnsi="Calibri" w:cs="Calibri"/>
          <w:shd w:val="clear" w:color="auto" w:fill="FFFFFF"/>
        </w:rPr>
        <w:t> — растворение тела в </w:t>
      </w:r>
      <w:hyperlink r:id="rId15" w:tgtFrame="_blank" w:history="1">
        <w:r w:rsidRPr="008A4C74">
          <w:rPr>
            <w:rFonts w:ascii="Calibri" w:eastAsia="Times New Roman" w:hAnsi="Calibri" w:cs="Calibri"/>
          </w:rPr>
          <w:t>гидроксиде калия</w:t>
        </w:r>
      </w:hyperlink>
      <w:r w:rsidRPr="008A4C74">
        <w:rPr>
          <w:rFonts w:ascii="Calibri" w:eastAsia="Times New Roman" w:hAnsi="Calibri" w:cs="Calibri"/>
          <w:shd w:val="clear" w:color="auto" w:fill="FFFFFF"/>
        </w:rPr>
        <w:t>.</w:t>
      </w:r>
    </w:p>
    <w:p w:rsidR="008A4C74" w:rsidRPr="008A4C74" w:rsidRDefault="008A4C74" w:rsidP="006376BE">
      <w:pPr>
        <w:spacing w:after="0"/>
        <w:ind w:firstLine="709"/>
        <w:jc w:val="both"/>
        <w:rPr>
          <w:rFonts w:ascii="Calibri" w:eastAsia="Times New Roman" w:hAnsi="Calibri" w:cs="Calibri"/>
          <w:color w:val="000000"/>
        </w:rPr>
      </w:pPr>
      <w:r w:rsidRPr="008A4C74">
        <w:rPr>
          <w:rFonts w:ascii="Calibri" w:eastAsia="Times New Roman" w:hAnsi="Calibri" w:cs="Calibri"/>
          <w:shd w:val="clear" w:color="auto" w:fill="FFFFFF"/>
        </w:rPr>
        <w:t xml:space="preserve">В современных </w:t>
      </w:r>
      <w:r w:rsidRPr="008A4C74">
        <w:rPr>
          <w:rFonts w:ascii="Calibri" w:eastAsia="Times New Roman" w:hAnsi="Calibri" w:cs="Calibri"/>
          <w:color w:val="000000"/>
          <w:shd w:val="clear" w:color="auto" w:fill="FFFFFF"/>
        </w:rPr>
        <w:t>городах,  страдающих от перенаселённости и ограниченности  участков  для захоронений,  кремация как сп</w:t>
      </w:r>
      <w:r w:rsidRPr="008A4C74">
        <w:rPr>
          <w:rFonts w:ascii="Calibri" w:eastAsia="Times New Roman" w:hAnsi="Calibri" w:cs="Calibri"/>
          <w:color w:val="000000"/>
          <w:shd w:val="clear" w:color="auto" w:fill="FFFFFF"/>
        </w:rPr>
        <w:t>о</w:t>
      </w:r>
      <w:r w:rsidRPr="008A4C74">
        <w:rPr>
          <w:rFonts w:ascii="Calibri" w:eastAsia="Times New Roman" w:hAnsi="Calibri" w:cs="Calibri"/>
          <w:color w:val="000000"/>
          <w:shd w:val="clear" w:color="auto" w:fill="FFFFFF"/>
        </w:rPr>
        <w:t>соб погребения  в настоящее время увеличивает свою востреб</w:t>
      </w:r>
      <w:r w:rsidRPr="008A4C74">
        <w:rPr>
          <w:rFonts w:ascii="Calibri" w:eastAsia="Times New Roman" w:hAnsi="Calibri" w:cs="Calibri"/>
          <w:color w:val="000000"/>
          <w:shd w:val="clear" w:color="auto" w:fill="FFFFFF"/>
        </w:rPr>
        <w:t>о</w:t>
      </w:r>
      <w:r w:rsidRPr="008A4C74">
        <w:rPr>
          <w:rFonts w:ascii="Calibri" w:eastAsia="Times New Roman" w:hAnsi="Calibri" w:cs="Calibri"/>
          <w:color w:val="000000"/>
          <w:shd w:val="clear" w:color="auto" w:fill="FFFFFF"/>
        </w:rPr>
        <w:t>ванность. Это объясняется высоким уровенем  экологичности сам</w:t>
      </w:r>
      <w:r w:rsidRPr="008A4C74">
        <w:rPr>
          <w:rFonts w:ascii="Calibri" w:eastAsia="Times New Roman" w:hAnsi="Calibri" w:cs="Calibri"/>
          <w:color w:val="000000"/>
          <w:shd w:val="clear" w:color="auto" w:fill="FFFFFF"/>
        </w:rPr>
        <w:t>о</w:t>
      </w:r>
      <w:r w:rsidRPr="008A4C74">
        <w:rPr>
          <w:rFonts w:ascii="Calibri" w:eastAsia="Times New Roman" w:hAnsi="Calibri" w:cs="Calibri"/>
          <w:color w:val="000000"/>
          <w:shd w:val="clear" w:color="auto" w:fill="FFFFFF"/>
        </w:rPr>
        <w:t xml:space="preserve">го процесса и непосредственно захоронения, удобством в подборе места для захоронения, более щадящей церемонией прощания с </w:t>
      </w:r>
      <w:r w:rsidRPr="008A4C74">
        <w:rPr>
          <w:rFonts w:ascii="Calibri" w:eastAsia="Times New Roman" w:hAnsi="Calibri" w:cs="Calibri"/>
          <w:color w:val="000000"/>
          <w:shd w:val="clear" w:color="auto" w:fill="FFFFFF"/>
        </w:rPr>
        <w:lastRenderedPageBreak/>
        <w:t xml:space="preserve">усопшим. </w:t>
      </w:r>
      <w:r w:rsidRPr="008A4C74">
        <w:rPr>
          <w:rFonts w:ascii="Calibri" w:eastAsia="Times New Roman" w:hAnsi="Calibri" w:cs="Calibri"/>
          <w:color w:val="000000"/>
          <w:spacing w:val="-2"/>
          <w:shd w:val="clear" w:color="auto" w:fill="FFFFFF"/>
        </w:rPr>
        <w:t>Но основным фактором выбора именно кремации покуп</w:t>
      </w:r>
      <w:r w:rsidRPr="008A4C74">
        <w:rPr>
          <w:rFonts w:ascii="Calibri" w:eastAsia="Times New Roman" w:hAnsi="Calibri" w:cs="Calibri"/>
          <w:color w:val="000000"/>
          <w:spacing w:val="-2"/>
          <w:shd w:val="clear" w:color="auto" w:fill="FFFFFF"/>
        </w:rPr>
        <w:t>а</w:t>
      </w:r>
      <w:r w:rsidRPr="008A4C74">
        <w:rPr>
          <w:rFonts w:ascii="Calibri" w:eastAsia="Times New Roman" w:hAnsi="Calibri" w:cs="Calibri"/>
          <w:color w:val="000000"/>
          <w:spacing w:val="-2"/>
          <w:shd w:val="clear" w:color="auto" w:fill="FFFFFF"/>
        </w:rPr>
        <w:t xml:space="preserve">телями ритуальных услуг выступает ее относительно низкая цена. </w:t>
      </w:r>
    </w:p>
    <w:p w:rsidR="008A4C74" w:rsidRPr="008A4C74" w:rsidRDefault="008A4C74" w:rsidP="006376BE">
      <w:pPr>
        <w:shd w:val="clear" w:color="auto" w:fill="FFFFFF"/>
        <w:spacing w:after="0"/>
        <w:ind w:firstLine="709"/>
        <w:jc w:val="both"/>
        <w:rPr>
          <w:rFonts w:ascii="Calibri" w:eastAsia="Times New Roman" w:hAnsi="Calibri" w:cs="Calibri"/>
          <w:color w:val="000000"/>
        </w:rPr>
      </w:pPr>
      <w:r w:rsidRPr="008A4C74">
        <w:rPr>
          <w:rFonts w:ascii="Calibri" w:eastAsia="Times New Roman" w:hAnsi="Calibri" w:cs="Calibri"/>
          <w:color w:val="000000"/>
        </w:rPr>
        <w:t>Но это лишь цена услуги по минерализации тела умершего, обработке и упаковке праха в капсулу и помещение её в урну. Урну тоже нужно приобрести.  Ценник на самые простые керамические стандартные урны начинается от 1 500 рублей. Желающим прио</w:t>
      </w:r>
      <w:r w:rsidRPr="008A4C74">
        <w:rPr>
          <w:rFonts w:ascii="Calibri" w:eastAsia="Times New Roman" w:hAnsi="Calibri" w:cs="Calibri"/>
          <w:color w:val="000000"/>
        </w:rPr>
        <w:t>б</w:t>
      </w:r>
      <w:r w:rsidRPr="008A4C74">
        <w:rPr>
          <w:rFonts w:ascii="Calibri" w:eastAsia="Times New Roman" w:hAnsi="Calibri" w:cs="Calibri"/>
          <w:color w:val="000000"/>
        </w:rPr>
        <w:t>рести что-то более престижное, например, изделия из натуральн</w:t>
      </w:r>
      <w:r w:rsidRPr="008A4C74">
        <w:rPr>
          <w:rFonts w:ascii="Calibri" w:eastAsia="Times New Roman" w:hAnsi="Calibri" w:cs="Calibri"/>
          <w:color w:val="000000"/>
        </w:rPr>
        <w:t>о</w:t>
      </w:r>
      <w:r w:rsidRPr="008A4C74">
        <w:rPr>
          <w:rFonts w:ascii="Calibri" w:eastAsia="Times New Roman" w:hAnsi="Calibri" w:cs="Calibri"/>
          <w:color w:val="000000"/>
        </w:rPr>
        <w:t>го камня (мрамора, гранита) или бронзы, нужно быть готовым к более высоким ценам.</w:t>
      </w:r>
    </w:p>
    <w:p w:rsidR="008A4C74" w:rsidRPr="008A4C74" w:rsidRDefault="008A4C74" w:rsidP="006376BE">
      <w:pPr>
        <w:shd w:val="clear" w:color="auto" w:fill="FFFFFF"/>
        <w:spacing w:after="0"/>
        <w:ind w:firstLine="709"/>
        <w:jc w:val="both"/>
        <w:rPr>
          <w:rFonts w:ascii="Calibri" w:eastAsia="Times New Roman" w:hAnsi="Calibri" w:cs="Calibri"/>
          <w:color w:val="000000"/>
        </w:rPr>
      </w:pPr>
      <w:r w:rsidRPr="008A4C74">
        <w:rPr>
          <w:rFonts w:ascii="Calibri" w:eastAsia="Times New Roman" w:hAnsi="Calibri" w:cs="Calibri"/>
          <w:color w:val="000000"/>
        </w:rPr>
        <w:t>Урну необходимо захоронить, в земле либо в колумбарии. Место на урновом участке площадью 1.0х0.8 м на обычном кла</w:t>
      </w:r>
      <w:r w:rsidRPr="008A4C74">
        <w:rPr>
          <w:rFonts w:ascii="Calibri" w:eastAsia="Times New Roman" w:hAnsi="Calibri" w:cs="Calibri"/>
          <w:color w:val="000000"/>
        </w:rPr>
        <w:t>д</w:t>
      </w:r>
      <w:r w:rsidRPr="008A4C74">
        <w:rPr>
          <w:rFonts w:ascii="Calibri" w:eastAsia="Times New Roman" w:hAnsi="Calibri" w:cs="Calibri"/>
          <w:color w:val="000000"/>
        </w:rPr>
        <w:t>бище обойдётся в 15 000 рублей. На престижных кладбищах сто</w:t>
      </w:r>
      <w:r w:rsidRPr="008A4C74">
        <w:rPr>
          <w:rFonts w:ascii="Calibri" w:eastAsia="Times New Roman" w:hAnsi="Calibri" w:cs="Calibri"/>
          <w:color w:val="000000"/>
        </w:rPr>
        <w:t>и</w:t>
      </w:r>
      <w:r w:rsidRPr="008A4C74">
        <w:rPr>
          <w:rFonts w:ascii="Calibri" w:eastAsia="Times New Roman" w:hAnsi="Calibri" w:cs="Calibri"/>
          <w:color w:val="000000"/>
        </w:rPr>
        <w:t>мость участка может достигнуть 150 000 рублей. Не отстают по стоимости и цены на ниши в колумбариях. Цена на нишу в колу</w:t>
      </w:r>
      <w:r w:rsidRPr="008A4C74">
        <w:rPr>
          <w:rFonts w:ascii="Calibri" w:eastAsia="Times New Roman" w:hAnsi="Calibri" w:cs="Calibri"/>
          <w:color w:val="000000"/>
        </w:rPr>
        <w:t>м</w:t>
      </w:r>
      <w:r w:rsidRPr="008A4C74">
        <w:rPr>
          <w:rFonts w:ascii="Calibri" w:eastAsia="Times New Roman" w:hAnsi="Calibri" w:cs="Calibri"/>
          <w:color w:val="000000"/>
        </w:rPr>
        <w:t>барии начинается также с 15 000 – 20 000 рублей и достигает 120 000 рублей на «дорогих» кладбищах.</w:t>
      </w:r>
    </w:p>
    <w:p w:rsidR="008A4C74" w:rsidRPr="008A4C74" w:rsidRDefault="008A4C74" w:rsidP="006376BE">
      <w:pPr>
        <w:shd w:val="clear" w:color="auto" w:fill="FFFFFF"/>
        <w:spacing w:after="0"/>
        <w:ind w:firstLine="709"/>
        <w:jc w:val="both"/>
        <w:rPr>
          <w:rFonts w:ascii="Calibri" w:eastAsia="Times New Roman" w:hAnsi="Calibri" w:cs="Calibri"/>
          <w:color w:val="000000"/>
        </w:rPr>
      </w:pPr>
      <w:r w:rsidRPr="008A4C74">
        <w:rPr>
          <w:rFonts w:ascii="Calibri" w:eastAsia="Times New Roman" w:hAnsi="Calibri" w:cs="Calibri"/>
          <w:color w:val="000000"/>
        </w:rPr>
        <w:t>Самый бюджетный гроб, обитый тканью, можно приобр</w:t>
      </w:r>
      <w:r w:rsidRPr="008A4C74">
        <w:rPr>
          <w:rFonts w:ascii="Calibri" w:eastAsia="Times New Roman" w:hAnsi="Calibri" w:cs="Calibri"/>
          <w:color w:val="000000"/>
        </w:rPr>
        <w:t>е</w:t>
      </w:r>
      <w:r w:rsidRPr="008A4C74">
        <w:rPr>
          <w:rFonts w:ascii="Calibri" w:eastAsia="Times New Roman" w:hAnsi="Calibri" w:cs="Calibri"/>
          <w:color w:val="000000"/>
        </w:rPr>
        <w:t>сти  за  4 000 рублей, в такую же сумму обойдется  постель для усопшего. Деревянные лакированные гробы будут стоить от 15 000 рублей, в зависимости от вида дерева и качества обработки изд</w:t>
      </w:r>
      <w:r w:rsidRPr="008A4C74">
        <w:rPr>
          <w:rFonts w:ascii="Calibri" w:eastAsia="Times New Roman" w:hAnsi="Calibri" w:cs="Calibri"/>
          <w:color w:val="000000"/>
        </w:rPr>
        <w:t>е</w:t>
      </w:r>
      <w:r w:rsidRPr="008A4C74">
        <w:rPr>
          <w:rFonts w:ascii="Calibri" w:eastAsia="Times New Roman" w:hAnsi="Calibri" w:cs="Calibri"/>
          <w:color w:val="000000"/>
        </w:rPr>
        <w:t>лия. При проведении кремации можно заказать дополнительные услуги. Музыкальное сопровождение будет стоить от 500 рублей, столько же организация отпевания покойного. Для проведения ц</w:t>
      </w:r>
      <w:r w:rsidRPr="008A4C74">
        <w:rPr>
          <w:rFonts w:ascii="Calibri" w:eastAsia="Times New Roman" w:hAnsi="Calibri" w:cs="Calibri"/>
          <w:color w:val="000000"/>
        </w:rPr>
        <w:t>е</w:t>
      </w:r>
      <w:r w:rsidRPr="008A4C74">
        <w:rPr>
          <w:rFonts w:ascii="Calibri" w:eastAsia="Times New Roman" w:hAnsi="Calibri" w:cs="Calibri"/>
          <w:color w:val="000000"/>
        </w:rPr>
        <w:t>ремонии можно нанять церемониймейстера, оплата его услуг н</w:t>
      </w:r>
      <w:r w:rsidRPr="008A4C74">
        <w:rPr>
          <w:rFonts w:ascii="Calibri" w:eastAsia="Times New Roman" w:hAnsi="Calibri" w:cs="Calibri"/>
          <w:color w:val="000000"/>
        </w:rPr>
        <w:t>а</w:t>
      </w:r>
      <w:r w:rsidRPr="008A4C74">
        <w:rPr>
          <w:rFonts w:ascii="Calibri" w:eastAsia="Times New Roman" w:hAnsi="Calibri" w:cs="Calibri"/>
          <w:color w:val="000000"/>
        </w:rPr>
        <w:t>чинается от 4 000 рублей. Для доставки тела в крематорий нужно будет нанять катафальный автомобиль и грузчиков. Стоимость данной услуги стартует с 5 000 рублей, в зависимости от типа транспорта.</w:t>
      </w:r>
    </w:p>
    <w:p w:rsidR="008A4C74" w:rsidRDefault="008A4C74" w:rsidP="006376BE">
      <w:pPr>
        <w:shd w:val="clear" w:color="auto" w:fill="FFFFFF"/>
        <w:spacing w:after="0"/>
        <w:ind w:firstLine="709"/>
        <w:jc w:val="both"/>
        <w:rPr>
          <w:rFonts w:ascii="Calibri" w:eastAsia="Times New Roman" w:hAnsi="Calibri" w:cs="Calibri"/>
          <w:color w:val="000000"/>
        </w:rPr>
      </w:pPr>
      <w:r w:rsidRPr="008A4C74">
        <w:rPr>
          <w:rFonts w:ascii="Calibri" w:eastAsia="Times New Roman" w:hAnsi="Calibri" w:cs="Calibri"/>
          <w:color w:val="000000"/>
        </w:rPr>
        <w:t>Таким образом, минимальная стоимость кремации с уч</w:t>
      </w:r>
      <w:r w:rsidRPr="008A4C74">
        <w:rPr>
          <w:rFonts w:ascii="Calibri" w:eastAsia="Times New Roman" w:hAnsi="Calibri" w:cs="Calibri"/>
          <w:color w:val="000000"/>
        </w:rPr>
        <w:t>ё</w:t>
      </w:r>
      <w:r w:rsidRPr="008A4C74">
        <w:rPr>
          <w:rFonts w:ascii="Calibri" w:eastAsia="Times New Roman" w:hAnsi="Calibri" w:cs="Calibri"/>
          <w:color w:val="000000"/>
        </w:rPr>
        <w:t xml:space="preserve">том всего необходимого составит не менее 30 000 рублей. </w:t>
      </w:r>
    </w:p>
    <w:p w:rsidR="008A4C74" w:rsidRDefault="008A4C74" w:rsidP="006376BE">
      <w:pPr>
        <w:shd w:val="clear" w:color="auto" w:fill="FFFFFF"/>
        <w:spacing w:after="0"/>
        <w:ind w:firstLine="709"/>
        <w:jc w:val="both"/>
        <w:rPr>
          <w:rFonts w:ascii="Calibri" w:eastAsia="Times New Roman" w:hAnsi="Calibri" w:cs="Calibri"/>
          <w:color w:val="000000"/>
        </w:rPr>
      </w:pPr>
    </w:p>
    <w:p w:rsidR="00A46008" w:rsidRPr="008A4C74" w:rsidRDefault="00A46008" w:rsidP="006376BE">
      <w:pPr>
        <w:shd w:val="clear" w:color="auto" w:fill="FFFFFF"/>
        <w:spacing w:after="0"/>
        <w:ind w:firstLine="709"/>
        <w:jc w:val="both"/>
        <w:rPr>
          <w:rFonts w:ascii="Calibri" w:eastAsia="Times New Roman" w:hAnsi="Calibri" w:cs="Calibri"/>
          <w:color w:val="000000"/>
        </w:rPr>
      </w:pPr>
    </w:p>
    <w:p w:rsidR="008A4C74" w:rsidRPr="008A4C74" w:rsidRDefault="008A4C74" w:rsidP="006376BE">
      <w:pPr>
        <w:shd w:val="clear" w:color="auto" w:fill="FFFFFF"/>
        <w:spacing w:after="0"/>
        <w:jc w:val="center"/>
        <w:rPr>
          <w:rFonts w:ascii="Calibri" w:eastAsia="Times New Roman" w:hAnsi="Calibri" w:cs="Calibri"/>
          <w:iCs/>
        </w:rPr>
      </w:pPr>
      <w:r>
        <w:rPr>
          <w:rFonts w:ascii="Calibri" w:eastAsia="Times New Roman" w:hAnsi="Calibri" w:cs="Calibri"/>
          <w:iCs/>
        </w:rPr>
        <w:lastRenderedPageBreak/>
        <w:t>Список литературы:</w:t>
      </w:r>
    </w:p>
    <w:p w:rsidR="008A4C74" w:rsidRPr="008A4C74" w:rsidRDefault="008A4C74" w:rsidP="00554863">
      <w:pPr>
        <w:pStyle w:val="a7"/>
        <w:numPr>
          <w:ilvl w:val="0"/>
          <w:numId w:val="32"/>
        </w:numPr>
        <w:overflowPunct w:val="0"/>
        <w:autoSpaceDE w:val="0"/>
        <w:autoSpaceDN w:val="0"/>
        <w:adjustRightInd w:val="0"/>
        <w:spacing w:after="0"/>
        <w:ind w:left="0" w:firstLine="0"/>
        <w:jc w:val="both"/>
        <w:textAlignment w:val="baseline"/>
        <w:rPr>
          <w:rFonts w:ascii="Calibri" w:eastAsia="Times New Roman" w:hAnsi="Calibri" w:cs="Calibri"/>
          <w:iCs/>
          <w:lang w:eastAsia="en-US"/>
        </w:rPr>
      </w:pPr>
      <w:r w:rsidRPr="008A4C74">
        <w:rPr>
          <w:rFonts w:ascii="Calibri" w:eastAsia="Times New Roman" w:hAnsi="Calibri" w:cs="Calibri"/>
          <w:iCs/>
          <w:lang w:eastAsia="en-US"/>
        </w:rPr>
        <w:t>Егорова Н.Ю. Методические и практические проблемы ра</w:t>
      </w:r>
      <w:r w:rsidRPr="008A4C74">
        <w:rPr>
          <w:rFonts w:ascii="Calibri" w:eastAsia="Times New Roman" w:hAnsi="Calibri" w:cs="Calibri"/>
          <w:iCs/>
          <w:lang w:eastAsia="en-US"/>
        </w:rPr>
        <w:t>с</w:t>
      </w:r>
      <w:r w:rsidRPr="008A4C74">
        <w:rPr>
          <w:rFonts w:ascii="Calibri" w:eastAsia="Times New Roman" w:hAnsi="Calibri" w:cs="Calibri"/>
          <w:iCs/>
          <w:lang w:eastAsia="en-US"/>
        </w:rPr>
        <w:t>чета минимальной потребительской корзины и прожиточного м</w:t>
      </w:r>
      <w:r w:rsidRPr="008A4C74">
        <w:rPr>
          <w:rFonts w:ascii="Calibri" w:eastAsia="Times New Roman" w:hAnsi="Calibri" w:cs="Calibri"/>
          <w:iCs/>
          <w:lang w:eastAsia="en-US"/>
        </w:rPr>
        <w:t>и</w:t>
      </w:r>
      <w:r w:rsidRPr="008A4C74">
        <w:rPr>
          <w:rFonts w:ascii="Calibri" w:eastAsia="Times New Roman" w:hAnsi="Calibri" w:cs="Calibri"/>
          <w:iCs/>
          <w:lang w:eastAsia="en-US"/>
        </w:rPr>
        <w:t>нимума пенсионера в регионе. //  Перспективы развития северных территорий России: социально-экономический аспект : Сборник трудов межвузовской научно-практической конференции – СПб.: ГПА, 2011. – 271 С. – С. 164-166.</w:t>
      </w:r>
    </w:p>
    <w:p w:rsidR="008A4C74" w:rsidRDefault="008A4C74" w:rsidP="006376BE">
      <w:pPr>
        <w:widowControl w:val="0"/>
        <w:autoSpaceDE w:val="0"/>
        <w:autoSpaceDN w:val="0"/>
        <w:adjustRightInd w:val="0"/>
        <w:spacing w:after="0" w:line="240" w:lineRule="auto"/>
        <w:rPr>
          <w:rFonts w:eastAsia="Times New Roman" w:cstheme="minorHAnsi"/>
          <w:i/>
          <w:sz w:val="20"/>
          <w:szCs w:val="20"/>
        </w:rPr>
      </w:pPr>
    </w:p>
    <w:p w:rsidR="008A4C74" w:rsidRDefault="008A4C74" w:rsidP="006376BE">
      <w:pPr>
        <w:widowControl w:val="0"/>
        <w:autoSpaceDE w:val="0"/>
        <w:autoSpaceDN w:val="0"/>
        <w:adjustRightInd w:val="0"/>
        <w:spacing w:after="0" w:line="240" w:lineRule="auto"/>
        <w:rPr>
          <w:rFonts w:eastAsia="Times New Roman" w:cstheme="minorHAnsi"/>
          <w:i/>
          <w:sz w:val="20"/>
          <w:szCs w:val="20"/>
        </w:rPr>
      </w:pPr>
    </w:p>
    <w:p w:rsidR="00A6095D" w:rsidRPr="00A6095D" w:rsidRDefault="00A6095D" w:rsidP="006376BE">
      <w:pPr>
        <w:spacing w:after="0"/>
        <w:jc w:val="both"/>
        <w:rPr>
          <w:rFonts w:ascii="Calibri" w:eastAsia="Calibri" w:hAnsi="Calibri" w:cs="Calibri"/>
          <w:iCs/>
          <w:lang w:eastAsia="en-US"/>
        </w:rPr>
      </w:pPr>
      <w:r w:rsidRPr="00A6095D">
        <w:rPr>
          <w:rFonts w:ascii="Calibri" w:eastAsia="Calibri" w:hAnsi="Calibri" w:cs="Calibri"/>
          <w:iCs/>
          <w:lang w:eastAsia="en-US"/>
        </w:rPr>
        <w:t xml:space="preserve">Богорьян А.Е., Матюшков С.С. </w:t>
      </w:r>
    </w:p>
    <w:p w:rsidR="00A6095D" w:rsidRPr="00A6095D" w:rsidRDefault="00A6095D" w:rsidP="006376BE">
      <w:pPr>
        <w:spacing w:after="0"/>
        <w:jc w:val="both"/>
        <w:rPr>
          <w:rFonts w:ascii="Calibri" w:eastAsia="Calibri" w:hAnsi="Calibri" w:cs="Calibri"/>
          <w:iCs/>
          <w:spacing w:val="-2"/>
          <w:lang w:eastAsia="en-US"/>
        </w:rPr>
      </w:pPr>
      <w:r w:rsidRPr="00A6095D">
        <w:rPr>
          <w:rFonts w:ascii="Calibri" w:eastAsia="Calibri" w:hAnsi="Calibri" w:cs="Calibri"/>
          <w:iCs/>
          <w:spacing w:val="-2"/>
          <w:lang w:eastAsia="en-US"/>
        </w:rPr>
        <w:t>Российский государственный гидрометеорологический университет</w:t>
      </w:r>
    </w:p>
    <w:p w:rsidR="00A6095D" w:rsidRPr="00A6095D" w:rsidRDefault="00A6095D" w:rsidP="006376BE">
      <w:pPr>
        <w:spacing w:after="0"/>
        <w:jc w:val="center"/>
        <w:rPr>
          <w:rFonts w:ascii="Calibri" w:eastAsia="Calibri" w:hAnsi="Calibri" w:cs="Calibri"/>
          <w:b/>
          <w:bCs/>
          <w:caps/>
          <w:sz w:val="24"/>
          <w:lang w:eastAsia="en-US"/>
        </w:rPr>
      </w:pPr>
      <w:r w:rsidRPr="00A6095D">
        <w:rPr>
          <w:rFonts w:ascii="Calibri" w:eastAsia="Calibri" w:hAnsi="Calibri" w:cs="Calibri"/>
          <w:b/>
          <w:bCs/>
          <w:caps/>
          <w:sz w:val="24"/>
          <w:lang w:eastAsia="en-US"/>
        </w:rPr>
        <w:t>Экология и состояние окружающей среды</w:t>
      </w:r>
    </w:p>
    <w:p w:rsidR="00A6095D" w:rsidRPr="00A6095D" w:rsidRDefault="00A6095D" w:rsidP="006376BE">
      <w:pPr>
        <w:spacing w:after="0"/>
        <w:ind w:firstLine="709"/>
        <w:jc w:val="center"/>
        <w:rPr>
          <w:rFonts w:ascii="Calibri" w:eastAsia="Calibri" w:hAnsi="Calibri" w:cs="Calibri"/>
          <w:b/>
          <w:bCs/>
          <w:lang w:eastAsia="en-US"/>
        </w:rPr>
      </w:pP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xml:space="preserve">Человек - существо эгоистичное: заботимся сами о себе, немного о близких, никогда о посторонних и совсем редко о том мире, в котором мы находимся. Мир, что нас окружает, его дары, которые </w:t>
      </w:r>
      <w:r w:rsidRPr="00FE3A2E">
        <w:rPr>
          <w:rFonts w:ascii="Calibri" w:eastAsia="Calibri" w:hAnsi="Calibri" w:cs="Calibri"/>
          <w:spacing w:val="-4"/>
          <w:lang w:eastAsia="en-US"/>
        </w:rPr>
        <w:t xml:space="preserve">мы беспощадно потребляем и бесстыдно используем, не вечны. Мы в курсе их ограниченности, но от этого ничего не меняется. </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В 2017 году, объявленным годом экологии, было выделено 76,5 млрд рублей [3] на охрану окружающей среды. Кажется, до</w:t>
      </w:r>
      <w:r w:rsidRPr="00A6095D">
        <w:rPr>
          <w:rFonts w:ascii="Calibri" w:eastAsia="Calibri" w:hAnsi="Calibri" w:cs="Calibri"/>
          <w:lang w:eastAsia="en-US"/>
        </w:rPr>
        <w:t>с</w:t>
      </w:r>
      <w:r w:rsidRPr="00A6095D">
        <w:rPr>
          <w:rFonts w:ascii="Calibri" w:eastAsia="Calibri" w:hAnsi="Calibri" w:cs="Calibri"/>
          <w:lang w:eastAsia="en-US"/>
        </w:rPr>
        <w:t>таточно, даже много. Но так ли это?</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Мы находимся на 32 месте из 180, согласно рейтингу ООН самых экологически чистых стран. Наш индекс экологической э</w:t>
      </w:r>
      <w:r w:rsidRPr="00A6095D">
        <w:rPr>
          <w:rFonts w:ascii="Calibri" w:eastAsia="Calibri" w:hAnsi="Calibri" w:cs="Calibri"/>
          <w:lang w:eastAsia="en-US"/>
        </w:rPr>
        <w:t>ф</w:t>
      </w:r>
      <w:r w:rsidRPr="00A6095D">
        <w:rPr>
          <w:rFonts w:ascii="Calibri" w:eastAsia="Calibri" w:hAnsi="Calibri" w:cs="Calibri"/>
          <w:lang w:eastAsia="en-US"/>
        </w:rPr>
        <w:t>фективности составляет 83,52[4]</w:t>
      </w:r>
      <w:r w:rsidR="00FE3A2E">
        <w:rPr>
          <w:rFonts w:ascii="Calibri" w:eastAsia="Calibri" w:hAnsi="Calibri" w:cs="Calibri"/>
          <w:lang w:eastAsia="en-US"/>
        </w:rPr>
        <w:t>.</w:t>
      </w:r>
      <w:r w:rsidRPr="00A6095D">
        <w:rPr>
          <w:rFonts w:ascii="Calibri" w:eastAsia="Calibri" w:hAnsi="Calibri" w:cs="Calibri"/>
          <w:lang w:eastAsia="en-US"/>
        </w:rPr>
        <w:t xml:space="preserve"> По всему миру идет тенденция сокращения потребления ограниченных ресурсов. Так 2016 году 19,3% мирового потребления энергии было удовлетворено за счет возобновляемых источников энергии. Финляндия, занимающая первое место в вышеуказанном рейтинге, состоит в пятерке стран, потребляющих больше всего энергии из возобновляемых источн</w:t>
      </w:r>
      <w:r w:rsidRPr="00A6095D">
        <w:rPr>
          <w:rFonts w:ascii="Calibri" w:eastAsia="Calibri" w:hAnsi="Calibri" w:cs="Calibri"/>
          <w:lang w:eastAsia="en-US"/>
        </w:rPr>
        <w:t>и</w:t>
      </w:r>
      <w:r w:rsidRPr="00A6095D">
        <w:rPr>
          <w:rFonts w:ascii="Calibri" w:eastAsia="Calibri" w:hAnsi="Calibri" w:cs="Calibri"/>
          <w:lang w:eastAsia="en-US"/>
        </w:rPr>
        <w:t xml:space="preserve">ков. Правительство данной страны выделило в прошлом году 80 млн. евро на развитие новых энергетических технологий, чтобы к </w:t>
      </w:r>
      <w:r w:rsidRPr="00A6095D">
        <w:rPr>
          <w:rFonts w:ascii="Calibri" w:eastAsia="Calibri" w:hAnsi="Calibri" w:cs="Calibri"/>
          <w:lang w:eastAsia="en-US"/>
        </w:rPr>
        <w:lastRenderedPageBreak/>
        <w:t>2020-м годам  доля потребляемой энергии на 50% составляла в</w:t>
      </w:r>
      <w:r w:rsidRPr="00A6095D">
        <w:rPr>
          <w:rFonts w:ascii="Calibri" w:eastAsia="Calibri" w:hAnsi="Calibri" w:cs="Calibri"/>
          <w:lang w:eastAsia="en-US"/>
        </w:rPr>
        <w:t>о</w:t>
      </w:r>
      <w:r w:rsidRPr="00A6095D">
        <w:rPr>
          <w:rFonts w:ascii="Calibri" w:eastAsia="Calibri" w:hAnsi="Calibri" w:cs="Calibri"/>
          <w:lang w:eastAsia="en-US"/>
        </w:rPr>
        <w:t>зобновляемые источники[4]</w:t>
      </w:r>
      <w:r w:rsidR="00FE3A2E">
        <w:rPr>
          <w:rFonts w:ascii="Calibri" w:eastAsia="Calibri" w:hAnsi="Calibri" w:cs="Calibri"/>
          <w:lang w:eastAsia="en-US"/>
        </w:rPr>
        <w:t>.</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В законодательстве Российской Федерации существует сп</w:t>
      </w:r>
      <w:r w:rsidRPr="00A6095D">
        <w:rPr>
          <w:rFonts w:ascii="Calibri" w:eastAsia="Calibri" w:hAnsi="Calibri" w:cs="Calibri"/>
          <w:lang w:eastAsia="en-US"/>
        </w:rPr>
        <w:t>и</w:t>
      </w:r>
      <w:r w:rsidRPr="00A6095D">
        <w:rPr>
          <w:rFonts w:ascii="Calibri" w:eastAsia="Calibri" w:hAnsi="Calibri" w:cs="Calibri"/>
          <w:lang w:eastAsia="en-US"/>
        </w:rPr>
        <w:t>сок видов негативных воздействий на окружающую среду, соде</w:t>
      </w:r>
      <w:r w:rsidRPr="00A6095D">
        <w:rPr>
          <w:rFonts w:ascii="Calibri" w:eastAsia="Calibri" w:hAnsi="Calibri" w:cs="Calibri"/>
          <w:lang w:eastAsia="en-US"/>
        </w:rPr>
        <w:t>р</w:t>
      </w:r>
      <w:r w:rsidRPr="00A6095D">
        <w:rPr>
          <w:rFonts w:ascii="Calibri" w:eastAsia="Calibri" w:hAnsi="Calibri" w:cs="Calibri"/>
          <w:lang w:eastAsia="en-US"/>
        </w:rPr>
        <w:t>жащий в себе такие как: выбросы стационарными объектами; свалка; воздействие на воду; загрязнение почвы. Контроль осущ</w:t>
      </w:r>
      <w:r w:rsidRPr="00A6095D">
        <w:rPr>
          <w:rFonts w:ascii="Calibri" w:eastAsia="Calibri" w:hAnsi="Calibri" w:cs="Calibri"/>
          <w:lang w:eastAsia="en-US"/>
        </w:rPr>
        <w:t>е</w:t>
      </w:r>
      <w:r w:rsidRPr="00A6095D">
        <w:rPr>
          <w:rFonts w:ascii="Calibri" w:eastAsia="Calibri" w:hAnsi="Calibri" w:cs="Calibri"/>
          <w:lang w:eastAsia="en-US"/>
        </w:rPr>
        <w:t>ствляется при помощи экологического налога и штрафов</w:t>
      </w:r>
      <w:r w:rsidR="00FE3A2E" w:rsidRPr="00A6095D">
        <w:rPr>
          <w:rFonts w:ascii="Calibri" w:eastAsia="Calibri" w:hAnsi="Calibri" w:cs="Calibri"/>
          <w:lang w:eastAsia="en-US"/>
        </w:rPr>
        <w:t xml:space="preserve"> </w:t>
      </w:r>
      <w:r w:rsidRPr="00A6095D">
        <w:rPr>
          <w:rFonts w:ascii="Calibri" w:eastAsia="Calibri" w:hAnsi="Calibri" w:cs="Calibri"/>
          <w:lang w:eastAsia="en-US"/>
        </w:rPr>
        <w:t>[1]</w:t>
      </w:r>
      <w:r w:rsidR="00FE3A2E" w:rsidRPr="00A6095D">
        <w:rPr>
          <w:rFonts w:ascii="Calibri" w:eastAsia="Calibri" w:hAnsi="Calibri" w:cs="Calibri"/>
          <w:lang w:eastAsia="en-US"/>
        </w:rPr>
        <w:t>.</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Требуется модернизация технологии производства, а на это так же необходимы затраты и ежегодные инвестиции, согласно Минприро</w:t>
      </w:r>
      <w:r w:rsidR="00FE3A2E">
        <w:rPr>
          <w:rFonts w:ascii="Calibri" w:eastAsia="Calibri" w:hAnsi="Calibri" w:cs="Calibri"/>
          <w:lang w:eastAsia="en-US"/>
        </w:rPr>
        <w:t>ды России, от 1,5% до 2,5% ВВП</w:t>
      </w:r>
      <w:r w:rsidRPr="00A6095D">
        <w:rPr>
          <w:rFonts w:ascii="Calibri" w:eastAsia="Calibri" w:hAnsi="Calibri" w:cs="Calibri"/>
          <w:lang w:eastAsia="en-US"/>
        </w:rPr>
        <w:t>[2]</w:t>
      </w:r>
      <w:r w:rsidR="00FE3A2E">
        <w:rPr>
          <w:rFonts w:ascii="Calibri" w:eastAsia="Calibri" w:hAnsi="Calibri" w:cs="Calibri"/>
          <w:lang w:eastAsia="en-US"/>
        </w:rPr>
        <w:t>.</w:t>
      </w:r>
      <w:r w:rsidRPr="00A6095D">
        <w:rPr>
          <w:rFonts w:ascii="Calibri" w:eastAsia="Calibri" w:hAnsi="Calibri" w:cs="Calibri"/>
          <w:lang w:eastAsia="en-US"/>
        </w:rPr>
        <w:t xml:space="preserve"> Но на данный момент подобные составляют лишь 0,8% ВВП. В 2003 году этот же показ</w:t>
      </w:r>
      <w:r w:rsidRPr="00A6095D">
        <w:rPr>
          <w:rFonts w:ascii="Calibri" w:eastAsia="Calibri" w:hAnsi="Calibri" w:cs="Calibri"/>
          <w:lang w:eastAsia="en-US"/>
        </w:rPr>
        <w:t>а</w:t>
      </w:r>
      <w:r w:rsidRPr="00A6095D">
        <w:rPr>
          <w:rFonts w:ascii="Calibri" w:eastAsia="Calibri" w:hAnsi="Calibri" w:cs="Calibri"/>
          <w:lang w:eastAsia="en-US"/>
        </w:rPr>
        <w:t>тель составлял 1,3% ВВП и с тех пор он лишь падал. Ощущение, что и в настоящем году выделенные средства превысили прошлого</w:t>
      </w:r>
      <w:r w:rsidRPr="00A6095D">
        <w:rPr>
          <w:rFonts w:ascii="Calibri" w:eastAsia="Calibri" w:hAnsi="Calibri" w:cs="Calibri"/>
          <w:lang w:eastAsia="en-US"/>
        </w:rPr>
        <w:t>д</w:t>
      </w:r>
      <w:r w:rsidRPr="00A6095D">
        <w:rPr>
          <w:rFonts w:ascii="Calibri" w:eastAsia="Calibri" w:hAnsi="Calibri" w:cs="Calibri"/>
          <w:lang w:eastAsia="en-US"/>
        </w:rPr>
        <w:t>нюю сумму на 17,1 млрд. лишь от того, что год объявлен «годом экологии»</w:t>
      </w:r>
      <w:r w:rsidR="00FE3A2E" w:rsidRPr="00A6095D">
        <w:rPr>
          <w:rFonts w:ascii="Calibri" w:eastAsia="Calibri" w:hAnsi="Calibri" w:cs="Calibri"/>
          <w:lang w:eastAsia="en-US"/>
        </w:rPr>
        <w:t xml:space="preserve"> </w:t>
      </w:r>
      <w:r w:rsidRPr="00A6095D">
        <w:rPr>
          <w:rFonts w:ascii="Calibri" w:eastAsia="Calibri" w:hAnsi="Calibri" w:cs="Calibri"/>
          <w:lang w:eastAsia="en-US"/>
        </w:rPr>
        <w:t>[3]</w:t>
      </w:r>
      <w:r w:rsidR="00FE3A2E" w:rsidRPr="00A6095D">
        <w:rPr>
          <w:rFonts w:ascii="Calibri" w:eastAsia="Calibri" w:hAnsi="Calibri" w:cs="Calibri"/>
          <w:lang w:eastAsia="en-US"/>
        </w:rPr>
        <w:t>.</w:t>
      </w:r>
      <w:r w:rsidRPr="00A6095D">
        <w:rPr>
          <w:rFonts w:ascii="Calibri" w:eastAsia="Calibri" w:hAnsi="Calibri" w:cs="Calibri"/>
          <w:lang w:eastAsia="en-US"/>
        </w:rPr>
        <w:t xml:space="preserve"> Отметим, что в нашей стране 60% предприятий, удовлетворяют экологическим требованиям. Много и таких, кот</w:t>
      </w:r>
      <w:r w:rsidRPr="00A6095D">
        <w:rPr>
          <w:rFonts w:ascii="Calibri" w:eastAsia="Calibri" w:hAnsi="Calibri" w:cs="Calibri"/>
          <w:lang w:eastAsia="en-US"/>
        </w:rPr>
        <w:t>о</w:t>
      </w:r>
      <w:r w:rsidRPr="00A6095D">
        <w:rPr>
          <w:rFonts w:ascii="Calibri" w:eastAsia="Calibri" w:hAnsi="Calibri" w:cs="Calibri"/>
          <w:lang w:eastAsia="en-US"/>
        </w:rPr>
        <w:t>рые не просто соответствуют стандартам и отслеживают измен</w:t>
      </w:r>
      <w:r w:rsidRPr="00A6095D">
        <w:rPr>
          <w:rFonts w:ascii="Calibri" w:eastAsia="Calibri" w:hAnsi="Calibri" w:cs="Calibri"/>
          <w:lang w:eastAsia="en-US"/>
        </w:rPr>
        <w:t>е</w:t>
      </w:r>
      <w:r w:rsidRPr="00A6095D">
        <w:rPr>
          <w:rFonts w:ascii="Calibri" w:eastAsia="Calibri" w:hAnsi="Calibri" w:cs="Calibri"/>
          <w:lang w:eastAsia="en-US"/>
        </w:rPr>
        <w:t>ния в экологическом законодательстве, но и принимают активное участие в разработке информационно-технических справочников НДТ (наилучшая доступная технология).</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Почти 8,5 млрд. рублей было потрачено в 2016 году в Ро</w:t>
      </w:r>
      <w:r w:rsidRPr="00A6095D">
        <w:rPr>
          <w:rFonts w:ascii="Calibri" w:eastAsia="Calibri" w:hAnsi="Calibri" w:cs="Calibri"/>
          <w:lang w:eastAsia="en-US"/>
        </w:rPr>
        <w:t>с</w:t>
      </w:r>
      <w:r w:rsidRPr="00A6095D">
        <w:rPr>
          <w:rFonts w:ascii="Calibri" w:eastAsia="Calibri" w:hAnsi="Calibri" w:cs="Calibri"/>
          <w:lang w:eastAsia="en-US"/>
        </w:rPr>
        <w:t>сии на охрану окружающей среды от вредного воздействия отх</w:t>
      </w:r>
      <w:r w:rsidRPr="00A6095D">
        <w:rPr>
          <w:rFonts w:ascii="Calibri" w:eastAsia="Calibri" w:hAnsi="Calibri" w:cs="Calibri"/>
          <w:lang w:eastAsia="en-US"/>
        </w:rPr>
        <w:t>о</w:t>
      </w:r>
      <w:r w:rsidRPr="00A6095D">
        <w:rPr>
          <w:rFonts w:ascii="Calibri" w:eastAsia="Calibri" w:hAnsi="Calibri" w:cs="Calibri"/>
          <w:lang w:eastAsia="en-US"/>
        </w:rPr>
        <w:t>дов производства и потребления. Расходы на рациональное и</w:t>
      </w:r>
      <w:r w:rsidRPr="00A6095D">
        <w:rPr>
          <w:rFonts w:ascii="Calibri" w:eastAsia="Calibri" w:hAnsi="Calibri" w:cs="Calibri"/>
          <w:lang w:eastAsia="en-US"/>
        </w:rPr>
        <w:t>с</w:t>
      </w:r>
      <w:r w:rsidRPr="00A6095D">
        <w:rPr>
          <w:rFonts w:ascii="Calibri" w:eastAsia="Calibri" w:hAnsi="Calibri" w:cs="Calibri"/>
          <w:lang w:eastAsia="en-US"/>
        </w:rPr>
        <w:t>пользование природных ресурсов на 2016 год составили почти 139,6 млрд. рублей. Тем не менее, зарегистрировано выбросов, загрязняющих атмосферу веществ 31,6 млн.т [3]</w:t>
      </w:r>
      <w:r w:rsidR="00FE3A2E" w:rsidRPr="00A6095D">
        <w:rPr>
          <w:rFonts w:ascii="Calibri" w:eastAsia="Calibri" w:hAnsi="Calibri" w:cs="Calibri"/>
          <w:lang w:eastAsia="en-US"/>
        </w:rPr>
        <w:t>.</w:t>
      </w:r>
    </w:p>
    <w:p w:rsid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Таким образом, можно сформулировать ряд предложений по исправлению ситуации. Например, создание механизмов ст</w:t>
      </w:r>
      <w:r w:rsidRPr="00A6095D">
        <w:rPr>
          <w:rFonts w:ascii="Calibri" w:eastAsia="Calibri" w:hAnsi="Calibri" w:cs="Calibri"/>
          <w:lang w:eastAsia="en-US"/>
        </w:rPr>
        <w:t>и</w:t>
      </w:r>
      <w:r w:rsidRPr="00A6095D">
        <w:rPr>
          <w:rFonts w:ascii="Calibri" w:eastAsia="Calibri" w:hAnsi="Calibri" w:cs="Calibri"/>
          <w:lang w:eastAsia="en-US"/>
        </w:rPr>
        <w:t>мулирования граждан и должностных лиц для борьбы с экологич</w:t>
      </w:r>
      <w:r w:rsidRPr="00A6095D">
        <w:rPr>
          <w:rFonts w:ascii="Calibri" w:eastAsia="Calibri" w:hAnsi="Calibri" w:cs="Calibri"/>
          <w:lang w:eastAsia="en-US"/>
        </w:rPr>
        <w:t>е</w:t>
      </w:r>
      <w:r w:rsidRPr="00A6095D">
        <w:rPr>
          <w:rFonts w:ascii="Calibri" w:eastAsia="Calibri" w:hAnsi="Calibri" w:cs="Calibri"/>
          <w:lang w:eastAsia="en-US"/>
        </w:rPr>
        <w:t>скими правонарушениями. Так же требуется согласованность ро</w:t>
      </w:r>
      <w:r w:rsidRPr="00A6095D">
        <w:rPr>
          <w:rFonts w:ascii="Calibri" w:eastAsia="Calibri" w:hAnsi="Calibri" w:cs="Calibri"/>
          <w:lang w:eastAsia="en-US"/>
        </w:rPr>
        <w:t>с</w:t>
      </w:r>
      <w:r w:rsidRPr="00A6095D">
        <w:rPr>
          <w:rFonts w:ascii="Calibri" w:eastAsia="Calibri" w:hAnsi="Calibri" w:cs="Calibri"/>
          <w:lang w:eastAsia="en-US"/>
        </w:rPr>
        <w:t>сийского законодательства об охране окружающей среды с ме</w:t>
      </w:r>
      <w:r w:rsidRPr="00A6095D">
        <w:rPr>
          <w:rFonts w:ascii="Calibri" w:eastAsia="Calibri" w:hAnsi="Calibri" w:cs="Calibri"/>
          <w:lang w:eastAsia="en-US"/>
        </w:rPr>
        <w:t>ж</w:t>
      </w:r>
      <w:r w:rsidRPr="00A6095D">
        <w:rPr>
          <w:rFonts w:ascii="Calibri" w:eastAsia="Calibri" w:hAnsi="Calibri" w:cs="Calibri"/>
          <w:lang w:eastAsia="en-US"/>
        </w:rPr>
        <w:t xml:space="preserve">дународным экологическим правом. Строительство установок </w:t>
      </w:r>
      <w:r w:rsidRPr="00A6095D">
        <w:rPr>
          <w:rFonts w:ascii="Calibri" w:eastAsia="Calibri" w:hAnsi="Calibri" w:cs="Calibri"/>
          <w:lang w:eastAsia="en-US"/>
        </w:rPr>
        <w:lastRenderedPageBreak/>
        <w:t>(производств) для утилизации и переработки отходов производс</w:t>
      </w:r>
      <w:r w:rsidRPr="00A6095D">
        <w:rPr>
          <w:rFonts w:ascii="Calibri" w:eastAsia="Calibri" w:hAnsi="Calibri" w:cs="Calibri"/>
          <w:lang w:eastAsia="en-US"/>
        </w:rPr>
        <w:t>т</w:t>
      </w:r>
      <w:r w:rsidRPr="00A6095D">
        <w:rPr>
          <w:rFonts w:ascii="Calibri" w:eastAsia="Calibri" w:hAnsi="Calibri" w:cs="Calibri"/>
          <w:lang w:eastAsia="en-US"/>
        </w:rPr>
        <w:t>ва, предприятий и полигонов по утилизации, обезвреживанию и захоронению токсичных, промышленных, бытовых и иных отходов. Возможно так же государственная поддержка деятельности обр</w:t>
      </w:r>
      <w:r w:rsidRPr="00A6095D">
        <w:rPr>
          <w:rFonts w:ascii="Calibri" w:eastAsia="Calibri" w:hAnsi="Calibri" w:cs="Calibri"/>
          <w:lang w:eastAsia="en-US"/>
        </w:rPr>
        <w:t>а</w:t>
      </w:r>
      <w:r w:rsidRPr="00A6095D">
        <w:rPr>
          <w:rFonts w:ascii="Calibri" w:eastAsia="Calibri" w:hAnsi="Calibri" w:cs="Calibri"/>
          <w:lang w:eastAsia="en-US"/>
        </w:rPr>
        <w:t>зовательных учреждений, которые осуществляют обучение в о</w:t>
      </w:r>
      <w:r w:rsidRPr="00A6095D">
        <w:rPr>
          <w:rFonts w:ascii="Calibri" w:eastAsia="Calibri" w:hAnsi="Calibri" w:cs="Calibri"/>
          <w:lang w:eastAsia="en-US"/>
        </w:rPr>
        <w:t>б</w:t>
      </w:r>
      <w:r w:rsidRPr="00A6095D">
        <w:rPr>
          <w:rFonts w:ascii="Calibri" w:eastAsia="Calibri" w:hAnsi="Calibri" w:cs="Calibri"/>
          <w:lang w:eastAsia="en-US"/>
        </w:rPr>
        <w:t>ласти охраны окружающей среды. И, что особенно важно,  форм</w:t>
      </w:r>
      <w:r w:rsidRPr="00A6095D">
        <w:rPr>
          <w:rFonts w:ascii="Calibri" w:eastAsia="Calibri" w:hAnsi="Calibri" w:cs="Calibri"/>
          <w:lang w:eastAsia="en-US"/>
        </w:rPr>
        <w:t>и</w:t>
      </w:r>
      <w:r w:rsidRPr="00A6095D">
        <w:rPr>
          <w:rFonts w:ascii="Calibri" w:eastAsia="Calibri" w:hAnsi="Calibri" w:cs="Calibri"/>
          <w:lang w:eastAsia="en-US"/>
        </w:rPr>
        <w:t>рование у населения чувства ответственности перед экологией.</w:t>
      </w:r>
    </w:p>
    <w:p w:rsidR="00A6095D" w:rsidRPr="00A6095D" w:rsidRDefault="00A6095D" w:rsidP="006376BE">
      <w:pPr>
        <w:spacing w:after="0"/>
        <w:ind w:firstLine="709"/>
        <w:jc w:val="both"/>
        <w:rPr>
          <w:rFonts w:ascii="Calibri" w:eastAsia="Calibri" w:hAnsi="Calibri" w:cs="Calibri"/>
          <w:lang w:eastAsia="en-US"/>
        </w:rPr>
      </w:pPr>
    </w:p>
    <w:p w:rsidR="00A6095D" w:rsidRPr="00A6095D" w:rsidRDefault="00A6095D" w:rsidP="006376BE">
      <w:pPr>
        <w:spacing w:after="0"/>
        <w:jc w:val="center"/>
        <w:rPr>
          <w:rFonts w:ascii="Calibri" w:eastAsia="Calibri" w:hAnsi="Calibri" w:cs="Calibri"/>
          <w:lang w:eastAsia="en-US"/>
        </w:rPr>
      </w:pPr>
      <w:r w:rsidRPr="00A6095D">
        <w:rPr>
          <w:rFonts w:ascii="Calibri" w:eastAsia="Calibri" w:hAnsi="Calibri" w:cs="Calibri"/>
          <w:lang w:eastAsia="en-US"/>
        </w:rPr>
        <w:t>Список литературы:</w:t>
      </w:r>
    </w:p>
    <w:p w:rsidR="00A6095D" w:rsidRPr="00A6095D" w:rsidRDefault="00A6095D" w:rsidP="006376BE">
      <w:pPr>
        <w:spacing w:after="0"/>
        <w:ind w:firstLine="720"/>
        <w:jc w:val="both"/>
        <w:outlineLvl w:val="3"/>
        <w:rPr>
          <w:rFonts w:ascii="Calibri" w:eastAsia="Times New Roman" w:hAnsi="Calibri" w:cs="Calibri"/>
        </w:rPr>
      </w:pPr>
      <w:r w:rsidRPr="00A6095D">
        <w:rPr>
          <w:rFonts w:ascii="Calibri" w:eastAsia="Times New Roman" w:hAnsi="Calibri" w:cs="Calibri"/>
        </w:rPr>
        <w:t>1. Курочкина А.А., Яброва О.А.</w:t>
      </w:r>
      <w:r w:rsidRPr="00A6095D">
        <w:rPr>
          <w:rFonts w:ascii="Calibri" w:eastAsia="Times New Roman" w:hAnsi="Calibri" w:cs="Calibri"/>
          <w:b/>
          <w:bCs/>
          <w:i/>
          <w:iCs/>
        </w:rPr>
        <w:t xml:space="preserve"> </w:t>
      </w:r>
      <w:r w:rsidRPr="00A6095D">
        <w:rPr>
          <w:rFonts w:ascii="Calibri" w:eastAsia="Times New Roman" w:hAnsi="Calibri" w:cs="Calibri"/>
        </w:rPr>
        <w:t>Стратегическое регулиров</w:t>
      </w:r>
      <w:r w:rsidRPr="00A6095D">
        <w:rPr>
          <w:rFonts w:ascii="Calibri" w:eastAsia="Times New Roman" w:hAnsi="Calibri" w:cs="Calibri"/>
        </w:rPr>
        <w:t>а</w:t>
      </w:r>
      <w:r w:rsidRPr="00A6095D">
        <w:rPr>
          <w:rFonts w:ascii="Calibri" w:eastAsia="Times New Roman" w:hAnsi="Calibri" w:cs="Calibri"/>
        </w:rPr>
        <w:t>ние развития рекреационной зоны в регионе// Проблемы совр</w:t>
      </w:r>
      <w:r w:rsidRPr="00A6095D">
        <w:rPr>
          <w:rFonts w:ascii="Calibri" w:eastAsia="Times New Roman" w:hAnsi="Calibri" w:cs="Calibri"/>
        </w:rPr>
        <w:t>е</w:t>
      </w:r>
      <w:r w:rsidRPr="00A6095D">
        <w:rPr>
          <w:rFonts w:ascii="Calibri" w:eastAsia="Times New Roman" w:hAnsi="Calibri" w:cs="Calibri"/>
        </w:rPr>
        <w:t>менной экономики. 2007. № 1. С. 181-187.</w:t>
      </w:r>
    </w:p>
    <w:p w:rsidR="00A6095D" w:rsidRPr="00A6095D" w:rsidRDefault="00A6095D" w:rsidP="006376BE">
      <w:pPr>
        <w:tabs>
          <w:tab w:val="left" w:pos="1190"/>
        </w:tabs>
        <w:spacing w:after="0"/>
        <w:ind w:firstLine="709"/>
        <w:jc w:val="both"/>
        <w:rPr>
          <w:rFonts w:ascii="Calibri" w:eastAsia="Calibri" w:hAnsi="Calibri" w:cs="Calibri"/>
        </w:rPr>
      </w:pPr>
      <w:r w:rsidRPr="00A6095D">
        <w:rPr>
          <w:rFonts w:ascii="Calibri" w:eastAsia="Calibri" w:hAnsi="Calibri" w:cs="Calibri"/>
          <w:lang w:eastAsia="en-US"/>
        </w:rPr>
        <w:t xml:space="preserve">2. Курочкина А.А., Харламова Т.Л. Проблемы реализации концепции экономической безопасности федерального округа в условиях глобализации//  Проблемы современной экономики. </w:t>
      </w:r>
      <w:r w:rsidRPr="00A6095D">
        <w:rPr>
          <w:rFonts w:ascii="Calibri" w:eastAsia="Calibri" w:hAnsi="Calibri" w:cs="Calibri"/>
        </w:rPr>
        <w:t>2013. № 4 (48). С. 141-143.</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xml:space="preserve">3. </w:t>
      </w:r>
      <w:hyperlink r:id="rId16" w:history="1">
        <w:r w:rsidRPr="00A6095D">
          <w:rPr>
            <w:rFonts w:ascii="Calibri" w:eastAsia="Calibri" w:hAnsi="Calibri" w:cs="Calibri"/>
            <w:color w:val="0000FF"/>
            <w:u w:val="single"/>
            <w:lang w:val="en-US" w:eastAsia="en-US"/>
          </w:rPr>
          <w:t>http</w:t>
        </w:r>
        <w:r w:rsidRPr="00A6095D">
          <w:rPr>
            <w:rFonts w:ascii="Calibri" w:eastAsia="Calibri" w:hAnsi="Calibri" w:cs="Calibri"/>
            <w:color w:val="0000FF"/>
            <w:u w:val="single"/>
            <w:lang w:eastAsia="en-US"/>
          </w:rPr>
          <w:t>://</w:t>
        </w:r>
        <w:r w:rsidRPr="00A6095D">
          <w:rPr>
            <w:rFonts w:ascii="Calibri" w:eastAsia="Calibri" w:hAnsi="Calibri" w:cs="Calibri"/>
            <w:color w:val="0000FF"/>
            <w:u w:val="single"/>
            <w:lang w:val="en-US" w:eastAsia="en-US"/>
          </w:rPr>
          <w:t>www</w:t>
        </w:r>
        <w:r w:rsidRPr="00A6095D">
          <w:rPr>
            <w:rFonts w:ascii="Calibri" w:eastAsia="Calibri" w:hAnsi="Calibri" w:cs="Calibri"/>
            <w:color w:val="0000FF"/>
            <w:u w:val="single"/>
            <w:lang w:eastAsia="en-US"/>
          </w:rPr>
          <w:t>.</w:t>
        </w:r>
        <w:r w:rsidRPr="00A6095D">
          <w:rPr>
            <w:rFonts w:ascii="Calibri" w:eastAsia="Calibri" w:hAnsi="Calibri" w:cs="Calibri"/>
            <w:color w:val="0000FF"/>
            <w:u w:val="single"/>
            <w:lang w:val="en-US" w:eastAsia="en-US"/>
          </w:rPr>
          <w:t>gks</w:t>
        </w:r>
        <w:r w:rsidRPr="00A6095D">
          <w:rPr>
            <w:rFonts w:ascii="Calibri" w:eastAsia="Calibri" w:hAnsi="Calibri" w:cs="Calibri"/>
            <w:color w:val="0000FF"/>
            <w:u w:val="single"/>
            <w:lang w:eastAsia="en-US"/>
          </w:rPr>
          <w:t>.</w:t>
        </w:r>
        <w:r w:rsidRPr="00A6095D">
          <w:rPr>
            <w:rFonts w:ascii="Calibri" w:eastAsia="Calibri" w:hAnsi="Calibri" w:cs="Calibri"/>
            <w:color w:val="0000FF"/>
            <w:u w:val="single"/>
            <w:lang w:val="en-US" w:eastAsia="en-US"/>
          </w:rPr>
          <w:t>ru</w:t>
        </w:r>
      </w:hyperlink>
      <w:r w:rsidRPr="00A6095D">
        <w:rPr>
          <w:rFonts w:ascii="Calibri" w:eastAsia="Calibri" w:hAnsi="Calibri" w:cs="Calibri"/>
          <w:lang w:eastAsia="en-US"/>
        </w:rPr>
        <w:t xml:space="preserve"> Федеральная служба государственной статистики</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xml:space="preserve">4. </w:t>
      </w:r>
      <w:hyperlink r:id="rId17" w:history="1">
        <w:r w:rsidRPr="00A6095D">
          <w:rPr>
            <w:rFonts w:ascii="Calibri" w:eastAsia="Calibri" w:hAnsi="Calibri" w:cs="Calibri"/>
            <w:color w:val="0000FF"/>
            <w:u w:val="single"/>
            <w:lang w:val="en-US" w:eastAsia="en-US"/>
          </w:rPr>
          <w:t>http</w:t>
        </w:r>
        <w:r w:rsidRPr="00A6095D">
          <w:rPr>
            <w:rFonts w:ascii="Calibri" w:eastAsia="Calibri" w:hAnsi="Calibri" w:cs="Calibri"/>
            <w:color w:val="0000FF"/>
            <w:u w:val="single"/>
            <w:lang w:eastAsia="en-US"/>
          </w:rPr>
          <w:t>://</w:t>
        </w:r>
        <w:r w:rsidRPr="00A6095D">
          <w:rPr>
            <w:rFonts w:ascii="Calibri" w:eastAsia="Calibri" w:hAnsi="Calibri" w:cs="Calibri"/>
            <w:color w:val="0000FF"/>
            <w:u w:val="single"/>
            <w:lang w:val="en-US" w:eastAsia="en-US"/>
          </w:rPr>
          <w:t>www</w:t>
        </w:r>
        <w:r w:rsidRPr="00A6095D">
          <w:rPr>
            <w:rFonts w:ascii="Calibri" w:eastAsia="Calibri" w:hAnsi="Calibri" w:cs="Calibri"/>
            <w:color w:val="0000FF"/>
            <w:u w:val="single"/>
            <w:lang w:eastAsia="en-US"/>
          </w:rPr>
          <w:t>.</w:t>
        </w:r>
        <w:r w:rsidRPr="00A6095D">
          <w:rPr>
            <w:rFonts w:ascii="Calibri" w:eastAsia="Calibri" w:hAnsi="Calibri" w:cs="Calibri"/>
            <w:color w:val="0000FF"/>
            <w:u w:val="single"/>
            <w:lang w:val="en-US" w:eastAsia="en-US"/>
          </w:rPr>
          <w:t>ecogazeta</w:t>
        </w:r>
        <w:r w:rsidRPr="00A6095D">
          <w:rPr>
            <w:rFonts w:ascii="Calibri" w:eastAsia="Calibri" w:hAnsi="Calibri" w:cs="Calibri"/>
            <w:color w:val="0000FF"/>
            <w:u w:val="single"/>
            <w:lang w:eastAsia="en-US"/>
          </w:rPr>
          <w:t>.</w:t>
        </w:r>
        <w:r w:rsidRPr="00A6095D">
          <w:rPr>
            <w:rFonts w:ascii="Calibri" w:eastAsia="Calibri" w:hAnsi="Calibri" w:cs="Calibri"/>
            <w:color w:val="0000FF"/>
            <w:u w:val="single"/>
            <w:lang w:val="en-US" w:eastAsia="en-US"/>
          </w:rPr>
          <w:t>ru</w:t>
        </w:r>
      </w:hyperlink>
      <w:r w:rsidRPr="00A6095D">
        <w:rPr>
          <w:rFonts w:ascii="Calibri" w:eastAsia="Calibri" w:hAnsi="Calibri" w:cs="Calibri"/>
          <w:lang w:eastAsia="en-US"/>
        </w:rPr>
        <w:t xml:space="preserve">  «Общество и экология»</w:t>
      </w:r>
    </w:p>
    <w:p w:rsidR="00A6095D" w:rsidRDefault="00A6095D" w:rsidP="006376BE">
      <w:pPr>
        <w:widowControl w:val="0"/>
        <w:autoSpaceDE w:val="0"/>
        <w:autoSpaceDN w:val="0"/>
        <w:adjustRightInd w:val="0"/>
        <w:spacing w:after="0" w:line="240" w:lineRule="auto"/>
        <w:rPr>
          <w:rFonts w:eastAsia="Times New Roman" w:cstheme="minorHAnsi"/>
          <w:i/>
          <w:sz w:val="20"/>
          <w:szCs w:val="20"/>
        </w:rPr>
      </w:pPr>
    </w:p>
    <w:p w:rsidR="00A6095D" w:rsidRDefault="00A6095D" w:rsidP="006376BE">
      <w:pPr>
        <w:widowControl w:val="0"/>
        <w:autoSpaceDE w:val="0"/>
        <w:autoSpaceDN w:val="0"/>
        <w:adjustRightInd w:val="0"/>
        <w:spacing w:after="0" w:line="240" w:lineRule="auto"/>
        <w:rPr>
          <w:rFonts w:eastAsia="Times New Roman" w:cstheme="minorHAnsi"/>
          <w:i/>
          <w:sz w:val="20"/>
          <w:szCs w:val="20"/>
        </w:rPr>
      </w:pPr>
    </w:p>
    <w:p w:rsidR="00AB1EFC" w:rsidRPr="0090386B" w:rsidRDefault="00AB1EFC" w:rsidP="006376BE">
      <w:pPr>
        <w:pStyle w:val="a7"/>
        <w:spacing w:after="0"/>
        <w:ind w:left="0"/>
        <w:rPr>
          <w:rFonts w:cstheme="minorHAnsi"/>
        </w:rPr>
      </w:pPr>
      <w:r w:rsidRPr="0090386B">
        <w:rPr>
          <w:rFonts w:cstheme="minorHAnsi"/>
        </w:rPr>
        <w:t>Богорьян А.Е.</w:t>
      </w:r>
    </w:p>
    <w:p w:rsidR="00AB1EFC" w:rsidRPr="00AB1EFC" w:rsidRDefault="00AB1EFC" w:rsidP="006376BE">
      <w:pPr>
        <w:pStyle w:val="a7"/>
        <w:spacing w:after="0"/>
        <w:ind w:left="0"/>
        <w:rPr>
          <w:rFonts w:cstheme="minorHAnsi"/>
          <w:spacing w:val="-2"/>
        </w:rPr>
      </w:pPr>
      <w:r w:rsidRPr="00AB1EFC">
        <w:rPr>
          <w:rFonts w:cstheme="minorHAnsi"/>
          <w:spacing w:val="-2"/>
        </w:rPr>
        <w:t>Российский государственный гидрометеорологический университет</w:t>
      </w:r>
    </w:p>
    <w:p w:rsidR="00AB1EFC" w:rsidRPr="00AB1EFC" w:rsidRDefault="00AB1EFC" w:rsidP="006376BE">
      <w:pPr>
        <w:pStyle w:val="a7"/>
        <w:spacing w:after="0"/>
        <w:ind w:left="0"/>
        <w:jc w:val="center"/>
        <w:rPr>
          <w:rFonts w:cstheme="minorHAnsi"/>
          <w:b/>
          <w:caps/>
          <w:sz w:val="24"/>
        </w:rPr>
      </w:pPr>
      <w:r w:rsidRPr="00AB1EFC">
        <w:rPr>
          <w:rFonts w:cstheme="minorHAnsi"/>
          <w:b/>
          <w:caps/>
          <w:sz w:val="24"/>
        </w:rPr>
        <w:t>Факторинг в России и на мировом рынке</w:t>
      </w:r>
    </w:p>
    <w:p w:rsidR="00AB1EFC" w:rsidRPr="0090386B" w:rsidRDefault="00AB1EFC" w:rsidP="006376BE">
      <w:pPr>
        <w:pStyle w:val="a7"/>
        <w:spacing w:after="0"/>
        <w:ind w:left="1778" w:firstLine="709"/>
        <w:jc w:val="right"/>
        <w:rPr>
          <w:rFonts w:cstheme="minorHAnsi"/>
        </w:rPr>
      </w:pPr>
    </w:p>
    <w:p w:rsidR="00AB1EFC" w:rsidRPr="0090386B" w:rsidRDefault="00AB1EFC" w:rsidP="006376BE">
      <w:pPr>
        <w:spacing w:after="0"/>
        <w:ind w:firstLine="709"/>
        <w:jc w:val="both"/>
        <w:rPr>
          <w:rFonts w:cstheme="minorHAnsi"/>
        </w:rPr>
      </w:pPr>
      <w:r w:rsidRPr="0090386B">
        <w:rPr>
          <w:rFonts w:cstheme="minorHAnsi"/>
        </w:rPr>
        <w:t>Такое понятие как «факторинг» стало известным на росси</w:t>
      </w:r>
      <w:r w:rsidRPr="0090386B">
        <w:rPr>
          <w:rFonts w:cstheme="minorHAnsi"/>
        </w:rPr>
        <w:t>й</w:t>
      </w:r>
      <w:r w:rsidRPr="0090386B">
        <w:rPr>
          <w:rFonts w:cstheme="minorHAnsi"/>
        </w:rPr>
        <w:t>ском рынке около 20 лет назад, но на данный момент остается м</w:t>
      </w:r>
      <w:r w:rsidRPr="0090386B">
        <w:rPr>
          <w:rFonts w:cstheme="minorHAnsi"/>
        </w:rPr>
        <w:t>е</w:t>
      </w:r>
      <w:r w:rsidRPr="0090386B">
        <w:rPr>
          <w:rFonts w:cstheme="minorHAnsi"/>
        </w:rPr>
        <w:t xml:space="preserve">нее популярным, чем, к примеру, в западных странах. Но все же можно наблюдать тенденцию роста популярности использования российскими бизнесменами данной возможностью. Все чаще они рассматривают факторинг, как важнейший инструмент ведения своей деятельности. </w:t>
      </w:r>
    </w:p>
    <w:p w:rsidR="00AB1EFC" w:rsidRPr="0090386B" w:rsidRDefault="00AB1EFC" w:rsidP="006376BE">
      <w:pPr>
        <w:spacing w:after="0"/>
        <w:ind w:firstLine="709"/>
        <w:jc w:val="both"/>
        <w:rPr>
          <w:rFonts w:cstheme="minorHAnsi"/>
        </w:rPr>
      </w:pPr>
      <w:r w:rsidRPr="0090386B">
        <w:rPr>
          <w:rFonts w:cstheme="minorHAnsi"/>
        </w:rPr>
        <w:lastRenderedPageBreak/>
        <w:t>2 марта 2017 года – Ассоциация факторинговых компаний (АФК) опубликовала статистические данные деятельности росси</w:t>
      </w:r>
      <w:r w:rsidRPr="0090386B">
        <w:rPr>
          <w:rFonts w:cstheme="minorHAnsi"/>
        </w:rPr>
        <w:t>й</w:t>
      </w:r>
      <w:r w:rsidRPr="0090386B">
        <w:rPr>
          <w:rFonts w:cstheme="minorHAnsi"/>
        </w:rPr>
        <w:t>ских Фактор - фирм в 2016 году. Согласно полученным данным и оценкам АФК, измеряемый оборот российского рынка факторинга составил 2,1 трлн. руб [3]</w:t>
      </w:r>
      <w:r w:rsidR="00FE3A2E" w:rsidRPr="0090386B">
        <w:rPr>
          <w:rFonts w:cstheme="minorHAnsi"/>
        </w:rPr>
        <w:t>.</w:t>
      </w:r>
      <w:r w:rsidRPr="0090386B">
        <w:rPr>
          <w:rFonts w:cstheme="minorHAnsi"/>
        </w:rPr>
        <w:t xml:space="preserve"> При этом рост рынка оказался выше п</w:t>
      </w:r>
      <w:r w:rsidRPr="0090386B">
        <w:rPr>
          <w:rFonts w:cstheme="minorHAnsi"/>
        </w:rPr>
        <w:t>о</w:t>
      </w:r>
      <w:r w:rsidRPr="0090386B">
        <w:rPr>
          <w:rFonts w:cstheme="minorHAnsi"/>
        </w:rPr>
        <w:t>казателей прошлого года на 13% и выше консенсус - прогноза фе</w:t>
      </w:r>
      <w:r w:rsidRPr="0090386B">
        <w:rPr>
          <w:rFonts w:cstheme="minorHAnsi"/>
        </w:rPr>
        <w:t>в</w:t>
      </w:r>
      <w:r w:rsidRPr="0090386B">
        <w:rPr>
          <w:rFonts w:cstheme="minorHAnsi"/>
        </w:rPr>
        <w:t>раля 2016 года на 10%п. (%п. - процентный пункт). Измеряемый объем выплаченного финансирования составил 1,5 трлн. рублей, измеряемый совокупный факторинговый портфель на конец 2016 г. вырос на 2 %п. (+ 5 млрд. рублей) по сравнению с концом 2015 и составил 308,5 млрд. рублей. Факторингом воспользовались 5,2 тысячи компаний при расчетах с 13,6 тысячами покупателей-дебиторов, при этом число уступленных поставок выросло на 20%, однако измеряемый доход факторов по итогам 2016 г</w:t>
      </w:r>
      <w:r w:rsidR="00FE3A2E">
        <w:rPr>
          <w:rFonts w:cstheme="minorHAnsi"/>
        </w:rPr>
        <w:t xml:space="preserve">ода снизился до 32 млрд. рублей </w:t>
      </w:r>
      <w:r w:rsidRPr="0090386B">
        <w:rPr>
          <w:rFonts w:cstheme="minorHAnsi"/>
        </w:rPr>
        <w:t>[2]</w:t>
      </w:r>
      <w:r w:rsidR="00FE3A2E">
        <w:rPr>
          <w:rFonts w:cstheme="minorHAnsi"/>
        </w:rPr>
        <w:t>.</w:t>
      </w:r>
    </w:p>
    <w:p w:rsidR="00AB1EFC" w:rsidRPr="0090386B" w:rsidRDefault="00AB1EFC" w:rsidP="006376BE">
      <w:pPr>
        <w:spacing w:after="0"/>
        <w:ind w:firstLine="709"/>
        <w:jc w:val="both"/>
        <w:rPr>
          <w:rFonts w:cstheme="minorHAnsi"/>
        </w:rPr>
      </w:pPr>
      <w:r w:rsidRPr="0090386B">
        <w:rPr>
          <w:rFonts w:cstheme="minorHAnsi"/>
        </w:rPr>
        <w:t>Расстановку сил в мировом же обороте факторинга можно проследить на рисунке 1</w:t>
      </w:r>
    </w:p>
    <w:p w:rsidR="00AB1EFC" w:rsidRPr="0090386B" w:rsidRDefault="00AB1EFC" w:rsidP="006376BE">
      <w:pPr>
        <w:spacing w:after="0"/>
        <w:ind w:firstLine="709"/>
        <w:jc w:val="both"/>
        <w:rPr>
          <w:rFonts w:cstheme="minorHAnsi"/>
        </w:rPr>
      </w:pPr>
      <w:r w:rsidRPr="0090386B">
        <w:rPr>
          <w:rFonts w:cstheme="minorHAnsi"/>
        </w:rPr>
        <w:t>При этом мировой оборот факторинга на 2015г. составил 2 373 003 млн евро.</w:t>
      </w:r>
    </w:p>
    <w:p w:rsidR="00AB1EFC" w:rsidRPr="0090386B" w:rsidRDefault="00AB1EFC" w:rsidP="006376BE">
      <w:pPr>
        <w:spacing w:after="0"/>
        <w:ind w:firstLine="709"/>
        <w:jc w:val="both"/>
        <w:rPr>
          <w:rFonts w:cstheme="minorHAnsi"/>
        </w:rPr>
      </w:pPr>
    </w:p>
    <w:p w:rsidR="00AB1EFC" w:rsidRPr="0090386B" w:rsidRDefault="00AB1EFC" w:rsidP="006376BE">
      <w:pPr>
        <w:spacing w:after="0"/>
        <w:ind w:firstLine="709"/>
        <w:jc w:val="both"/>
        <w:rPr>
          <w:rFonts w:cstheme="minorHAnsi"/>
        </w:rPr>
      </w:pPr>
      <w:r w:rsidRPr="0090386B">
        <w:rPr>
          <w:rFonts w:cstheme="minorHAnsi"/>
          <w:noProof/>
        </w:rPr>
        <w:drawing>
          <wp:inline distT="0" distB="0" distL="0" distR="0">
            <wp:extent cx="3257550" cy="18002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B1EFC" w:rsidRPr="0090386B" w:rsidRDefault="00AB1EFC" w:rsidP="006376BE">
      <w:pPr>
        <w:spacing w:after="0"/>
        <w:jc w:val="center"/>
        <w:rPr>
          <w:rFonts w:cstheme="minorHAnsi"/>
          <w:i/>
        </w:rPr>
      </w:pPr>
      <w:r w:rsidRPr="0090386B">
        <w:rPr>
          <w:rFonts w:cstheme="minorHAnsi"/>
          <w:i/>
        </w:rPr>
        <w:t>Рис. 1 Мировой оборот факторинга</w:t>
      </w:r>
    </w:p>
    <w:p w:rsidR="00AB1EFC" w:rsidRPr="0090386B" w:rsidRDefault="00AB1EFC" w:rsidP="006376BE">
      <w:pPr>
        <w:spacing w:after="0"/>
        <w:ind w:firstLine="709"/>
        <w:jc w:val="both"/>
        <w:rPr>
          <w:rFonts w:cstheme="minorHAnsi"/>
        </w:rPr>
      </w:pPr>
      <w:r w:rsidRPr="0090386B">
        <w:rPr>
          <w:rFonts w:cstheme="minorHAnsi"/>
        </w:rPr>
        <w:t>Безусловным лидером на мировом рынке факторинга сч</w:t>
      </w:r>
      <w:r w:rsidRPr="0090386B">
        <w:rPr>
          <w:rFonts w:cstheme="minorHAnsi"/>
        </w:rPr>
        <w:t>и</w:t>
      </w:r>
      <w:r w:rsidRPr="0090386B">
        <w:rPr>
          <w:rFonts w:cstheme="minorHAnsi"/>
        </w:rPr>
        <w:t>тается Великобритания, в которой насчитывается более 10 факт</w:t>
      </w:r>
      <w:r w:rsidRPr="0090386B">
        <w:rPr>
          <w:rFonts w:cstheme="minorHAnsi"/>
        </w:rPr>
        <w:t>о</w:t>
      </w:r>
      <w:r w:rsidRPr="0090386B">
        <w:rPr>
          <w:rFonts w:cstheme="minorHAnsi"/>
        </w:rPr>
        <w:lastRenderedPageBreak/>
        <w:t>ринговых компаний. А крупнейшими компаниями Европы являю</w:t>
      </w:r>
      <w:r w:rsidRPr="0090386B">
        <w:rPr>
          <w:rFonts w:cstheme="minorHAnsi"/>
        </w:rPr>
        <w:t>т</w:t>
      </w:r>
      <w:r w:rsidRPr="0090386B">
        <w:rPr>
          <w:rFonts w:cstheme="minorHAnsi"/>
        </w:rPr>
        <w:t xml:space="preserve">ся: в Великобритании – </w:t>
      </w:r>
      <w:r w:rsidRPr="0090386B">
        <w:rPr>
          <w:rFonts w:cstheme="minorHAnsi"/>
          <w:lang w:val="en-US"/>
        </w:rPr>
        <w:t>Royal</w:t>
      </w:r>
      <w:r w:rsidRPr="0090386B">
        <w:rPr>
          <w:rFonts w:cstheme="minorHAnsi"/>
        </w:rPr>
        <w:t xml:space="preserve"> </w:t>
      </w:r>
      <w:r w:rsidRPr="0090386B">
        <w:rPr>
          <w:rFonts w:cstheme="minorHAnsi"/>
          <w:lang w:val="en-US"/>
        </w:rPr>
        <w:t>Bank</w:t>
      </w:r>
      <w:r w:rsidRPr="0090386B">
        <w:rPr>
          <w:rFonts w:cstheme="minorHAnsi"/>
        </w:rPr>
        <w:t xml:space="preserve"> </w:t>
      </w:r>
      <w:r w:rsidRPr="0090386B">
        <w:rPr>
          <w:rFonts w:cstheme="minorHAnsi"/>
          <w:lang w:val="en-US"/>
        </w:rPr>
        <w:t>of</w:t>
      </w:r>
      <w:r w:rsidRPr="0090386B">
        <w:rPr>
          <w:rFonts w:cstheme="minorHAnsi"/>
        </w:rPr>
        <w:t xml:space="preserve"> </w:t>
      </w:r>
      <w:r w:rsidRPr="0090386B">
        <w:rPr>
          <w:rFonts w:cstheme="minorHAnsi"/>
          <w:lang w:val="en-US"/>
        </w:rPr>
        <w:t>Scotland</w:t>
      </w:r>
      <w:r w:rsidRPr="0090386B">
        <w:rPr>
          <w:rFonts w:cstheme="minorHAnsi"/>
        </w:rPr>
        <w:t xml:space="preserve">, </w:t>
      </w:r>
      <w:r w:rsidRPr="0090386B">
        <w:rPr>
          <w:rFonts w:cstheme="minorHAnsi"/>
          <w:lang w:val="en-US"/>
        </w:rPr>
        <w:t>Lloyds</w:t>
      </w:r>
      <w:r w:rsidRPr="0090386B">
        <w:rPr>
          <w:rFonts w:cstheme="minorHAnsi"/>
        </w:rPr>
        <w:t xml:space="preserve"> </w:t>
      </w:r>
      <w:r w:rsidRPr="0090386B">
        <w:rPr>
          <w:rFonts w:cstheme="minorHAnsi"/>
          <w:lang w:val="en-US"/>
        </w:rPr>
        <w:t>TSB</w:t>
      </w:r>
      <w:r w:rsidRPr="0090386B">
        <w:rPr>
          <w:rFonts w:cstheme="minorHAnsi"/>
        </w:rPr>
        <w:t xml:space="preserve">; в Италии – </w:t>
      </w:r>
      <w:r w:rsidRPr="0090386B">
        <w:rPr>
          <w:rFonts w:cstheme="minorHAnsi"/>
          <w:lang w:val="en-US"/>
        </w:rPr>
        <w:t>Intesa</w:t>
      </w:r>
      <w:r w:rsidRPr="0090386B">
        <w:rPr>
          <w:rFonts w:cstheme="minorHAnsi"/>
        </w:rPr>
        <w:t xml:space="preserve"> </w:t>
      </w:r>
      <w:r w:rsidRPr="0090386B">
        <w:rPr>
          <w:rFonts w:cstheme="minorHAnsi"/>
          <w:lang w:val="en-US"/>
        </w:rPr>
        <w:t>Mediofactoring</w:t>
      </w:r>
      <w:r w:rsidRPr="0090386B">
        <w:rPr>
          <w:rFonts w:cstheme="minorHAnsi"/>
        </w:rPr>
        <w:t xml:space="preserve">, </w:t>
      </w:r>
      <w:r w:rsidRPr="0090386B">
        <w:rPr>
          <w:rFonts w:cstheme="minorHAnsi"/>
          <w:lang w:val="en-US"/>
        </w:rPr>
        <w:t>Ifitalia</w:t>
      </w:r>
      <w:r w:rsidRPr="0090386B">
        <w:rPr>
          <w:rFonts w:cstheme="minorHAnsi"/>
        </w:rPr>
        <w:t xml:space="preserve">, </w:t>
      </w:r>
      <w:r w:rsidRPr="0090386B">
        <w:rPr>
          <w:rFonts w:cstheme="minorHAnsi"/>
          <w:lang w:val="en-US"/>
        </w:rPr>
        <w:t>Factorit</w:t>
      </w:r>
      <w:r w:rsidRPr="0090386B">
        <w:rPr>
          <w:rFonts w:cstheme="minorHAnsi"/>
        </w:rPr>
        <w:t xml:space="preserve">; во Франции – </w:t>
      </w:r>
      <w:r w:rsidRPr="0090386B">
        <w:rPr>
          <w:rFonts w:cstheme="minorHAnsi"/>
          <w:lang w:val="en-US"/>
        </w:rPr>
        <w:t>Eurofactor</w:t>
      </w:r>
      <w:r w:rsidRPr="0090386B">
        <w:rPr>
          <w:rFonts w:cstheme="minorHAnsi"/>
        </w:rPr>
        <w:t xml:space="preserve">, </w:t>
      </w:r>
      <w:r w:rsidRPr="0090386B">
        <w:rPr>
          <w:rFonts w:cstheme="minorHAnsi"/>
          <w:lang w:val="en-US"/>
        </w:rPr>
        <w:t>GE</w:t>
      </w:r>
      <w:r w:rsidRPr="0090386B">
        <w:rPr>
          <w:rFonts w:cstheme="minorHAnsi"/>
        </w:rPr>
        <w:t xml:space="preserve"> </w:t>
      </w:r>
      <w:r w:rsidRPr="0090386B">
        <w:rPr>
          <w:rFonts w:cstheme="minorHAnsi"/>
          <w:lang w:val="en-US"/>
        </w:rPr>
        <w:t>Factofrance</w:t>
      </w:r>
      <w:r w:rsidRPr="0090386B">
        <w:rPr>
          <w:rFonts w:cstheme="minorHAnsi"/>
        </w:rPr>
        <w:t>.</w:t>
      </w:r>
    </w:p>
    <w:p w:rsidR="00AB1EFC" w:rsidRPr="0090386B" w:rsidRDefault="00AB1EFC" w:rsidP="006376BE">
      <w:pPr>
        <w:spacing w:after="0"/>
        <w:ind w:firstLine="709"/>
        <w:jc w:val="both"/>
        <w:rPr>
          <w:rFonts w:cstheme="minorHAnsi"/>
        </w:rPr>
      </w:pPr>
      <w:r w:rsidRPr="0090386B">
        <w:rPr>
          <w:rFonts w:cstheme="minorHAnsi"/>
        </w:rPr>
        <w:t>Статистика показывает следующее распределение видов факторинга в Европе см. рисунок 2 [2]</w:t>
      </w:r>
      <w:r w:rsidR="00FE3A2E">
        <w:rPr>
          <w:rFonts w:cstheme="minorHAnsi"/>
        </w:rPr>
        <w:t>.</w:t>
      </w:r>
      <w:r w:rsidRPr="0090386B">
        <w:rPr>
          <w:rFonts w:cstheme="minorHAnsi"/>
        </w:rPr>
        <w:t xml:space="preserve"> </w:t>
      </w:r>
    </w:p>
    <w:p w:rsidR="00AB1EFC" w:rsidRPr="0090386B" w:rsidRDefault="00AB1EFC" w:rsidP="006376BE">
      <w:pPr>
        <w:spacing w:after="0"/>
        <w:ind w:firstLine="567"/>
        <w:jc w:val="both"/>
        <w:rPr>
          <w:rFonts w:cstheme="minorHAnsi"/>
          <w:lang w:val="en-US"/>
        </w:rPr>
      </w:pPr>
      <w:r w:rsidRPr="0090386B">
        <w:rPr>
          <w:rFonts w:cstheme="minorHAnsi"/>
          <w:noProof/>
        </w:rPr>
        <w:drawing>
          <wp:inline distT="0" distB="0" distL="0" distR="0">
            <wp:extent cx="3409950" cy="1781175"/>
            <wp:effectExtent l="0" t="0" r="19050" b="9525"/>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B1EFC" w:rsidRPr="0090386B" w:rsidRDefault="00AB1EFC" w:rsidP="006376BE">
      <w:pPr>
        <w:spacing w:after="0"/>
        <w:jc w:val="center"/>
        <w:rPr>
          <w:rFonts w:cstheme="minorHAnsi"/>
          <w:i/>
        </w:rPr>
      </w:pPr>
      <w:r w:rsidRPr="0090386B">
        <w:rPr>
          <w:rFonts w:cstheme="minorHAnsi"/>
          <w:i/>
        </w:rPr>
        <w:t>Рис.2 Распределение типов и видов факторинга</w:t>
      </w:r>
    </w:p>
    <w:p w:rsidR="00FE3A2E" w:rsidRDefault="00FE3A2E" w:rsidP="006376BE">
      <w:pPr>
        <w:spacing w:after="0"/>
        <w:jc w:val="center"/>
        <w:rPr>
          <w:rFonts w:cstheme="minorHAnsi"/>
        </w:rPr>
      </w:pPr>
    </w:p>
    <w:p w:rsidR="00AB1EFC" w:rsidRPr="0090386B" w:rsidRDefault="00AB1EFC" w:rsidP="006376BE">
      <w:pPr>
        <w:spacing w:after="0"/>
        <w:jc w:val="center"/>
        <w:rPr>
          <w:rFonts w:cstheme="minorHAnsi"/>
        </w:rPr>
      </w:pPr>
      <w:r w:rsidRPr="0090386B">
        <w:rPr>
          <w:rFonts w:cstheme="minorHAnsi"/>
        </w:rPr>
        <w:t xml:space="preserve">Список </w:t>
      </w:r>
      <w:r>
        <w:rPr>
          <w:rFonts w:cstheme="minorHAnsi"/>
        </w:rPr>
        <w:t xml:space="preserve"> </w:t>
      </w:r>
      <w:r w:rsidR="002249E1">
        <w:rPr>
          <w:rFonts w:cstheme="minorHAnsi"/>
        </w:rPr>
        <w:t>литературы</w:t>
      </w:r>
      <w:r>
        <w:rPr>
          <w:rFonts w:cstheme="minorHAnsi"/>
        </w:rPr>
        <w:t>:</w:t>
      </w:r>
    </w:p>
    <w:p w:rsidR="00AB1EFC" w:rsidRPr="0090386B" w:rsidRDefault="00AB1EFC" w:rsidP="00FE3A2E">
      <w:pPr>
        <w:pStyle w:val="a7"/>
        <w:numPr>
          <w:ilvl w:val="0"/>
          <w:numId w:val="2"/>
        </w:numPr>
        <w:spacing w:after="0"/>
        <w:ind w:left="0" w:firstLine="851"/>
        <w:jc w:val="both"/>
        <w:rPr>
          <w:rFonts w:cstheme="minorHAnsi"/>
        </w:rPr>
      </w:pPr>
      <w:r w:rsidRPr="0090386B">
        <w:rPr>
          <w:rFonts w:cstheme="minorHAnsi"/>
        </w:rPr>
        <w:t>Грибановская С.В. Обеспечение защиты интересов корпорации экономическими методами и нормами корпоративн</w:t>
      </w:r>
      <w:r w:rsidRPr="0090386B">
        <w:rPr>
          <w:rFonts w:cstheme="minorHAnsi"/>
        </w:rPr>
        <w:t>о</w:t>
      </w:r>
      <w:r w:rsidRPr="0090386B">
        <w:rPr>
          <w:rFonts w:cstheme="minorHAnsi"/>
        </w:rPr>
        <w:t>го права [текст] /Грибановская С.В. // Труды экономического и с</w:t>
      </w:r>
      <w:r w:rsidRPr="0090386B">
        <w:rPr>
          <w:rFonts w:cstheme="minorHAnsi"/>
        </w:rPr>
        <w:t>о</w:t>
      </w:r>
      <w:r w:rsidRPr="0090386B">
        <w:rPr>
          <w:rFonts w:cstheme="minorHAnsi"/>
        </w:rPr>
        <w:t>циально-гуманитарного факультета РГГМУ под редакцией М.М. Глазова. Санкт-Петербург, 2014. С. 64-66.</w:t>
      </w:r>
    </w:p>
    <w:p w:rsidR="00AB1EFC" w:rsidRPr="0090386B" w:rsidRDefault="00A9245A" w:rsidP="00FE3A2E">
      <w:pPr>
        <w:pStyle w:val="a7"/>
        <w:numPr>
          <w:ilvl w:val="0"/>
          <w:numId w:val="2"/>
        </w:numPr>
        <w:spacing w:after="0"/>
        <w:ind w:left="0" w:firstLine="851"/>
        <w:jc w:val="both"/>
        <w:rPr>
          <w:rFonts w:cstheme="minorHAnsi"/>
        </w:rPr>
      </w:pPr>
      <w:hyperlink r:id="rId20" w:history="1">
        <w:r w:rsidR="00AB1EFC" w:rsidRPr="0090386B">
          <w:rPr>
            <w:rStyle w:val="af2"/>
            <w:rFonts w:cstheme="minorHAnsi"/>
          </w:rPr>
          <w:t>http://asfact.ru</w:t>
        </w:r>
      </w:hyperlink>
      <w:r w:rsidR="00AB1EFC" w:rsidRPr="0090386B">
        <w:rPr>
          <w:rFonts w:cstheme="minorHAnsi"/>
        </w:rPr>
        <w:t xml:space="preserve"> </w:t>
      </w:r>
    </w:p>
    <w:p w:rsidR="00AB1EFC" w:rsidRDefault="00AB1EFC" w:rsidP="006376BE">
      <w:pPr>
        <w:pStyle w:val="a7"/>
        <w:spacing w:after="0"/>
        <w:ind w:left="1353"/>
        <w:jc w:val="both"/>
        <w:rPr>
          <w:rFonts w:cstheme="minorHAnsi"/>
        </w:rPr>
      </w:pPr>
    </w:p>
    <w:p w:rsidR="00D57611" w:rsidRDefault="00D57611" w:rsidP="006376BE">
      <w:pPr>
        <w:pStyle w:val="a7"/>
        <w:spacing w:after="0"/>
        <w:ind w:left="1353"/>
        <w:jc w:val="both"/>
        <w:rPr>
          <w:rFonts w:cstheme="minorHAnsi"/>
        </w:rPr>
      </w:pPr>
    </w:p>
    <w:p w:rsidR="00A46008" w:rsidRDefault="00A46008" w:rsidP="006376BE">
      <w:pPr>
        <w:pStyle w:val="a7"/>
        <w:spacing w:after="0"/>
        <w:ind w:left="1353"/>
        <w:jc w:val="both"/>
        <w:rPr>
          <w:rFonts w:cstheme="minorHAnsi"/>
        </w:rPr>
      </w:pPr>
    </w:p>
    <w:p w:rsidR="00A46008" w:rsidRDefault="00A46008" w:rsidP="006376BE">
      <w:pPr>
        <w:pStyle w:val="a7"/>
        <w:spacing w:after="0"/>
        <w:ind w:left="1353"/>
        <w:jc w:val="both"/>
        <w:rPr>
          <w:rFonts w:cstheme="minorHAnsi"/>
        </w:rPr>
      </w:pPr>
    </w:p>
    <w:p w:rsidR="00A46008" w:rsidRDefault="00A46008" w:rsidP="006376BE">
      <w:pPr>
        <w:pStyle w:val="a7"/>
        <w:spacing w:after="0"/>
        <w:ind w:left="1353"/>
        <w:jc w:val="both"/>
        <w:rPr>
          <w:rFonts w:cstheme="minorHAnsi"/>
        </w:rPr>
      </w:pPr>
    </w:p>
    <w:p w:rsidR="00A46008" w:rsidRDefault="00A46008" w:rsidP="006376BE">
      <w:pPr>
        <w:pStyle w:val="a7"/>
        <w:spacing w:after="0"/>
        <w:ind w:left="1353"/>
        <w:jc w:val="both"/>
        <w:rPr>
          <w:rFonts w:cstheme="minorHAnsi"/>
        </w:rPr>
      </w:pPr>
    </w:p>
    <w:p w:rsidR="00A46008" w:rsidRDefault="00A46008" w:rsidP="006376BE">
      <w:pPr>
        <w:pStyle w:val="a7"/>
        <w:spacing w:after="0"/>
        <w:ind w:left="1353"/>
        <w:jc w:val="both"/>
        <w:rPr>
          <w:rFonts w:cstheme="minorHAnsi"/>
        </w:rPr>
      </w:pPr>
    </w:p>
    <w:p w:rsidR="00A46008" w:rsidRDefault="00A46008" w:rsidP="006376BE">
      <w:pPr>
        <w:pStyle w:val="a7"/>
        <w:spacing w:after="0"/>
        <w:ind w:left="1353"/>
        <w:jc w:val="both"/>
        <w:rPr>
          <w:rFonts w:cstheme="minorHAnsi"/>
        </w:rPr>
      </w:pPr>
    </w:p>
    <w:p w:rsidR="00D77384" w:rsidRDefault="00D77384" w:rsidP="006376BE">
      <w:pPr>
        <w:spacing w:after="0"/>
        <w:rPr>
          <w:rFonts w:eastAsiaTheme="minorHAnsi" w:cstheme="minorHAnsi"/>
          <w:spacing w:val="-2"/>
          <w:lang w:eastAsia="en-US"/>
        </w:rPr>
      </w:pPr>
      <w:r>
        <w:rPr>
          <w:rFonts w:eastAsiaTheme="minorHAnsi" w:cstheme="minorHAnsi"/>
          <w:spacing w:val="-2"/>
          <w:lang w:eastAsia="en-US"/>
        </w:rPr>
        <w:lastRenderedPageBreak/>
        <w:t xml:space="preserve">Болдырева К. О. </w:t>
      </w:r>
    </w:p>
    <w:p w:rsidR="00D57611" w:rsidRPr="00D57611" w:rsidRDefault="00D57611" w:rsidP="006376BE">
      <w:pPr>
        <w:spacing w:after="0"/>
        <w:rPr>
          <w:rFonts w:eastAsiaTheme="minorHAnsi" w:cstheme="minorHAnsi"/>
          <w:spacing w:val="-2"/>
          <w:lang w:eastAsia="en-US"/>
        </w:rPr>
      </w:pPr>
      <w:r w:rsidRPr="00D57611">
        <w:rPr>
          <w:rFonts w:eastAsiaTheme="minorHAnsi" w:cstheme="minorHAnsi"/>
          <w:spacing w:val="-2"/>
          <w:lang w:eastAsia="en-US"/>
        </w:rPr>
        <w:t xml:space="preserve">Российский государственный гидрометеорологический университет </w:t>
      </w:r>
    </w:p>
    <w:p w:rsidR="00D77384" w:rsidRDefault="00D57611" w:rsidP="006376BE">
      <w:pPr>
        <w:spacing w:after="0"/>
        <w:jc w:val="center"/>
        <w:rPr>
          <w:rFonts w:eastAsiaTheme="minorHAnsi" w:cstheme="minorHAnsi"/>
          <w:b/>
          <w:caps/>
          <w:sz w:val="24"/>
          <w:lang w:eastAsia="en-US"/>
        </w:rPr>
      </w:pPr>
      <w:r w:rsidRPr="00D57611">
        <w:rPr>
          <w:rFonts w:eastAsiaTheme="minorHAnsi" w:cstheme="minorHAnsi"/>
          <w:b/>
          <w:caps/>
          <w:sz w:val="24"/>
          <w:lang w:eastAsia="en-US"/>
        </w:rPr>
        <w:t xml:space="preserve">Методы анализа финансового состояния </w:t>
      </w:r>
    </w:p>
    <w:p w:rsidR="00D57611" w:rsidRPr="00D57611" w:rsidRDefault="00D57611" w:rsidP="006376BE">
      <w:pPr>
        <w:spacing w:after="0"/>
        <w:jc w:val="center"/>
        <w:rPr>
          <w:rFonts w:eastAsiaTheme="minorHAnsi" w:cstheme="minorHAnsi"/>
          <w:b/>
          <w:caps/>
          <w:sz w:val="24"/>
          <w:lang w:eastAsia="en-US"/>
        </w:rPr>
      </w:pPr>
      <w:r w:rsidRPr="00D57611">
        <w:rPr>
          <w:rFonts w:eastAsiaTheme="minorHAnsi" w:cstheme="minorHAnsi"/>
          <w:b/>
          <w:caps/>
          <w:sz w:val="24"/>
          <w:lang w:eastAsia="en-US"/>
        </w:rPr>
        <w:t>организации</w:t>
      </w:r>
    </w:p>
    <w:p w:rsidR="00D77384" w:rsidRDefault="00D77384" w:rsidP="006376BE">
      <w:pPr>
        <w:spacing w:after="0"/>
        <w:ind w:firstLine="709"/>
        <w:jc w:val="both"/>
        <w:rPr>
          <w:rFonts w:eastAsiaTheme="minorHAnsi" w:cstheme="minorHAnsi"/>
          <w:lang w:eastAsia="en-US"/>
        </w:rPr>
      </w:pPr>
    </w:p>
    <w:p w:rsidR="00D57611" w:rsidRPr="00D57611" w:rsidRDefault="00D57611" w:rsidP="006376BE">
      <w:pPr>
        <w:spacing w:after="0"/>
        <w:ind w:firstLine="709"/>
        <w:jc w:val="both"/>
        <w:rPr>
          <w:rFonts w:eastAsiaTheme="minorHAnsi" w:cstheme="minorHAnsi"/>
          <w:lang w:eastAsia="en-US"/>
        </w:rPr>
      </w:pPr>
      <w:r w:rsidRPr="00D57611">
        <w:rPr>
          <w:rFonts w:eastAsiaTheme="minorHAnsi" w:cstheme="minorHAnsi"/>
          <w:lang w:eastAsia="en-US"/>
        </w:rPr>
        <w:t>В настоящее время повышается самостоятельность орган</w:t>
      </w:r>
      <w:r w:rsidRPr="00D57611">
        <w:rPr>
          <w:rFonts w:eastAsiaTheme="minorHAnsi" w:cstheme="minorHAnsi"/>
          <w:lang w:eastAsia="en-US"/>
        </w:rPr>
        <w:t>и</w:t>
      </w:r>
      <w:r w:rsidRPr="00D57611">
        <w:rPr>
          <w:rFonts w:eastAsiaTheme="minorHAnsi" w:cstheme="minorHAnsi"/>
          <w:lang w:eastAsia="en-US"/>
        </w:rPr>
        <w:t>заций в принятии и реализации управленческих решений, их эк</w:t>
      </w:r>
      <w:r w:rsidRPr="00D57611">
        <w:rPr>
          <w:rFonts w:eastAsiaTheme="minorHAnsi" w:cstheme="minorHAnsi"/>
          <w:lang w:eastAsia="en-US"/>
        </w:rPr>
        <w:t>о</w:t>
      </w:r>
      <w:r w:rsidRPr="00D57611">
        <w:rPr>
          <w:rFonts w:eastAsiaTheme="minorHAnsi" w:cstheme="minorHAnsi"/>
          <w:lang w:eastAsia="en-US"/>
        </w:rPr>
        <w:t>номическая и юридическая ответственность за финансовые резул</w:t>
      </w:r>
      <w:r w:rsidRPr="00D57611">
        <w:rPr>
          <w:rFonts w:eastAsiaTheme="minorHAnsi" w:cstheme="minorHAnsi"/>
          <w:lang w:eastAsia="en-US"/>
        </w:rPr>
        <w:t>ь</w:t>
      </w:r>
      <w:r w:rsidRPr="00D57611">
        <w:rPr>
          <w:rFonts w:eastAsiaTheme="minorHAnsi" w:cstheme="minorHAnsi"/>
          <w:lang w:eastAsia="en-US"/>
        </w:rPr>
        <w:t>таты деятельности. Следовательно, повышается роль эффективного управления процессами формирования финансовых ресурсов в компании, которое обеспечивает финансовую устойчивость суб</w:t>
      </w:r>
      <w:r w:rsidRPr="00D57611">
        <w:rPr>
          <w:rFonts w:eastAsiaTheme="minorHAnsi" w:cstheme="minorHAnsi"/>
          <w:lang w:eastAsia="en-US"/>
        </w:rPr>
        <w:t>ъ</w:t>
      </w:r>
      <w:r w:rsidRPr="00D57611">
        <w:rPr>
          <w:rFonts w:eastAsiaTheme="minorHAnsi" w:cstheme="minorHAnsi"/>
          <w:lang w:eastAsia="en-US"/>
        </w:rPr>
        <w:t>екта хозяйствования.</w:t>
      </w:r>
    </w:p>
    <w:p w:rsidR="00D57611" w:rsidRPr="00D57611" w:rsidRDefault="00D57611" w:rsidP="006376BE">
      <w:pPr>
        <w:spacing w:after="0"/>
        <w:ind w:firstLine="709"/>
        <w:jc w:val="both"/>
        <w:rPr>
          <w:rFonts w:eastAsiaTheme="minorHAnsi" w:cstheme="minorHAnsi"/>
          <w:lang w:eastAsia="en-US"/>
        </w:rPr>
      </w:pPr>
      <w:r w:rsidRPr="00D57611">
        <w:rPr>
          <w:rFonts w:eastAsiaTheme="minorHAnsi" w:cstheme="minorHAnsi"/>
          <w:lang w:eastAsia="en-US"/>
        </w:rPr>
        <w:t>Ключевая цель осуществления анализа финансового с</w:t>
      </w:r>
      <w:r w:rsidRPr="00D57611">
        <w:rPr>
          <w:rFonts w:eastAsiaTheme="minorHAnsi" w:cstheme="minorHAnsi"/>
          <w:lang w:eastAsia="en-US"/>
        </w:rPr>
        <w:t>о</w:t>
      </w:r>
      <w:r w:rsidRPr="00D57611">
        <w:rPr>
          <w:rFonts w:eastAsiaTheme="minorHAnsi" w:cstheme="minorHAnsi"/>
          <w:lang w:eastAsia="en-US"/>
        </w:rPr>
        <w:t>стояния состоит в повышении эффективности работы предприятий посредством изыскания резервов роста финансовых ресурсов. До</w:t>
      </w:r>
      <w:r w:rsidRPr="00D57611">
        <w:rPr>
          <w:rFonts w:eastAsiaTheme="minorHAnsi" w:cstheme="minorHAnsi"/>
          <w:lang w:eastAsia="en-US"/>
        </w:rPr>
        <w:t>с</w:t>
      </w:r>
      <w:r w:rsidRPr="00D57611">
        <w:rPr>
          <w:rFonts w:eastAsiaTheme="minorHAnsi" w:cstheme="minorHAnsi"/>
          <w:lang w:eastAsia="en-US"/>
        </w:rPr>
        <w:t xml:space="preserve">тижение такой цели связано с: </w:t>
      </w:r>
    </w:p>
    <w:p w:rsidR="00D57611" w:rsidRPr="00D57611" w:rsidRDefault="00D57611" w:rsidP="00554863">
      <w:pPr>
        <w:numPr>
          <w:ilvl w:val="0"/>
          <w:numId w:val="28"/>
        </w:numPr>
        <w:spacing w:after="0"/>
        <w:ind w:left="0" w:firstLine="709"/>
        <w:contextualSpacing/>
        <w:jc w:val="both"/>
        <w:rPr>
          <w:rFonts w:eastAsiaTheme="minorHAnsi" w:cstheme="minorHAnsi"/>
          <w:b/>
          <w:lang w:eastAsia="en-US"/>
        </w:rPr>
      </w:pPr>
      <w:r w:rsidRPr="00D57611">
        <w:rPr>
          <w:rFonts w:eastAsiaTheme="minorHAnsi" w:cstheme="minorHAnsi"/>
          <w:lang w:eastAsia="en-US"/>
        </w:rPr>
        <w:t>оценкой результатов функционирования за пр</w:t>
      </w:r>
      <w:r w:rsidRPr="00D57611">
        <w:rPr>
          <w:rFonts w:eastAsiaTheme="minorHAnsi" w:cstheme="minorHAnsi"/>
          <w:lang w:eastAsia="en-US"/>
        </w:rPr>
        <w:t>о</w:t>
      </w:r>
      <w:r w:rsidRPr="00D57611">
        <w:rPr>
          <w:rFonts w:eastAsiaTheme="minorHAnsi" w:cstheme="minorHAnsi"/>
          <w:lang w:eastAsia="en-US"/>
        </w:rPr>
        <w:t xml:space="preserve">шлые периоды; </w:t>
      </w:r>
    </w:p>
    <w:p w:rsidR="00D57611" w:rsidRPr="00D57611" w:rsidRDefault="00D57611" w:rsidP="00554863">
      <w:pPr>
        <w:numPr>
          <w:ilvl w:val="0"/>
          <w:numId w:val="28"/>
        </w:numPr>
        <w:spacing w:after="0"/>
        <w:ind w:left="0" w:firstLine="709"/>
        <w:contextualSpacing/>
        <w:jc w:val="both"/>
        <w:rPr>
          <w:rFonts w:eastAsiaTheme="minorHAnsi" w:cstheme="minorHAnsi"/>
          <w:b/>
          <w:lang w:eastAsia="en-US"/>
        </w:rPr>
      </w:pPr>
      <w:r w:rsidRPr="00D57611">
        <w:rPr>
          <w:rFonts w:eastAsiaTheme="minorHAnsi" w:cstheme="minorHAnsi"/>
          <w:lang w:eastAsia="en-US"/>
        </w:rPr>
        <w:t>разработкой процедур текущего контроля за хозя</w:t>
      </w:r>
      <w:r w:rsidRPr="00D57611">
        <w:rPr>
          <w:rFonts w:eastAsiaTheme="minorHAnsi" w:cstheme="minorHAnsi"/>
          <w:lang w:eastAsia="en-US"/>
        </w:rPr>
        <w:t>й</w:t>
      </w:r>
      <w:r w:rsidRPr="00D57611">
        <w:rPr>
          <w:rFonts w:eastAsiaTheme="minorHAnsi" w:cstheme="minorHAnsi"/>
          <w:lang w:eastAsia="en-US"/>
        </w:rPr>
        <w:t xml:space="preserve">ственной деятельностью; </w:t>
      </w:r>
    </w:p>
    <w:p w:rsidR="00D57611" w:rsidRPr="00D57611" w:rsidRDefault="00D57611" w:rsidP="00554863">
      <w:pPr>
        <w:numPr>
          <w:ilvl w:val="0"/>
          <w:numId w:val="28"/>
        </w:numPr>
        <w:spacing w:after="0"/>
        <w:ind w:left="0" w:firstLine="709"/>
        <w:contextualSpacing/>
        <w:jc w:val="both"/>
        <w:rPr>
          <w:rFonts w:eastAsiaTheme="minorHAnsi" w:cstheme="minorHAnsi"/>
          <w:b/>
          <w:lang w:eastAsia="en-US"/>
        </w:rPr>
      </w:pPr>
      <w:r w:rsidRPr="00D57611">
        <w:rPr>
          <w:rFonts w:eastAsiaTheme="minorHAnsi" w:cstheme="minorHAnsi"/>
          <w:lang w:eastAsia="en-US"/>
        </w:rPr>
        <w:t>выработкой мероприятий по предупреждению о</w:t>
      </w:r>
      <w:r w:rsidRPr="00D57611">
        <w:rPr>
          <w:rFonts w:eastAsiaTheme="minorHAnsi" w:cstheme="minorHAnsi"/>
          <w:lang w:eastAsia="en-US"/>
        </w:rPr>
        <w:t>т</w:t>
      </w:r>
      <w:r w:rsidRPr="00D57611">
        <w:rPr>
          <w:rFonts w:eastAsiaTheme="minorHAnsi" w:cstheme="minorHAnsi"/>
          <w:lang w:eastAsia="en-US"/>
        </w:rPr>
        <w:t>рицательных явлений в работе организации и в ее финансовых р</w:t>
      </w:r>
      <w:r w:rsidRPr="00D57611">
        <w:rPr>
          <w:rFonts w:eastAsiaTheme="minorHAnsi" w:cstheme="minorHAnsi"/>
          <w:lang w:eastAsia="en-US"/>
        </w:rPr>
        <w:t>е</w:t>
      </w:r>
      <w:r w:rsidRPr="00D57611">
        <w:rPr>
          <w:rFonts w:eastAsiaTheme="minorHAnsi" w:cstheme="minorHAnsi"/>
          <w:lang w:eastAsia="en-US"/>
        </w:rPr>
        <w:t xml:space="preserve">зультатах; </w:t>
      </w:r>
    </w:p>
    <w:p w:rsidR="00D57611" w:rsidRPr="00D57611" w:rsidRDefault="00D57611" w:rsidP="00554863">
      <w:pPr>
        <w:numPr>
          <w:ilvl w:val="0"/>
          <w:numId w:val="28"/>
        </w:numPr>
        <w:spacing w:after="0"/>
        <w:ind w:left="0" w:firstLine="709"/>
        <w:contextualSpacing/>
        <w:jc w:val="both"/>
        <w:rPr>
          <w:rFonts w:eastAsiaTheme="minorHAnsi" w:cstheme="minorHAnsi"/>
          <w:b/>
          <w:lang w:eastAsia="en-US"/>
        </w:rPr>
      </w:pPr>
      <w:r w:rsidRPr="00D57611">
        <w:rPr>
          <w:rFonts w:eastAsiaTheme="minorHAnsi" w:cstheme="minorHAnsi"/>
          <w:lang w:eastAsia="en-US"/>
        </w:rPr>
        <w:t>вскрытием резервов роста результативности де</w:t>
      </w:r>
      <w:r w:rsidRPr="00D57611">
        <w:rPr>
          <w:rFonts w:eastAsiaTheme="minorHAnsi" w:cstheme="minorHAnsi"/>
          <w:lang w:eastAsia="en-US"/>
        </w:rPr>
        <w:t>я</w:t>
      </w:r>
      <w:r w:rsidRPr="00D57611">
        <w:rPr>
          <w:rFonts w:eastAsiaTheme="minorHAnsi" w:cstheme="minorHAnsi"/>
          <w:lang w:eastAsia="en-US"/>
        </w:rPr>
        <w:t>тельности; - разработкой экономически целесообразных планов.</w:t>
      </w:r>
    </w:p>
    <w:p w:rsidR="00D57611" w:rsidRPr="00D57611" w:rsidRDefault="00D57611" w:rsidP="006376BE">
      <w:pPr>
        <w:spacing w:after="0"/>
        <w:ind w:firstLine="709"/>
        <w:contextualSpacing/>
        <w:jc w:val="both"/>
        <w:rPr>
          <w:rFonts w:eastAsiaTheme="minorHAnsi" w:cstheme="minorHAnsi"/>
          <w:lang w:eastAsia="en-US"/>
        </w:rPr>
      </w:pPr>
      <w:r w:rsidRPr="00D57611">
        <w:rPr>
          <w:rFonts w:eastAsiaTheme="minorHAnsi" w:cstheme="minorHAnsi"/>
          <w:lang w:eastAsia="en-US"/>
        </w:rPr>
        <w:t>В ходе проведения анализа финансового положения ко</w:t>
      </w:r>
      <w:r w:rsidRPr="00D57611">
        <w:rPr>
          <w:rFonts w:eastAsiaTheme="minorHAnsi" w:cstheme="minorHAnsi"/>
          <w:lang w:eastAsia="en-US"/>
        </w:rPr>
        <w:t>м</w:t>
      </w:r>
      <w:r w:rsidRPr="00D57611">
        <w:rPr>
          <w:rFonts w:eastAsiaTheme="minorHAnsi" w:cstheme="minorHAnsi"/>
          <w:lang w:eastAsia="en-US"/>
        </w:rPr>
        <w:t xml:space="preserve">пании, используются разные методы, инструменты. Самый простой метод – это сравнение, при котором финансовые показатели за отчетный период сопоставляются с плановыми показателями или данными прошлого периода. При сравнении значений за разные периоды, нужно добиться их сопоставимости – показатели нужно </w:t>
      </w:r>
      <w:r w:rsidRPr="00D57611">
        <w:rPr>
          <w:rFonts w:eastAsiaTheme="minorHAnsi" w:cstheme="minorHAnsi"/>
          <w:lang w:eastAsia="en-US"/>
        </w:rPr>
        <w:lastRenderedPageBreak/>
        <w:t xml:space="preserve">пересчитать, учитывая однородность составляющих компонентов, процессы инфляции, методы оценки и так далее. </w:t>
      </w:r>
    </w:p>
    <w:p w:rsidR="00D57611" w:rsidRPr="00D57611" w:rsidRDefault="00D57611" w:rsidP="006376BE">
      <w:pPr>
        <w:spacing w:after="0"/>
        <w:ind w:firstLine="709"/>
        <w:jc w:val="both"/>
        <w:rPr>
          <w:rFonts w:eastAsiaTheme="minorHAnsi" w:cstheme="minorHAnsi"/>
          <w:lang w:eastAsia="en-US"/>
        </w:rPr>
      </w:pPr>
      <w:r w:rsidRPr="00D57611">
        <w:rPr>
          <w:rFonts w:eastAsiaTheme="minorHAnsi" w:cstheme="minorHAnsi"/>
          <w:lang w:eastAsia="en-US"/>
        </w:rPr>
        <w:t>Следующий метод – группировка. Она предусматривает компоновку параметров, которые затем переносятся в таблицы. Это способствует осуществлению аналитических расчетов, выявл</w:t>
      </w:r>
      <w:r w:rsidRPr="00D57611">
        <w:rPr>
          <w:rFonts w:eastAsiaTheme="minorHAnsi" w:cstheme="minorHAnsi"/>
          <w:lang w:eastAsia="en-US"/>
        </w:rPr>
        <w:t>е</w:t>
      </w:r>
      <w:r w:rsidRPr="00D57611">
        <w:rPr>
          <w:rFonts w:eastAsiaTheme="minorHAnsi" w:cstheme="minorHAnsi"/>
          <w:lang w:eastAsia="en-US"/>
        </w:rPr>
        <w:t xml:space="preserve">нию экономических закономерностей по некоторым явлениям, определению факторов, воздействующих на показатели. </w:t>
      </w:r>
    </w:p>
    <w:p w:rsidR="00D57611" w:rsidRPr="00D57611" w:rsidRDefault="00D57611" w:rsidP="006376BE">
      <w:pPr>
        <w:spacing w:after="0"/>
        <w:ind w:firstLine="709"/>
        <w:jc w:val="both"/>
        <w:rPr>
          <w:rFonts w:eastAsiaTheme="minorHAnsi" w:cstheme="minorHAnsi"/>
          <w:lang w:eastAsia="en-US"/>
        </w:rPr>
      </w:pPr>
      <w:r w:rsidRPr="00D57611">
        <w:rPr>
          <w:rFonts w:eastAsiaTheme="minorHAnsi" w:cstheme="minorHAnsi"/>
          <w:lang w:eastAsia="en-US"/>
        </w:rPr>
        <w:t>Метод цепных подстановок заключается в замене опред</w:t>
      </w:r>
      <w:r w:rsidRPr="00D57611">
        <w:rPr>
          <w:rFonts w:eastAsiaTheme="minorHAnsi" w:cstheme="minorHAnsi"/>
          <w:lang w:eastAsia="en-US"/>
        </w:rPr>
        <w:t>е</w:t>
      </w:r>
      <w:r w:rsidRPr="00D57611">
        <w:rPr>
          <w:rFonts w:eastAsiaTheme="minorHAnsi" w:cstheme="minorHAnsi"/>
          <w:lang w:eastAsia="en-US"/>
        </w:rPr>
        <w:t>ленного отчетного параметра на базисный параметр, а прочие п</w:t>
      </w:r>
      <w:r w:rsidRPr="00D57611">
        <w:rPr>
          <w:rFonts w:eastAsiaTheme="minorHAnsi" w:cstheme="minorHAnsi"/>
          <w:lang w:eastAsia="en-US"/>
        </w:rPr>
        <w:t>о</w:t>
      </w:r>
      <w:r w:rsidRPr="00D57611">
        <w:rPr>
          <w:rFonts w:eastAsiaTheme="minorHAnsi" w:cstheme="minorHAnsi"/>
          <w:lang w:eastAsia="en-US"/>
        </w:rPr>
        <w:t xml:space="preserve">казатели – не меняются. Этот способ дает возможность определить воздействие некоторых факторов на результативный финансовый показатель. </w:t>
      </w:r>
    </w:p>
    <w:p w:rsidR="00D57611" w:rsidRPr="00D57611" w:rsidRDefault="00D57611" w:rsidP="006376BE">
      <w:pPr>
        <w:spacing w:after="0"/>
        <w:ind w:firstLine="709"/>
        <w:jc w:val="both"/>
        <w:rPr>
          <w:rFonts w:eastAsiaTheme="minorHAnsi" w:cstheme="minorHAnsi"/>
          <w:lang w:eastAsia="en-US"/>
        </w:rPr>
      </w:pPr>
      <w:r w:rsidRPr="00D57611">
        <w:rPr>
          <w:rFonts w:eastAsiaTheme="minorHAnsi" w:cstheme="minorHAnsi"/>
          <w:lang w:eastAsia="en-US"/>
        </w:rPr>
        <w:t>Практически применяются разные методы анализа фина</w:t>
      </w:r>
      <w:r w:rsidRPr="00D57611">
        <w:rPr>
          <w:rFonts w:eastAsiaTheme="minorHAnsi" w:cstheme="minorHAnsi"/>
          <w:lang w:eastAsia="en-US"/>
        </w:rPr>
        <w:t>н</w:t>
      </w:r>
      <w:r w:rsidRPr="00D57611">
        <w:rPr>
          <w:rFonts w:eastAsiaTheme="minorHAnsi" w:cstheme="minorHAnsi"/>
          <w:lang w:eastAsia="en-US"/>
        </w:rPr>
        <w:t>совой отчетности. К ним относятся вертикальный, горизонтальный, коэффициентный, трендовый, факторный и сравнительный анализ. Такие математические методы, как корреляционный анализ, ре</w:t>
      </w:r>
      <w:r w:rsidRPr="00D57611">
        <w:rPr>
          <w:rFonts w:eastAsiaTheme="minorHAnsi" w:cstheme="minorHAnsi"/>
          <w:lang w:eastAsia="en-US"/>
        </w:rPr>
        <w:t>г</w:t>
      </w:r>
      <w:r w:rsidRPr="00D57611">
        <w:rPr>
          <w:rFonts w:eastAsiaTheme="minorHAnsi" w:cstheme="minorHAnsi"/>
          <w:lang w:eastAsia="en-US"/>
        </w:rPr>
        <w:t xml:space="preserve">рессивный анализ и прочие были включены в ряд аналитических наработок позднее. </w:t>
      </w:r>
    </w:p>
    <w:p w:rsidR="00D57611" w:rsidRPr="00D57611" w:rsidRDefault="00D57611" w:rsidP="006376BE">
      <w:pPr>
        <w:spacing w:after="0"/>
        <w:ind w:firstLine="709"/>
        <w:jc w:val="both"/>
        <w:rPr>
          <w:rFonts w:eastAsiaTheme="minorHAnsi" w:cstheme="minorHAnsi"/>
          <w:lang w:eastAsia="en-US"/>
        </w:rPr>
      </w:pPr>
      <w:r w:rsidRPr="00D57611">
        <w:rPr>
          <w:rFonts w:eastAsiaTheme="minorHAnsi" w:cstheme="minorHAnsi"/>
          <w:lang w:eastAsia="en-US"/>
        </w:rPr>
        <w:t>Итак, все перечисленные выше методы анализа – формал</w:t>
      </w:r>
      <w:r w:rsidRPr="00D57611">
        <w:rPr>
          <w:rFonts w:eastAsiaTheme="minorHAnsi" w:cstheme="minorHAnsi"/>
          <w:lang w:eastAsia="en-US"/>
        </w:rPr>
        <w:t>и</w:t>
      </w:r>
      <w:r w:rsidRPr="00D57611">
        <w:rPr>
          <w:rFonts w:eastAsiaTheme="minorHAnsi" w:cstheme="minorHAnsi"/>
          <w:lang w:eastAsia="en-US"/>
        </w:rPr>
        <w:t>зованные. Но есть и неформализованные методы, например, м</w:t>
      </w:r>
      <w:r w:rsidRPr="00D57611">
        <w:rPr>
          <w:rFonts w:eastAsiaTheme="minorHAnsi" w:cstheme="minorHAnsi"/>
          <w:lang w:eastAsia="en-US"/>
        </w:rPr>
        <w:t>е</w:t>
      </w:r>
      <w:r w:rsidRPr="00D57611">
        <w:rPr>
          <w:rFonts w:eastAsiaTheme="minorHAnsi" w:cstheme="minorHAnsi"/>
          <w:lang w:eastAsia="en-US"/>
        </w:rPr>
        <w:t>тод сценариев, экспертных оценок, морфологические методы, пс</w:t>
      </w:r>
      <w:r w:rsidRPr="00D57611">
        <w:rPr>
          <w:rFonts w:eastAsiaTheme="minorHAnsi" w:cstheme="minorHAnsi"/>
          <w:lang w:eastAsia="en-US"/>
        </w:rPr>
        <w:t>и</w:t>
      </w:r>
      <w:r w:rsidRPr="00D57611">
        <w:rPr>
          <w:rFonts w:eastAsiaTheme="minorHAnsi" w:cstheme="minorHAnsi"/>
          <w:lang w:eastAsia="en-US"/>
        </w:rPr>
        <w:t xml:space="preserve">хологические методы. Все они основаны на описании аналитики на уровне логики. </w:t>
      </w:r>
    </w:p>
    <w:p w:rsidR="00D57611" w:rsidRPr="00D57611" w:rsidRDefault="00D57611" w:rsidP="006376BE">
      <w:pPr>
        <w:spacing w:after="0"/>
        <w:ind w:firstLine="709"/>
        <w:contextualSpacing/>
        <w:jc w:val="both"/>
        <w:rPr>
          <w:rFonts w:eastAsiaTheme="minorHAnsi" w:cstheme="minorHAnsi"/>
          <w:lang w:eastAsia="en-US"/>
        </w:rPr>
      </w:pPr>
    </w:p>
    <w:p w:rsidR="00D57611" w:rsidRPr="00D57611" w:rsidRDefault="00D57611" w:rsidP="006376BE">
      <w:pPr>
        <w:spacing w:after="0"/>
        <w:ind w:firstLine="709"/>
        <w:contextualSpacing/>
        <w:jc w:val="center"/>
        <w:rPr>
          <w:rFonts w:eastAsiaTheme="minorHAnsi" w:cstheme="minorHAnsi"/>
          <w:lang w:eastAsia="en-US"/>
        </w:rPr>
      </w:pPr>
      <w:r>
        <w:rPr>
          <w:rFonts w:eastAsiaTheme="minorHAnsi" w:cstheme="minorHAnsi"/>
          <w:lang w:eastAsia="en-US"/>
        </w:rPr>
        <w:t>Список литературы</w:t>
      </w:r>
      <w:r w:rsidRPr="00D57611">
        <w:rPr>
          <w:rFonts w:eastAsiaTheme="minorHAnsi" w:cstheme="minorHAnsi"/>
          <w:lang w:eastAsia="en-US"/>
        </w:rPr>
        <w:t>:</w:t>
      </w:r>
    </w:p>
    <w:p w:rsidR="00D57611" w:rsidRPr="00D57611" w:rsidRDefault="00D57611" w:rsidP="00554863">
      <w:pPr>
        <w:numPr>
          <w:ilvl w:val="0"/>
          <w:numId w:val="29"/>
        </w:numPr>
        <w:spacing w:after="0"/>
        <w:ind w:left="0" w:firstLine="0"/>
        <w:contextualSpacing/>
        <w:jc w:val="both"/>
        <w:rPr>
          <w:rFonts w:eastAsiaTheme="minorHAnsi" w:cstheme="minorHAnsi"/>
          <w:lang w:eastAsia="en-US"/>
        </w:rPr>
      </w:pPr>
      <w:r w:rsidRPr="00D57611">
        <w:rPr>
          <w:rFonts w:eastAsiaTheme="minorHAnsi" w:cstheme="minorHAnsi"/>
          <w:lang w:eastAsia="en-US"/>
        </w:rPr>
        <w:t xml:space="preserve">Шеремет А. Д. Теория экономического анализа: Учебник / А. Д. Шеремета. – М.: Инфра-М, 2011. – 367. </w:t>
      </w:r>
    </w:p>
    <w:p w:rsidR="00D57611" w:rsidRPr="00D57611" w:rsidRDefault="00D57611" w:rsidP="00554863">
      <w:pPr>
        <w:numPr>
          <w:ilvl w:val="0"/>
          <w:numId w:val="29"/>
        </w:numPr>
        <w:spacing w:after="0"/>
        <w:ind w:left="0" w:firstLine="0"/>
        <w:contextualSpacing/>
        <w:jc w:val="both"/>
        <w:rPr>
          <w:rFonts w:eastAsiaTheme="minorHAnsi" w:cstheme="minorHAnsi"/>
          <w:lang w:eastAsia="en-US"/>
        </w:rPr>
      </w:pPr>
      <w:r w:rsidRPr="00D57611">
        <w:rPr>
          <w:rFonts w:eastAsiaTheme="minorHAnsi" w:cstheme="minorHAnsi"/>
          <w:lang w:eastAsia="en-US"/>
        </w:rPr>
        <w:t>Постановление Правительства Российской Федерации № 498 от 20.05.94 «О некоторых мерах по реализации законодател</w:t>
      </w:r>
      <w:r w:rsidRPr="00D57611">
        <w:rPr>
          <w:rFonts w:eastAsiaTheme="minorHAnsi" w:cstheme="minorHAnsi"/>
          <w:lang w:eastAsia="en-US"/>
        </w:rPr>
        <w:t>ь</w:t>
      </w:r>
      <w:r w:rsidRPr="00D57611">
        <w:rPr>
          <w:rFonts w:eastAsiaTheme="minorHAnsi" w:cstheme="minorHAnsi"/>
          <w:lang w:eastAsia="en-US"/>
        </w:rPr>
        <w:t>ства о несостоятельности (банкротстве) предприятий».</w:t>
      </w:r>
    </w:p>
    <w:p w:rsidR="00FE3A2E" w:rsidRDefault="00FE3A2E" w:rsidP="006376BE">
      <w:pPr>
        <w:spacing w:after="0"/>
        <w:rPr>
          <w:rFonts w:eastAsiaTheme="minorHAnsi" w:cstheme="minorHAnsi"/>
          <w:spacing w:val="-2"/>
          <w:lang w:eastAsia="en-US"/>
        </w:rPr>
      </w:pPr>
    </w:p>
    <w:p w:rsidR="00FE3A2E" w:rsidRDefault="00FE3A2E" w:rsidP="006376BE">
      <w:pPr>
        <w:spacing w:after="0"/>
        <w:rPr>
          <w:rFonts w:eastAsiaTheme="minorHAnsi" w:cstheme="minorHAnsi"/>
          <w:spacing w:val="-2"/>
          <w:lang w:eastAsia="en-US"/>
        </w:rPr>
      </w:pPr>
    </w:p>
    <w:p w:rsidR="00D77384" w:rsidRDefault="00FE3A2E" w:rsidP="006376BE">
      <w:pPr>
        <w:spacing w:after="0"/>
        <w:rPr>
          <w:rFonts w:eastAsiaTheme="minorHAnsi" w:cstheme="minorHAnsi"/>
          <w:spacing w:val="-2"/>
          <w:lang w:eastAsia="en-US"/>
        </w:rPr>
      </w:pPr>
      <w:r>
        <w:rPr>
          <w:rFonts w:eastAsiaTheme="minorHAnsi" w:cstheme="minorHAnsi"/>
          <w:spacing w:val="-2"/>
          <w:lang w:eastAsia="en-US"/>
        </w:rPr>
        <w:lastRenderedPageBreak/>
        <w:t>Болдырева К.</w:t>
      </w:r>
      <w:r w:rsidR="00D77384">
        <w:rPr>
          <w:rFonts w:eastAsiaTheme="minorHAnsi" w:cstheme="minorHAnsi"/>
          <w:spacing w:val="-2"/>
          <w:lang w:eastAsia="en-US"/>
        </w:rPr>
        <w:t xml:space="preserve">О. </w:t>
      </w:r>
    </w:p>
    <w:p w:rsidR="00D77384" w:rsidRPr="00D57611" w:rsidRDefault="00D77384" w:rsidP="006376BE">
      <w:pPr>
        <w:spacing w:after="0"/>
        <w:rPr>
          <w:rFonts w:eastAsiaTheme="minorHAnsi" w:cstheme="minorHAnsi"/>
          <w:spacing w:val="-2"/>
          <w:lang w:eastAsia="en-US"/>
        </w:rPr>
      </w:pPr>
      <w:r w:rsidRPr="00D57611">
        <w:rPr>
          <w:rFonts w:eastAsiaTheme="minorHAnsi" w:cstheme="minorHAnsi"/>
          <w:spacing w:val="-2"/>
          <w:lang w:eastAsia="en-US"/>
        </w:rPr>
        <w:t xml:space="preserve">Российский государственный гидрометеорологический университет </w:t>
      </w:r>
    </w:p>
    <w:p w:rsidR="00D77384" w:rsidRPr="00D77384" w:rsidRDefault="00D77384" w:rsidP="006376BE">
      <w:pPr>
        <w:spacing w:after="0"/>
        <w:jc w:val="center"/>
        <w:rPr>
          <w:rFonts w:eastAsiaTheme="minorHAnsi" w:cstheme="minorHAnsi"/>
          <w:b/>
          <w:caps/>
          <w:sz w:val="24"/>
          <w:lang w:eastAsia="en-US"/>
        </w:rPr>
      </w:pPr>
      <w:r w:rsidRPr="00D77384">
        <w:rPr>
          <w:rFonts w:eastAsiaTheme="minorHAnsi" w:cstheme="minorHAnsi"/>
          <w:b/>
          <w:caps/>
          <w:sz w:val="24"/>
          <w:lang w:eastAsia="en-US"/>
        </w:rPr>
        <w:t>Особенности диагностики банкротства организации</w:t>
      </w:r>
    </w:p>
    <w:p w:rsidR="00D77384" w:rsidRDefault="00D77384" w:rsidP="006376BE">
      <w:pPr>
        <w:spacing w:after="0"/>
        <w:ind w:firstLine="709"/>
        <w:jc w:val="both"/>
        <w:rPr>
          <w:rFonts w:eastAsiaTheme="minorHAnsi" w:cstheme="minorHAnsi"/>
          <w:lang w:eastAsia="en-US"/>
        </w:rPr>
      </w:pPr>
    </w:p>
    <w:p w:rsidR="00D77384" w:rsidRPr="00D77384" w:rsidRDefault="00D77384" w:rsidP="006376BE">
      <w:pPr>
        <w:spacing w:after="0"/>
        <w:ind w:firstLine="709"/>
        <w:jc w:val="both"/>
        <w:rPr>
          <w:rFonts w:eastAsiaTheme="minorHAnsi" w:cstheme="minorHAnsi"/>
          <w:lang w:eastAsia="en-US"/>
        </w:rPr>
      </w:pPr>
      <w:r w:rsidRPr="00D77384">
        <w:rPr>
          <w:rFonts w:eastAsiaTheme="minorHAnsi" w:cstheme="minorHAnsi"/>
          <w:lang w:eastAsia="en-US"/>
        </w:rPr>
        <w:t>В условиях нестабильной финансово-экономической ситу</w:t>
      </w:r>
      <w:r w:rsidRPr="00D77384">
        <w:rPr>
          <w:rFonts w:eastAsiaTheme="minorHAnsi" w:cstheme="minorHAnsi"/>
          <w:lang w:eastAsia="en-US"/>
        </w:rPr>
        <w:t>а</w:t>
      </w:r>
      <w:r w:rsidRPr="00D77384">
        <w:rPr>
          <w:rFonts w:eastAsiaTheme="minorHAnsi" w:cstheme="minorHAnsi"/>
          <w:lang w:eastAsia="en-US"/>
        </w:rPr>
        <w:t>ции, все большее значение принимает возможность своевреме</w:t>
      </w:r>
      <w:r w:rsidRPr="00D77384">
        <w:rPr>
          <w:rFonts w:eastAsiaTheme="minorHAnsi" w:cstheme="minorHAnsi"/>
          <w:lang w:eastAsia="en-US"/>
        </w:rPr>
        <w:t>н</w:t>
      </w:r>
      <w:r w:rsidRPr="00D77384">
        <w:rPr>
          <w:rFonts w:eastAsiaTheme="minorHAnsi" w:cstheme="minorHAnsi"/>
          <w:lang w:eastAsia="en-US"/>
        </w:rPr>
        <w:t>ного прогнозирования наступления банкротства организации. Пр</w:t>
      </w:r>
      <w:r w:rsidRPr="00D77384">
        <w:rPr>
          <w:rFonts w:eastAsiaTheme="minorHAnsi" w:cstheme="minorHAnsi"/>
          <w:lang w:eastAsia="en-US"/>
        </w:rPr>
        <w:t>о</w:t>
      </w:r>
      <w:r w:rsidRPr="00D77384">
        <w:rPr>
          <w:rFonts w:eastAsiaTheme="minorHAnsi" w:cstheme="minorHAnsi"/>
          <w:lang w:eastAsia="en-US"/>
        </w:rPr>
        <w:t>гнозирование банкротства позволяет выявить основные проблемы и риски, приводящие к банкротству предприятия, и в соответствии с этим формировать мероприятия по их предотвращению.</w:t>
      </w:r>
    </w:p>
    <w:p w:rsidR="00D77384" w:rsidRPr="00D77384" w:rsidRDefault="00D77384" w:rsidP="006376BE">
      <w:pPr>
        <w:spacing w:after="0"/>
        <w:ind w:firstLine="709"/>
        <w:jc w:val="both"/>
        <w:rPr>
          <w:rFonts w:eastAsiaTheme="minorHAnsi" w:cstheme="minorHAnsi"/>
          <w:lang w:eastAsia="en-US"/>
        </w:rPr>
      </w:pPr>
      <w:r w:rsidRPr="00D77384">
        <w:rPr>
          <w:rFonts w:eastAsiaTheme="minorHAnsi" w:cstheme="minorHAnsi"/>
          <w:lang w:eastAsia="en-US"/>
        </w:rPr>
        <w:t>Основным признаком несостоятельности организации я</w:t>
      </w:r>
      <w:r w:rsidRPr="00D77384">
        <w:rPr>
          <w:rFonts w:eastAsiaTheme="minorHAnsi" w:cstheme="minorHAnsi"/>
          <w:lang w:eastAsia="en-US"/>
        </w:rPr>
        <w:t>в</w:t>
      </w:r>
      <w:r w:rsidRPr="00D77384">
        <w:rPr>
          <w:rFonts w:eastAsiaTheme="minorHAnsi" w:cstheme="minorHAnsi"/>
          <w:lang w:eastAsia="en-US"/>
        </w:rPr>
        <w:t>ляется приостановление выполнения текущих платежей и несп</w:t>
      </w:r>
      <w:r w:rsidRPr="00D77384">
        <w:rPr>
          <w:rFonts w:eastAsiaTheme="minorHAnsi" w:cstheme="minorHAnsi"/>
          <w:lang w:eastAsia="en-US"/>
        </w:rPr>
        <w:t>о</w:t>
      </w:r>
      <w:r w:rsidRPr="00D77384">
        <w:rPr>
          <w:rFonts w:eastAsiaTheme="minorHAnsi" w:cstheme="minorHAnsi"/>
          <w:lang w:eastAsia="en-US"/>
        </w:rPr>
        <w:t>собность удовлетворить требования кредиторов в течение трех месяцев с момента наступления срока их исполнения. Выделяют несколько подходов к диагностике банкротства: количественные и качественные.</w:t>
      </w:r>
    </w:p>
    <w:p w:rsidR="00D77384" w:rsidRPr="00D77384" w:rsidRDefault="00D77384" w:rsidP="006376BE">
      <w:pPr>
        <w:spacing w:after="0"/>
        <w:ind w:firstLine="709"/>
        <w:jc w:val="both"/>
        <w:rPr>
          <w:rFonts w:eastAsiaTheme="minorHAnsi" w:cstheme="minorHAnsi"/>
          <w:lang w:eastAsia="en-US"/>
        </w:rPr>
      </w:pPr>
      <w:r w:rsidRPr="00D77384">
        <w:rPr>
          <w:rFonts w:eastAsiaTheme="minorHAnsi" w:cstheme="minorHAnsi"/>
          <w:lang w:eastAsia="en-US"/>
        </w:rPr>
        <w:t>Методики количественной оценки вероятности банкротства основываются на анализе статистических данных, как обанкроти</w:t>
      </w:r>
      <w:r w:rsidRPr="00D77384">
        <w:rPr>
          <w:rFonts w:eastAsiaTheme="minorHAnsi" w:cstheme="minorHAnsi"/>
          <w:lang w:eastAsia="en-US"/>
        </w:rPr>
        <w:t>в</w:t>
      </w:r>
      <w:r w:rsidRPr="00D77384">
        <w:rPr>
          <w:rFonts w:eastAsiaTheme="minorHAnsi" w:cstheme="minorHAnsi"/>
          <w:lang w:eastAsia="en-US"/>
        </w:rPr>
        <w:t>шихся предприятий, так и предприятий, успешно функциониру</w:t>
      </w:r>
      <w:r w:rsidRPr="00D77384">
        <w:rPr>
          <w:rFonts w:eastAsiaTheme="minorHAnsi" w:cstheme="minorHAnsi"/>
          <w:lang w:eastAsia="en-US"/>
        </w:rPr>
        <w:t>ю</w:t>
      </w:r>
      <w:r w:rsidRPr="00D77384">
        <w:rPr>
          <w:rFonts w:eastAsiaTheme="minorHAnsi" w:cstheme="minorHAnsi"/>
          <w:lang w:eastAsia="en-US"/>
        </w:rPr>
        <w:t>щих на рынке.</w:t>
      </w:r>
      <w:r w:rsidRPr="00D77384">
        <w:rPr>
          <w:rFonts w:eastAsiaTheme="minorHAnsi" w:cstheme="minorHAnsi"/>
          <w:lang w:eastAsia="en-US"/>
        </w:rPr>
        <w:tab/>
        <w:t>Из вышеперечисленных моделей большая часть рассматриваются как универсальные (которые могут применяться в любой отрасли). Исключением является модель Г.В. Савицкой, к</w:t>
      </w:r>
      <w:r w:rsidRPr="00D77384">
        <w:rPr>
          <w:rFonts w:eastAsiaTheme="minorHAnsi" w:cstheme="minorHAnsi"/>
          <w:lang w:eastAsia="en-US"/>
        </w:rPr>
        <w:t>о</w:t>
      </w:r>
      <w:r w:rsidRPr="00D77384">
        <w:rPr>
          <w:rFonts w:eastAsiaTheme="minorHAnsi" w:cstheme="minorHAnsi"/>
          <w:lang w:eastAsia="en-US"/>
        </w:rPr>
        <w:t>торая разработана для диагностики банкротства сельскохозяйс</w:t>
      </w:r>
      <w:r w:rsidRPr="00D77384">
        <w:rPr>
          <w:rFonts w:eastAsiaTheme="minorHAnsi" w:cstheme="minorHAnsi"/>
          <w:lang w:eastAsia="en-US"/>
        </w:rPr>
        <w:t>т</w:t>
      </w:r>
      <w:r w:rsidRPr="00D77384">
        <w:rPr>
          <w:rFonts w:eastAsiaTheme="minorHAnsi" w:cstheme="minorHAnsi"/>
          <w:lang w:eastAsia="en-US"/>
        </w:rPr>
        <w:t>венных предприятий.</w:t>
      </w:r>
    </w:p>
    <w:p w:rsidR="00D77384" w:rsidRPr="00D77384" w:rsidRDefault="00D77384" w:rsidP="006376BE">
      <w:pPr>
        <w:spacing w:after="0"/>
        <w:ind w:firstLine="709"/>
        <w:jc w:val="both"/>
        <w:rPr>
          <w:rFonts w:eastAsiaTheme="minorHAnsi" w:cstheme="minorHAnsi"/>
          <w:b/>
          <w:lang w:eastAsia="en-US"/>
        </w:rPr>
      </w:pPr>
      <w:r w:rsidRPr="00D77384">
        <w:rPr>
          <w:rFonts w:eastAsiaTheme="minorHAnsi" w:cstheme="minorHAnsi"/>
          <w:lang w:eastAsia="en-US"/>
        </w:rPr>
        <w:t>Модель Аргенти прогнозирует и характеризует управленч</w:t>
      </w:r>
      <w:r w:rsidRPr="00D77384">
        <w:rPr>
          <w:rFonts w:eastAsiaTheme="minorHAnsi" w:cstheme="minorHAnsi"/>
          <w:lang w:eastAsia="en-US"/>
        </w:rPr>
        <w:t>е</w:t>
      </w:r>
      <w:r w:rsidRPr="00D77384">
        <w:rPr>
          <w:rFonts w:eastAsiaTheme="minorHAnsi" w:cstheme="minorHAnsi"/>
          <w:lang w:eastAsia="en-US"/>
        </w:rPr>
        <w:t>ский кризис, который может привести к банкротству. При оценке вероятности наступления несостоятельности необходимо пров</w:t>
      </w:r>
      <w:r w:rsidRPr="00D77384">
        <w:rPr>
          <w:rFonts w:eastAsiaTheme="minorHAnsi" w:cstheme="minorHAnsi"/>
          <w:lang w:eastAsia="en-US"/>
        </w:rPr>
        <w:t>е</w:t>
      </w:r>
      <w:r w:rsidRPr="00D77384">
        <w:rPr>
          <w:rFonts w:eastAsiaTheme="minorHAnsi" w:cstheme="minorHAnsi"/>
          <w:lang w:eastAsia="en-US"/>
        </w:rPr>
        <w:t>дение всестороннего анализа, который включает в себя показатели финансово-хозяйственной деятельности и особенности структуры управления, профессионализм менеджеров, моральное состояние коллектива, что затрудняет проведение внешнего диагностическ</w:t>
      </w:r>
      <w:r w:rsidRPr="00D77384">
        <w:rPr>
          <w:rFonts w:eastAsiaTheme="minorHAnsi" w:cstheme="minorHAnsi"/>
          <w:lang w:eastAsia="en-US"/>
        </w:rPr>
        <w:t>о</w:t>
      </w:r>
      <w:r w:rsidRPr="00D77384">
        <w:rPr>
          <w:rFonts w:eastAsiaTheme="minorHAnsi" w:cstheme="minorHAnsi"/>
          <w:lang w:eastAsia="en-US"/>
        </w:rPr>
        <w:t>го анализа.</w:t>
      </w:r>
    </w:p>
    <w:p w:rsidR="00D77384" w:rsidRPr="00D77384" w:rsidRDefault="00D77384" w:rsidP="006376BE">
      <w:pPr>
        <w:spacing w:after="0"/>
        <w:ind w:firstLine="709"/>
        <w:jc w:val="both"/>
        <w:rPr>
          <w:rFonts w:eastAsiaTheme="minorHAnsi" w:cstheme="minorHAnsi"/>
          <w:lang w:eastAsia="en-US"/>
        </w:rPr>
      </w:pPr>
      <w:r w:rsidRPr="00D77384">
        <w:rPr>
          <w:rFonts w:eastAsiaTheme="minorHAnsi" w:cstheme="minorHAnsi"/>
          <w:lang w:eastAsia="en-US"/>
        </w:rPr>
        <w:lastRenderedPageBreak/>
        <w:t>Качественная</w:t>
      </w:r>
      <w:r w:rsidRPr="00D77384">
        <w:rPr>
          <w:rFonts w:eastAsiaTheme="minorHAnsi" w:cstheme="minorHAnsi"/>
          <w:b/>
          <w:lang w:eastAsia="en-US"/>
        </w:rPr>
        <w:t xml:space="preserve"> </w:t>
      </w:r>
      <w:r w:rsidRPr="00D77384">
        <w:rPr>
          <w:rFonts w:eastAsiaTheme="minorHAnsi" w:cstheme="minorHAnsi"/>
          <w:lang w:eastAsia="en-US"/>
        </w:rPr>
        <w:t xml:space="preserve">методика предусматривает распределение организаций по классам кредитоспособности в зависимости от значения определенных финансовых показателей. </w:t>
      </w:r>
    </w:p>
    <w:p w:rsidR="00D77384" w:rsidRPr="00D77384" w:rsidRDefault="00D77384" w:rsidP="006376BE">
      <w:pPr>
        <w:spacing w:after="0"/>
        <w:ind w:firstLine="709"/>
        <w:contextualSpacing/>
        <w:jc w:val="both"/>
        <w:rPr>
          <w:rFonts w:eastAsiaTheme="minorHAnsi" w:cstheme="minorHAnsi"/>
          <w:lang w:eastAsia="en-US"/>
        </w:rPr>
      </w:pPr>
      <w:r w:rsidRPr="00D77384">
        <w:rPr>
          <w:rFonts w:eastAsiaTheme="minorHAnsi" w:cstheme="minorHAnsi"/>
          <w:lang w:eastAsia="en-US"/>
        </w:rPr>
        <w:t>Для различных отраслей экономики используются разли</w:t>
      </w:r>
      <w:r w:rsidRPr="00D77384">
        <w:rPr>
          <w:rFonts w:eastAsiaTheme="minorHAnsi" w:cstheme="minorHAnsi"/>
          <w:lang w:eastAsia="en-US"/>
        </w:rPr>
        <w:t>ч</w:t>
      </w:r>
      <w:r w:rsidRPr="00D77384">
        <w:rPr>
          <w:rFonts w:eastAsiaTheme="minorHAnsi" w:cstheme="minorHAnsi"/>
          <w:lang w:eastAsia="en-US"/>
        </w:rPr>
        <w:t>ные нормативные значения финансовых показателей, авторами модели были предложены критериальные значения показателей отдельно для каждой из таких отраслей как промышленность, то</w:t>
      </w:r>
      <w:r w:rsidRPr="00D77384">
        <w:rPr>
          <w:rFonts w:eastAsiaTheme="minorHAnsi" w:cstheme="minorHAnsi"/>
          <w:lang w:eastAsia="en-US"/>
        </w:rPr>
        <w:t>р</w:t>
      </w:r>
      <w:r w:rsidRPr="00D77384">
        <w:rPr>
          <w:rFonts w:eastAsiaTheme="minorHAnsi" w:cstheme="minorHAnsi"/>
          <w:lang w:eastAsia="en-US"/>
        </w:rPr>
        <w:t>говля; строительство и проектные организации; наука (научное о</w:t>
      </w:r>
      <w:r w:rsidRPr="00D77384">
        <w:rPr>
          <w:rFonts w:eastAsiaTheme="minorHAnsi" w:cstheme="minorHAnsi"/>
          <w:lang w:eastAsia="en-US"/>
        </w:rPr>
        <w:t>б</w:t>
      </w:r>
      <w:r w:rsidRPr="00D77384">
        <w:rPr>
          <w:rFonts w:eastAsiaTheme="minorHAnsi" w:cstheme="minorHAnsi"/>
          <w:lang w:eastAsia="en-US"/>
        </w:rPr>
        <w:t>служивание).</w:t>
      </w:r>
      <w:r w:rsidRPr="00D77384">
        <w:rPr>
          <w:rFonts w:eastAsiaTheme="minorHAnsi" w:cstheme="minorHAnsi"/>
          <w:lang w:eastAsia="en-US"/>
        </w:rPr>
        <w:tab/>
      </w:r>
    </w:p>
    <w:p w:rsidR="00D77384" w:rsidRDefault="00D77384" w:rsidP="006376BE">
      <w:pPr>
        <w:spacing w:after="0"/>
        <w:ind w:firstLine="709"/>
        <w:jc w:val="both"/>
        <w:rPr>
          <w:rFonts w:eastAsiaTheme="minorHAnsi" w:cstheme="minorHAnsi"/>
          <w:lang w:eastAsia="en-US"/>
        </w:rPr>
      </w:pPr>
      <w:r w:rsidRPr="00D77384">
        <w:rPr>
          <w:rFonts w:eastAsiaTheme="minorHAnsi" w:cstheme="minorHAnsi"/>
          <w:lang w:eastAsia="en-US"/>
        </w:rPr>
        <w:t>Эффективная модель диагностики банкротства должна п</w:t>
      </w:r>
      <w:r w:rsidRPr="00D77384">
        <w:rPr>
          <w:rFonts w:eastAsiaTheme="minorHAnsi" w:cstheme="minorHAnsi"/>
          <w:lang w:eastAsia="en-US"/>
        </w:rPr>
        <w:t>о</w:t>
      </w:r>
      <w:r w:rsidRPr="00D77384">
        <w:rPr>
          <w:rFonts w:eastAsiaTheme="minorHAnsi" w:cstheme="minorHAnsi"/>
          <w:lang w:eastAsia="en-US"/>
        </w:rPr>
        <w:t>зволять прогнозировать возникновение кризисной ситуации ко</w:t>
      </w:r>
      <w:r w:rsidRPr="00D77384">
        <w:rPr>
          <w:rFonts w:eastAsiaTheme="minorHAnsi" w:cstheme="minorHAnsi"/>
          <w:lang w:eastAsia="en-US"/>
        </w:rPr>
        <w:t>м</w:t>
      </w:r>
      <w:r w:rsidRPr="00D77384">
        <w:rPr>
          <w:rFonts w:eastAsiaTheme="minorHAnsi" w:cstheme="minorHAnsi"/>
          <w:lang w:eastAsia="en-US"/>
        </w:rPr>
        <w:t>мерческой организации заранее, еще до появления очевидных признаков. Такой подход особенно необходим, так как жизненные циклы коммерческой организации в рыночной экономике коротки (4-5 лет). В связи с этим коротки и временные рамки применения в них антикризисных стратегий, а в условиях уже наступившего кр</w:t>
      </w:r>
      <w:r w:rsidRPr="00D77384">
        <w:rPr>
          <w:rFonts w:eastAsiaTheme="minorHAnsi" w:cstheme="minorHAnsi"/>
          <w:lang w:eastAsia="en-US"/>
        </w:rPr>
        <w:t>и</w:t>
      </w:r>
      <w:r w:rsidRPr="00D77384">
        <w:rPr>
          <w:rFonts w:eastAsiaTheme="minorHAnsi" w:cstheme="minorHAnsi"/>
          <w:lang w:eastAsia="en-US"/>
        </w:rPr>
        <w:t>зиса организации их применение может привести к банкротству. Применение методики должно позволять использовать различные антикризисные стратегии заранее, еще до наступления кризиса коммерческой организации, в целях предотвращения кризиса».</w:t>
      </w:r>
    </w:p>
    <w:p w:rsidR="00FE3A2E" w:rsidRPr="00D77384" w:rsidRDefault="00FE3A2E" w:rsidP="006376BE">
      <w:pPr>
        <w:spacing w:after="0"/>
        <w:ind w:firstLine="709"/>
        <w:jc w:val="both"/>
        <w:rPr>
          <w:rFonts w:eastAsiaTheme="minorHAnsi" w:cstheme="minorHAnsi"/>
          <w:lang w:eastAsia="en-US"/>
        </w:rPr>
      </w:pPr>
    </w:p>
    <w:p w:rsidR="00D77384" w:rsidRPr="00D77384" w:rsidRDefault="00D77384" w:rsidP="006376BE">
      <w:pPr>
        <w:spacing w:after="0"/>
        <w:jc w:val="center"/>
        <w:rPr>
          <w:rFonts w:eastAsiaTheme="minorHAnsi" w:cstheme="minorHAnsi"/>
          <w:lang w:eastAsia="en-US"/>
        </w:rPr>
      </w:pPr>
      <w:r>
        <w:rPr>
          <w:rFonts w:eastAsiaTheme="minorHAnsi" w:cstheme="minorHAnsi"/>
          <w:lang w:eastAsia="en-US"/>
        </w:rPr>
        <w:t>Список литературы:</w:t>
      </w:r>
    </w:p>
    <w:p w:rsidR="00D77384" w:rsidRPr="00D77384" w:rsidRDefault="00D77384" w:rsidP="00554863">
      <w:pPr>
        <w:numPr>
          <w:ilvl w:val="0"/>
          <w:numId w:val="30"/>
        </w:numPr>
        <w:spacing w:after="0"/>
        <w:ind w:left="0" w:firstLine="0"/>
        <w:contextualSpacing/>
        <w:jc w:val="both"/>
        <w:rPr>
          <w:rFonts w:eastAsiaTheme="minorHAnsi" w:cstheme="minorHAnsi"/>
          <w:b/>
          <w:spacing w:val="-2"/>
          <w:lang w:eastAsia="en-US"/>
        </w:rPr>
      </w:pPr>
      <w:r w:rsidRPr="00D77384">
        <w:rPr>
          <w:rFonts w:eastAsiaTheme="minorHAnsi" w:cstheme="minorHAnsi"/>
          <w:spacing w:val="-2"/>
          <w:lang w:eastAsia="en-US"/>
        </w:rPr>
        <w:t>Слесаренко Г.В. Проблемы применения методик прогноз</w:t>
      </w:r>
      <w:r w:rsidRPr="00D77384">
        <w:rPr>
          <w:rFonts w:eastAsiaTheme="minorHAnsi" w:cstheme="minorHAnsi"/>
          <w:spacing w:val="-2"/>
          <w:lang w:eastAsia="en-US"/>
        </w:rPr>
        <w:t>и</w:t>
      </w:r>
      <w:r w:rsidRPr="00D77384">
        <w:rPr>
          <w:rFonts w:eastAsiaTheme="minorHAnsi" w:cstheme="minorHAnsi"/>
          <w:spacing w:val="-2"/>
          <w:lang w:eastAsia="en-US"/>
        </w:rPr>
        <w:t>рования банкротства / Г.В. Слесаренко // Вестник Удмуртского ун</w:t>
      </w:r>
      <w:r w:rsidRPr="00D77384">
        <w:rPr>
          <w:rFonts w:eastAsiaTheme="minorHAnsi" w:cstheme="minorHAnsi"/>
          <w:spacing w:val="-2"/>
          <w:lang w:eastAsia="en-US"/>
        </w:rPr>
        <w:t>и</w:t>
      </w:r>
      <w:r w:rsidRPr="00D77384">
        <w:rPr>
          <w:rFonts w:eastAsiaTheme="minorHAnsi" w:cstheme="minorHAnsi"/>
          <w:spacing w:val="-2"/>
          <w:lang w:eastAsia="en-US"/>
        </w:rPr>
        <w:t>верситета. Сер. Экономика и право. — 2010. — Вып. 1. — С. 42</w:t>
      </w:r>
    </w:p>
    <w:p w:rsidR="00D77384" w:rsidRDefault="00D77384" w:rsidP="006376BE">
      <w:pPr>
        <w:pStyle w:val="a7"/>
        <w:spacing w:after="0"/>
        <w:ind w:left="1353"/>
        <w:jc w:val="both"/>
        <w:rPr>
          <w:rFonts w:cstheme="minorHAnsi"/>
        </w:rPr>
      </w:pPr>
    </w:p>
    <w:p w:rsidR="00FE3A2E" w:rsidRDefault="00FE3A2E" w:rsidP="006376BE">
      <w:pPr>
        <w:pStyle w:val="a7"/>
        <w:spacing w:after="0"/>
        <w:ind w:left="1353"/>
        <w:jc w:val="both"/>
        <w:rPr>
          <w:rFonts w:cstheme="minorHAnsi"/>
        </w:rPr>
      </w:pPr>
    </w:p>
    <w:p w:rsidR="00EE0896" w:rsidRDefault="00EE0896" w:rsidP="006376BE">
      <w:pPr>
        <w:pStyle w:val="a7"/>
        <w:spacing w:after="0"/>
        <w:ind w:left="1353"/>
        <w:jc w:val="both"/>
        <w:rPr>
          <w:rFonts w:cstheme="minorHAnsi"/>
        </w:rPr>
      </w:pPr>
    </w:p>
    <w:p w:rsidR="00EE0896" w:rsidRDefault="00EE0896" w:rsidP="006376BE">
      <w:pPr>
        <w:pStyle w:val="a7"/>
        <w:spacing w:after="0"/>
        <w:ind w:left="1353"/>
        <w:jc w:val="both"/>
        <w:rPr>
          <w:rFonts w:cstheme="minorHAnsi"/>
        </w:rPr>
      </w:pPr>
    </w:p>
    <w:p w:rsidR="00EE0896" w:rsidRDefault="00EE0896" w:rsidP="006376BE">
      <w:pPr>
        <w:pStyle w:val="a7"/>
        <w:spacing w:after="0"/>
        <w:ind w:left="1353"/>
        <w:jc w:val="both"/>
        <w:rPr>
          <w:rFonts w:cstheme="minorHAnsi"/>
        </w:rPr>
      </w:pPr>
    </w:p>
    <w:p w:rsidR="00EE0896" w:rsidRDefault="00EE0896" w:rsidP="006376BE">
      <w:pPr>
        <w:pStyle w:val="a7"/>
        <w:spacing w:after="0"/>
        <w:ind w:left="1353"/>
        <w:jc w:val="both"/>
        <w:rPr>
          <w:rFonts w:cstheme="minorHAnsi"/>
        </w:rPr>
      </w:pPr>
    </w:p>
    <w:p w:rsidR="00EE0896" w:rsidRDefault="00EE0896" w:rsidP="006376BE">
      <w:pPr>
        <w:pStyle w:val="a7"/>
        <w:spacing w:after="0"/>
        <w:ind w:left="1353"/>
        <w:jc w:val="both"/>
        <w:rPr>
          <w:rFonts w:cstheme="minorHAnsi"/>
        </w:rPr>
      </w:pPr>
    </w:p>
    <w:p w:rsidR="00B4442B" w:rsidRPr="004870C6" w:rsidRDefault="00B4442B" w:rsidP="006376BE">
      <w:pPr>
        <w:spacing w:after="0"/>
        <w:jc w:val="both"/>
        <w:rPr>
          <w:rFonts w:ascii="Calibri" w:eastAsia="Calibri" w:hAnsi="Calibri" w:cs="Calibri"/>
          <w:lang w:eastAsia="en-US"/>
        </w:rPr>
      </w:pPr>
      <w:r w:rsidRPr="004870C6">
        <w:rPr>
          <w:rFonts w:ascii="Calibri" w:eastAsia="Calibri" w:hAnsi="Calibri" w:cs="Calibri"/>
          <w:lang w:eastAsia="en-US"/>
        </w:rPr>
        <w:lastRenderedPageBreak/>
        <w:t>Бутенас Д</w:t>
      </w:r>
      <w:r w:rsidR="002B0443" w:rsidRPr="00AC4D1F">
        <w:rPr>
          <w:rFonts w:ascii="Calibri" w:eastAsia="Calibri" w:hAnsi="Calibri" w:cs="Calibri"/>
          <w:lang w:eastAsia="en-US"/>
        </w:rPr>
        <w:t>.</w:t>
      </w:r>
      <w:r w:rsidRPr="00AC4D1F">
        <w:rPr>
          <w:rFonts w:ascii="Calibri" w:eastAsia="Calibri" w:hAnsi="Calibri" w:cs="Calibri"/>
          <w:lang w:eastAsia="en-US"/>
        </w:rPr>
        <w:t xml:space="preserve"> Д</w:t>
      </w:r>
      <w:r w:rsidR="002B0443" w:rsidRPr="00AC4D1F">
        <w:rPr>
          <w:rFonts w:ascii="Calibri" w:eastAsia="Calibri" w:hAnsi="Calibri" w:cs="Calibri"/>
          <w:lang w:eastAsia="en-US"/>
        </w:rPr>
        <w:t>.</w:t>
      </w:r>
    </w:p>
    <w:p w:rsidR="00EE0896" w:rsidRPr="00B4442B" w:rsidRDefault="006376BE" w:rsidP="00EE0896">
      <w:pPr>
        <w:spacing w:after="0"/>
        <w:ind w:right="57"/>
        <w:rPr>
          <w:rFonts w:eastAsiaTheme="minorHAnsi" w:cstheme="minorHAnsi"/>
          <w:lang w:eastAsia="en-US"/>
        </w:rPr>
      </w:pPr>
      <w:r w:rsidRPr="00D57611">
        <w:rPr>
          <w:rFonts w:eastAsiaTheme="minorHAnsi" w:cstheme="minorHAnsi"/>
          <w:spacing w:val="-2"/>
          <w:lang w:eastAsia="en-US"/>
        </w:rPr>
        <w:t>Российский государственный гидрометеорологический университет</w:t>
      </w:r>
      <w:r w:rsidR="00EE0896" w:rsidRPr="00EE0896">
        <w:rPr>
          <w:rFonts w:eastAsiaTheme="minorHAnsi" w:cstheme="minorHAnsi"/>
          <w:lang w:eastAsia="en-US"/>
        </w:rPr>
        <w:t xml:space="preserve"> </w:t>
      </w:r>
      <w:r w:rsidR="00EE0896" w:rsidRPr="00B4442B">
        <w:rPr>
          <w:rFonts w:eastAsiaTheme="minorHAnsi" w:cstheme="minorHAnsi"/>
          <w:lang w:eastAsia="en-US"/>
        </w:rPr>
        <w:t>Научный руководитель д.э.н., профессор Воронкова О.В.</w:t>
      </w:r>
    </w:p>
    <w:p w:rsidR="00B4442B" w:rsidRDefault="004870C6" w:rsidP="006376BE">
      <w:pPr>
        <w:spacing w:after="0"/>
        <w:jc w:val="center"/>
        <w:rPr>
          <w:rFonts w:ascii="Calibri" w:eastAsia="Calibri" w:hAnsi="Calibri" w:cs="Calibri"/>
          <w:b/>
          <w:caps/>
          <w:sz w:val="24"/>
          <w:lang w:eastAsia="en-US"/>
        </w:rPr>
      </w:pPr>
      <w:r w:rsidRPr="00B4442B">
        <w:rPr>
          <w:rFonts w:ascii="Calibri" w:eastAsia="Calibri" w:hAnsi="Calibri" w:cs="Calibri"/>
          <w:b/>
          <w:caps/>
          <w:sz w:val="24"/>
          <w:lang w:eastAsia="en-US"/>
        </w:rPr>
        <w:t xml:space="preserve">Экономические аспекты выхода Каталонии </w:t>
      </w:r>
    </w:p>
    <w:p w:rsidR="004870C6" w:rsidRPr="00B4442B" w:rsidRDefault="004870C6" w:rsidP="006376BE">
      <w:pPr>
        <w:spacing w:after="0"/>
        <w:jc w:val="center"/>
        <w:rPr>
          <w:rFonts w:ascii="Calibri" w:eastAsia="Calibri" w:hAnsi="Calibri" w:cs="Calibri"/>
          <w:b/>
          <w:caps/>
          <w:sz w:val="24"/>
          <w:lang w:eastAsia="en-US"/>
        </w:rPr>
      </w:pPr>
      <w:r w:rsidRPr="00B4442B">
        <w:rPr>
          <w:rFonts w:ascii="Calibri" w:eastAsia="Calibri" w:hAnsi="Calibri" w:cs="Calibri"/>
          <w:b/>
          <w:caps/>
          <w:sz w:val="24"/>
          <w:lang w:eastAsia="en-US"/>
        </w:rPr>
        <w:t>из Испании</w:t>
      </w:r>
    </w:p>
    <w:p w:rsidR="004870C6" w:rsidRPr="004870C6" w:rsidRDefault="004870C6" w:rsidP="006376BE">
      <w:pPr>
        <w:spacing w:after="0"/>
        <w:jc w:val="both"/>
        <w:rPr>
          <w:rFonts w:ascii="Calibri" w:eastAsia="Calibri" w:hAnsi="Calibri" w:cs="Calibri"/>
          <w:lang w:eastAsia="en-US"/>
        </w:rPr>
      </w:pPr>
    </w:p>
    <w:p w:rsidR="00B4442B" w:rsidRDefault="004870C6" w:rsidP="006376BE">
      <w:pPr>
        <w:spacing w:after="0"/>
        <w:ind w:firstLine="709"/>
        <w:jc w:val="both"/>
        <w:rPr>
          <w:rFonts w:ascii="Calibri" w:eastAsia="Calibri" w:hAnsi="Calibri" w:cs="Calibri"/>
          <w:lang w:eastAsia="en-US"/>
        </w:rPr>
      </w:pPr>
      <w:r w:rsidRPr="004870C6">
        <w:rPr>
          <w:rFonts w:ascii="Calibri" w:eastAsia="Calibri" w:hAnsi="Calibri" w:cs="Calibri"/>
          <w:lang w:eastAsia="en-US"/>
        </w:rPr>
        <w:t>Тема  выхода Каталонии из Испании актуальна на сег</w:t>
      </w:r>
      <w:r w:rsidRPr="004870C6">
        <w:rPr>
          <w:rFonts w:ascii="Calibri" w:eastAsia="Calibri" w:hAnsi="Calibri" w:cs="Calibri"/>
          <w:lang w:eastAsia="en-US"/>
        </w:rPr>
        <w:t>о</w:t>
      </w:r>
      <w:r w:rsidRPr="004870C6">
        <w:rPr>
          <w:rFonts w:ascii="Calibri" w:eastAsia="Calibri" w:hAnsi="Calibri" w:cs="Calibri"/>
          <w:lang w:eastAsia="en-US"/>
        </w:rPr>
        <w:t xml:space="preserve">дняшний день и имеет давние корни. </w:t>
      </w:r>
    </w:p>
    <w:p w:rsidR="00B4442B" w:rsidRPr="004870C6" w:rsidRDefault="00B4442B" w:rsidP="006376BE">
      <w:pPr>
        <w:spacing w:after="0"/>
        <w:ind w:firstLine="709"/>
        <w:jc w:val="both"/>
        <w:rPr>
          <w:rFonts w:ascii="Calibri" w:eastAsia="Calibri" w:hAnsi="Calibri" w:cs="Calibri"/>
          <w:lang w:eastAsia="en-US"/>
        </w:rPr>
      </w:pPr>
      <w:r w:rsidRPr="004870C6">
        <w:rPr>
          <w:rFonts w:ascii="Calibri" w:eastAsia="Calibri" w:hAnsi="Calibri" w:cs="Calibri"/>
          <w:lang w:eastAsia="en-US"/>
        </w:rPr>
        <w:t>Мы можем проследить историю борьбы Каталонии за н</w:t>
      </w:r>
      <w:r w:rsidRPr="004870C6">
        <w:rPr>
          <w:rFonts w:ascii="Calibri" w:eastAsia="Calibri" w:hAnsi="Calibri" w:cs="Calibri"/>
          <w:lang w:eastAsia="en-US"/>
        </w:rPr>
        <w:t>е</w:t>
      </w:r>
      <w:r w:rsidRPr="004870C6">
        <w:rPr>
          <w:rFonts w:ascii="Calibri" w:eastAsia="Calibri" w:hAnsi="Calibri" w:cs="Calibri"/>
          <w:lang w:eastAsia="en-US"/>
        </w:rPr>
        <w:t>зависимость 988г, считается годом основания Каталонии. Свою борьбу за независимость Каталония начала вести еще в VIII веке – с момента нашествия арабских захватчиков на Пиренейский пол</w:t>
      </w:r>
      <w:r w:rsidRPr="004870C6">
        <w:rPr>
          <w:rFonts w:ascii="Calibri" w:eastAsia="Calibri" w:hAnsi="Calibri" w:cs="Calibri"/>
          <w:lang w:eastAsia="en-US"/>
        </w:rPr>
        <w:t>у</w:t>
      </w:r>
      <w:r w:rsidRPr="004870C6">
        <w:rPr>
          <w:rFonts w:ascii="Calibri" w:eastAsia="Calibri" w:hAnsi="Calibri" w:cs="Calibri"/>
          <w:lang w:eastAsia="en-US"/>
        </w:rPr>
        <w:t>остров. Отвоеванные у мусульман земли на территории совреме</w:t>
      </w:r>
      <w:r w:rsidRPr="004870C6">
        <w:rPr>
          <w:rFonts w:ascii="Calibri" w:eastAsia="Calibri" w:hAnsi="Calibri" w:cs="Calibri"/>
          <w:lang w:eastAsia="en-US"/>
        </w:rPr>
        <w:t>н</w:t>
      </w:r>
      <w:r w:rsidRPr="004870C6">
        <w:rPr>
          <w:rFonts w:ascii="Calibri" w:eastAsia="Calibri" w:hAnsi="Calibri" w:cs="Calibri"/>
          <w:lang w:eastAsia="en-US"/>
        </w:rPr>
        <w:t>ной Каталонии франки раздали вассалам, которые сформировали несколько графств, получивших общее название "Испанская ма</w:t>
      </w:r>
      <w:r w:rsidRPr="004870C6">
        <w:rPr>
          <w:rFonts w:ascii="Calibri" w:eastAsia="Calibri" w:hAnsi="Calibri" w:cs="Calibri"/>
          <w:lang w:eastAsia="en-US"/>
        </w:rPr>
        <w:t>р</w:t>
      </w:r>
      <w:r w:rsidRPr="004870C6">
        <w:rPr>
          <w:rFonts w:ascii="Calibri" w:eastAsia="Calibri" w:hAnsi="Calibri" w:cs="Calibri"/>
          <w:lang w:eastAsia="en-US"/>
        </w:rPr>
        <w:t>ка". Среди них наибольшую роль играло графство Барселона, пр</w:t>
      </w:r>
      <w:r w:rsidRPr="004870C6">
        <w:rPr>
          <w:rFonts w:ascii="Calibri" w:eastAsia="Calibri" w:hAnsi="Calibri" w:cs="Calibri"/>
          <w:lang w:eastAsia="en-US"/>
        </w:rPr>
        <w:t>о</w:t>
      </w:r>
      <w:r w:rsidRPr="004870C6">
        <w:rPr>
          <w:rFonts w:ascii="Calibri" w:eastAsia="Calibri" w:hAnsi="Calibri" w:cs="Calibri"/>
          <w:lang w:eastAsia="en-US"/>
        </w:rPr>
        <w:t>водившее сильную самостоятельную политику.</w:t>
      </w:r>
    </w:p>
    <w:p w:rsidR="004870C6" w:rsidRPr="004870C6" w:rsidRDefault="004870C6" w:rsidP="006376BE">
      <w:pPr>
        <w:spacing w:after="0"/>
        <w:ind w:firstLine="708"/>
        <w:jc w:val="both"/>
        <w:rPr>
          <w:rFonts w:ascii="Calibri" w:eastAsia="Calibri" w:hAnsi="Calibri" w:cs="Calibri"/>
          <w:lang w:eastAsia="en-US"/>
        </w:rPr>
      </w:pPr>
    </w:p>
    <w:p w:rsidR="004870C6" w:rsidRPr="004870C6" w:rsidRDefault="004870C6" w:rsidP="006376BE">
      <w:pPr>
        <w:spacing w:after="0"/>
        <w:jc w:val="center"/>
        <w:rPr>
          <w:rFonts w:ascii="Calibri" w:eastAsia="Calibri" w:hAnsi="Calibri" w:cs="Calibri"/>
          <w:lang w:eastAsia="en-US"/>
        </w:rPr>
      </w:pPr>
      <w:r w:rsidRPr="004870C6">
        <w:rPr>
          <w:rFonts w:ascii="Calibri" w:eastAsia="Calibri" w:hAnsi="Calibri" w:cs="Calibri"/>
          <w:noProof/>
        </w:rPr>
        <w:drawing>
          <wp:inline distT="0" distB="0" distL="0" distR="0">
            <wp:extent cx="2704950" cy="1520825"/>
            <wp:effectExtent l="0" t="0" r="635" b="3175"/>
            <wp:docPr id="19" name="Рисунок 1" descr="http://www.kazpravda.kz/images/w715/uploads/publication2/124/81/124813-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zpravda.kz/images/w715/uploads/publication2/124/81/124813-preview-image.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53045" cy="1547866"/>
                    </a:xfrm>
                    <a:prstGeom prst="rect">
                      <a:avLst/>
                    </a:prstGeom>
                    <a:noFill/>
                    <a:ln>
                      <a:noFill/>
                    </a:ln>
                  </pic:spPr>
                </pic:pic>
              </a:graphicData>
            </a:graphic>
          </wp:inline>
        </w:drawing>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В течение нескольких последующих столетий Каталония становится великой морской империей, владения которой наход</w:t>
      </w:r>
      <w:r w:rsidRPr="004870C6">
        <w:rPr>
          <w:rFonts w:ascii="Calibri" w:eastAsia="Calibri" w:hAnsi="Calibri" w:cs="Calibri"/>
          <w:lang w:eastAsia="en-US"/>
        </w:rPr>
        <w:t>и</w:t>
      </w:r>
      <w:r w:rsidRPr="004870C6">
        <w:rPr>
          <w:rFonts w:ascii="Calibri" w:eastAsia="Calibri" w:hAnsi="Calibri" w:cs="Calibri"/>
          <w:lang w:eastAsia="en-US"/>
        </w:rPr>
        <w:t>лись в Западном Средиземноморье.</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noProof/>
        </w:rPr>
        <w:lastRenderedPageBreak/>
        <w:drawing>
          <wp:inline distT="0" distB="0" distL="0" distR="0">
            <wp:extent cx="3162300" cy="1762982"/>
            <wp:effectExtent l="0" t="0" r="0" b="8890"/>
            <wp:docPr id="20" name="Рисунок 2" descr="http://www.kazpravda.kz/uploads/redactors/images/59d1ec884febb150692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zpravda.kz/uploads/redactors/images/59d1ec884febb150692980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62300" cy="1762982"/>
                    </a:xfrm>
                    <a:prstGeom prst="rect">
                      <a:avLst/>
                    </a:prstGeom>
                    <a:noFill/>
                    <a:ln>
                      <a:noFill/>
                    </a:ln>
                  </pic:spPr>
                </pic:pic>
              </a:graphicData>
            </a:graphic>
          </wp:inline>
        </w:drawing>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В 1516 году были объединены два королевства (Арагона и Кастилия), однако каждое из них сохраняло собственные полит</w:t>
      </w:r>
      <w:r w:rsidRPr="004870C6">
        <w:rPr>
          <w:rFonts w:ascii="Calibri" w:eastAsia="Calibri" w:hAnsi="Calibri" w:cs="Calibri"/>
          <w:lang w:eastAsia="en-US"/>
        </w:rPr>
        <w:t>и</w:t>
      </w:r>
      <w:r w:rsidRPr="004870C6">
        <w:rPr>
          <w:rFonts w:ascii="Calibri" w:eastAsia="Calibri" w:hAnsi="Calibri" w:cs="Calibri"/>
          <w:lang w:eastAsia="en-US"/>
        </w:rPr>
        <w:t>ческие учреждения, судопроизводство, законы, а также вело в</w:t>
      </w:r>
      <w:r w:rsidRPr="004870C6">
        <w:rPr>
          <w:rFonts w:ascii="Calibri" w:eastAsia="Calibri" w:hAnsi="Calibri" w:cs="Calibri"/>
          <w:lang w:eastAsia="en-US"/>
        </w:rPr>
        <w:t>ы</w:t>
      </w:r>
      <w:r w:rsidRPr="004870C6">
        <w:rPr>
          <w:rFonts w:ascii="Calibri" w:eastAsia="Calibri" w:hAnsi="Calibri" w:cs="Calibri"/>
          <w:lang w:eastAsia="en-US"/>
        </w:rPr>
        <w:t>пуск собственных денег.</w:t>
      </w:r>
    </w:p>
    <w:p w:rsidR="004870C6" w:rsidRPr="00EE0896" w:rsidRDefault="004870C6" w:rsidP="006376BE">
      <w:pPr>
        <w:spacing w:after="0"/>
        <w:ind w:firstLine="708"/>
        <w:jc w:val="both"/>
        <w:rPr>
          <w:rFonts w:ascii="Calibri" w:eastAsia="Calibri" w:hAnsi="Calibri" w:cs="Calibri"/>
          <w:spacing w:val="-2"/>
          <w:lang w:eastAsia="en-US"/>
        </w:rPr>
      </w:pPr>
      <w:r w:rsidRPr="00EE0896">
        <w:rPr>
          <w:rFonts w:ascii="Calibri" w:eastAsia="Calibri" w:hAnsi="Calibri" w:cs="Calibri"/>
          <w:spacing w:val="-2"/>
          <w:lang w:eastAsia="en-US"/>
        </w:rPr>
        <w:t xml:space="preserve">1871 году Каталония </w:t>
      </w:r>
      <w:r w:rsidRPr="00EE0896">
        <w:rPr>
          <w:rFonts w:ascii="Calibri" w:eastAsia="Calibri" w:hAnsi="Calibri" w:cs="Calibri"/>
          <w:b/>
          <w:i/>
          <w:spacing w:val="-2"/>
          <w:lang w:eastAsia="en-US"/>
        </w:rPr>
        <w:t>в первый раз</w:t>
      </w:r>
      <w:r w:rsidRPr="00EE0896">
        <w:rPr>
          <w:rFonts w:ascii="Calibri" w:eastAsia="Calibri" w:hAnsi="Calibri" w:cs="Calibri"/>
          <w:spacing w:val="-2"/>
          <w:lang w:eastAsia="en-US"/>
        </w:rPr>
        <w:t xml:space="preserve"> попыталась отделиться от Испании, однако после переговоров осталась в составе королевства.</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 xml:space="preserve">В 1930-х годах парламент Каталонии </w:t>
      </w:r>
      <w:r w:rsidRPr="004870C6">
        <w:rPr>
          <w:rFonts w:ascii="Calibri" w:eastAsia="Calibri" w:hAnsi="Calibri" w:cs="Calibri"/>
          <w:b/>
          <w:i/>
          <w:lang w:eastAsia="en-US"/>
        </w:rPr>
        <w:t>во второй раз</w:t>
      </w:r>
      <w:r w:rsidRPr="004870C6">
        <w:rPr>
          <w:rFonts w:ascii="Calibri" w:eastAsia="Calibri" w:hAnsi="Calibri" w:cs="Calibri"/>
          <w:lang w:eastAsia="en-US"/>
        </w:rPr>
        <w:t xml:space="preserve"> пыта</w:t>
      </w:r>
      <w:r w:rsidRPr="004870C6">
        <w:rPr>
          <w:rFonts w:ascii="Calibri" w:eastAsia="Calibri" w:hAnsi="Calibri" w:cs="Calibri"/>
          <w:lang w:eastAsia="en-US"/>
        </w:rPr>
        <w:t>л</w:t>
      </w:r>
      <w:r w:rsidRPr="004870C6">
        <w:rPr>
          <w:rFonts w:ascii="Calibri" w:eastAsia="Calibri" w:hAnsi="Calibri" w:cs="Calibri"/>
          <w:lang w:eastAsia="en-US"/>
        </w:rPr>
        <w:t>ся провозгласить независимость, однако эти попытки были пр</w:t>
      </w:r>
      <w:r w:rsidRPr="004870C6">
        <w:rPr>
          <w:rFonts w:ascii="Calibri" w:eastAsia="Calibri" w:hAnsi="Calibri" w:cs="Calibri"/>
          <w:lang w:eastAsia="en-US"/>
        </w:rPr>
        <w:t>и</w:t>
      </w:r>
      <w:r w:rsidRPr="004870C6">
        <w:rPr>
          <w:rFonts w:ascii="Calibri" w:eastAsia="Calibri" w:hAnsi="Calibri" w:cs="Calibri"/>
          <w:lang w:eastAsia="en-US"/>
        </w:rPr>
        <w:t>знаны республиканским правительством незаконными, сепарат</w:t>
      </w:r>
      <w:r w:rsidRPr="004870C6">
        <w:rPr>
          <w:rFonts w:ascii="Calibri" w:eastAsia="Calibri" w:hAnsi="Calibri" w:cs="Calibri"/>
          <w:lang w:eastAsia="en-US"/>
        </w:rPr>
        <w:t>и</w:t>
      </w:r>
      <w:r w:rsidRPr="004870C6">
        <w:rPr>
          <w:rFonts w:ascii="Calibri" w:eastAsia="Calibri" w:hAnsi="Calibri" w:cs="Calibri"/>
          <w:lang w:eastAsia="en-US"/>
        </w:rPr>
        <w:t xml:space="preserve">сты были арестованы и считались изменниками. </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В 1979 году Каталония получает автономный статус, и кат</w:t>
      </w:r>
      <w:r w:rsidRPr="004870C6">
        <w:rPr>
          <w:rFonts w:ascii="Calibri" w:eastAsia="Calibri" w:hAnsi="Calibri" w:cs="Calibri"/>
          <w:lang w:eastAsia="en-US"/>
        </w:rPr>
        <w:t>а</w:t>
      </w:r>
      <w:r w:rsidRPr="004870C6">
        <w:rPr>
          <w:rFonts w:ascii="Calibri" w:eastAsia="Calibri" w:hAnsi="Calibri" w:cs="Calibri"/>
          <w:lang w:eastAsia="en-US"/>
        </w:rPr>
        <w:t xml:space="preserve">лонский язык получает официальное признание. С этого момента Каталония имеет свое правительство (Женералитат), входящее в Испанскую государственную систему конституционной монархии. </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 xml:space="preserve">В 2009 году правительство Каталонии </w:t>
      </w:r>
      <w:r w:rsidRPr="004870C6">
        <w:rPr>
          <w:rFonts w:ascii="Calibri" w:eastAsia="Calibri" w:hAnsi="Calibri" w:cs="Calibri"/>
          <w:b/>
          <w:i/>
          <w:lang w:eastAsia="en-US"/>
        </w:rPr>
        <w:t>предприняло тр</w:t>
      </w:r>
      <w:r w:rsidRPr="004870C6">
        <w:rPr>
          <w:rFonts w:ascii="Calibri" w:eastAsia="Calibri" w:hAnsi="Calibri" w:cs="Calibri"/>
          <w:b/>
          <w:i/>
          <w:lang w:eastAsia="en-US"/>
        </w:rPr>
        <w:t>е</w:t>
      </w:r>
      <w:r w:rsidRPr="004870C6">
        <w:rPr>
          <w:rFonts w:ascii="Calibri" w:eastAsia="Calibri" w:hAnsi="Calibri" w:cs="Calibri"/>
          <w:b/>
          <w:i/>
          <w:lang w:eastAsia="en-US"/>
        </w:rPr>
        <w:t>тью</w:t>
      </w:r>
      <w:r w:rsidRPr="004870C6">
        <w:rPr>
          <w:rFonts w:ascii="Calibri" w:eastAsia="Calibri" w:hAnsi="Calibri" w:cs="Calibri"/>
          <w:lang w:eastAsia="en-US"/>
        </w:rPr>
        <w:t>, но неофициальную попытку отделиться от Испании, проведя опросы-референдумы о независимости автономии, на которых б</w:t>
      </w:r>
      <w:r w:rsidRPr="004870C6">
        <w:rPr>
          <w:rFonts w:ascii="Calibri" w:eastAsia="Calibri" w:hAnsi="Calibri" w:cs="Calibri"/>
          <w:lang w:eastAsia="en-US"/>
        </w:rPr>
        <w:t>о</w:t>
      </w:r>
      <w:r w:rsidRPr="004870C6">
        <w:rPr>
          <w:rFonts w:ascii="Calibri" w:eastAsia="Calibri" w:hAnsi="Calibri" w:cs="Calibri"/>
          <w:lang w:eastAsia="en-US"/>
        </w:rPr>
        <w:t>лее 90% голосовавших высказались за независимость.</w:t>
      </w:r>
    </w:p>
    <w:p w:rsidR="004870C6" w:rsidRPr="004870C6" w:rsidRDefault="004870C6" w:rsidP="006376BE">
      <w:pPr>
        <w:spacing w:after="0"/>
        <w:jc w:val="both"/>
        <w:rPr>
          <w:rFonts w:ascii="Calibri" w:eastAsia="Calibri" w:hAnsi="Calibri" w:cs="Calibri"/>
          <w:lang w:eastAsia="en-US"/>
        </w:rPr>
      </w:pPr>
      <w:r w:rsidRPr="004870C6">
        <w:rPr>
          <w:rFonts w:ascii="Calibri" w:eastAsia="Calibri" w:hAnsi="Calibri" w:cs="Calibri"/>
          <w:noProof/>
        </w:rPr>
        <w:lastRenderedPageBreak/>
        <w:drawing>
          <wp:inline distT="0" distB="0" distL="0" distR="0">
            <wp:extent cx="4219575" cy="2391093"/>
            <wp:effectExtent l="0" t="0" r="0" b="9525"/>
            <wp:docPr id="21" name="Рисунок 3" descr="http://www.kazpravda.kz/images/w600/uploads/redactors/images/59d1ed94e5c9e150693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zpravda.kz/images/w600/uploads/redactors/images/59d1ed94e5c9e150693006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26280" cy="2394892"/>
                    </a:xfrm>
                    <a:prstGeom prst="rect">
                      <a:avLst/>
                    </a:prstGeom>
                    <a:noFill/>
                    <a:ln>
                      <a:noFill/>
                    </a:ln>
                  </pic:spPr>
                </pic:pic>
              </a:graphicData>
            </a:graphic>
          </wp:inline>
        </w:drawing>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b/>
          <w:i/>
          <w:lang w:eastAsia="en-US"/>
        </w:rPr>
        <w:t>Четвертая попытка</w:t>
      </w:r>
      <w:r w:rsidRPr="004870C6">
        <w:rPr>
          <w:rFonts w:ascii="Calibri" w:eastAsia="Calibri" w:hAnsi="Calibri" w:cs="Calibri"/>
          <w:lang w:eastAsia="en-US"/>
        </w:rPr>
        <w:t xml:space="preserve"> состоялась в сентябре 2012 года, к</w:t>
      </w:r>
      <w:r w:rsidRPr="004870C6">
        <w:rPr>
          <w:rFonts w:ascii="Calibri" w:eastAsia="Calibri" w:hAnsi="Calibri" w:cs="Calibri"/>
          <w:lang w:eastAsia="en-US"/>
        </w:rPr>
        <w:t>о</w:t>
      </w:r>
      <w:r w:rsidRPr="004870C6">
        <w:rPr>
          <w:rFonts w:ascii="Calibri" w:eastAsia="Calibri" w:hAnsi="Calibri" w:cs="Calibri"/>
          <w:lang w:eastAsia="en-US"/>
        </w:rPr>
        <w:t>гда по всей Каталонии прошли массовые протесты с участием б</w:t>
      </w:r>
      <w:r w:rsidRPr="004870C6">
        <w:rPr>
          <w:rFonts w:ascii="Calibri" w:eastAsia="Calibri" w:hAnsi="Calibri" w:cs="Calibri"/>
          <w:lang w:eastAsia="en-US"/>
        </w:rPr>
        <w:t>о</w:t>
      </w:r>
      <w:r w:rsidRPr="004870C6">
        <w:rPr>
          <w:rFonts w:ascii="Calibri" w:eastAsia="Calibri" w:hAnsi="Calibri" w:cs="Calibri"/>
          <w:lang w:eastAsia="en-US"/>
        </w:rPr>
        <w:t>лее 1 млн человек под лозунгом "Каталония – новое государство Европы".</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 xml:space="preserve">9 ноября 2014 года правительство Каталонии в </w:t>
      </w:r>
      <w:r w:rsidRPr="004870C6">
        <w:rPr>
          <w:rFonts w:ascii="Calibri" w:eastAsia="Calibri" w:hAnsi="Calibri" w:cs="Calibri"/>
          <w:b/>
          <w:i/>
          <w:lang w:eastAsia="en-US"/>
        </w:rPr>
        <w:t xml:space="preserve">пятый раз </w:t>
      </w:r>
      <w:r w:rsidRPr="004870C6">
        <w:rPr>
          <w:rFonts w:ascii="Calibri" w:eastAsia="Calibri" w:hAnsi="Calibri" w:cs="Calibri"/>
          <w:lang w:eastAsia="en-US"/>
        </w:rPr>
        <w:t>попытались обрести независимость – снова путем опроса граждан. Однако от проведения референдума власти Каталонии в итоге о</w:t>
      </w:r>
      <w:r w:rsidRPr="004870C6">
        <w:rPr>
          <w:rFonts w:ascii="Calibri" w:eastAsia="Calibri" w:hAnsi="Calibri" w:cs="Calibri"/>
          <w:lang w:eastAsia="en-US"/>
        </w:rPr>
        <w:t>т</w:t>
      </w:r>
      <w:r w:rsidRPr="004870C6">
        <w:rPr>
          <w:rFonts w:ascii="Calibri" w:eastAsia="Calibri" w:hAnsi="Calibri" w:cs="Calibri"/>
          <w:lang w:eastAsia="en-US"/>
        </w:rPr>
        <w:t xml:space="preserve">казались. </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Ровно через год парламент Каталонии утвердил резолюцию о создании независимой республики. В течение 18 месяцев дол</w:t>
      </w:r>
      <w:r w:rsidRPr="004870C6">
        <w:rPr>
          <w:rFonts w:ascii="Calibri" w:eastAsia="Calibri" w:hAnsi="Calibri" w:cs="Calibri"/>
          <w:lang w:eastAsia="en-US"/>
        </w:rPr>
        <w:t>ж</w:t>
      </w:r>
      <w:r w:rsidRPr="004870C6">
        <w:rPr>
          <w:rFonts w:ascii="Calibri" w:eastAsia="Calibri" w:hAnsi="Calibri" w:cs="Calibri"/>
          <w:lang w:eastAsia="en-US"/>
        </w:rPr>
        <w:t>ны быть сформированы государственные структуры и составлен текст новой конституции Каталонии. За документ проголосовали 72 депутата и 63 из них высказались против. В следующем месяце Конституционный суд Испании признал неконституционной рез</w:t>
      </w:r>
      <w:r w:rsidRPr="004870C6">
        <w:rPr>
          <w:rFonts w:ascii="Calibri" w:eastAsia="Calibri" w:hAnsi="Calibri" w:cs="Calibri"/>
          <w:lang w:eastAsia="en-US"/>
        </w:rPr>
        <w:t>о</w:t>
      </w:r>
      <w:r w:rsidRPr="004870C6">
        <w:rPr>
          <w:rFonts w:ascii="Calibri" w:eastAsia="Calibri" w:hAnsi="Calibri" w:cs="Calibri"/>
          <w:lang w:eastAsia="en-US"/>
        </w:rPr>
        <w:t xml:space="preserve">люцию о независимости Каталонии. </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t>29 августа этого года представители двух каталонских па</w:t>
      </w:r>
      <w:r w:rsidRPr="004870C6">
        <w:rPr>
          <w:rFonts w:ascii="Calibri" w:eastAsia="Calibri" w:hAnsi="Calibri" w:cs="Calibri"/>
          <w:lang w:eastAsia="en-US"/>
        </w:rPr>
        <w:t>р</w:t>
      </w:r>
      <w:r w:rsidRPr="004870C6">
        <w:rPr>
          <w:rFonts w:ascii="Calibri" w:eastAsia="Calibri" w:hAnsi="Calibri" w:cs="Calibri"/>
          <w:lang w:eastAsia="en-US"/>
        </w:rPr>
        <w:t>тий JxSí ("Вместе за") и CUP ("Вместе за народное единство") пре</w:t>
      </w:r>
      <w:r w:rsidRPr="004870C6">
        <w:rPr>
          <w:rFonts w:ascii="Calibri" w:eastAsia="Calibri" w:hAnsi="Calibri" w:cs="Calibri"/>
          <w:lang w:eastAsia="en-US"/>
        </w:rPr>
        <w:t>д</w:t>
      </w:r>
      <w:r w:rsidRPr="004870C6">
        <w:rPr>
          <w:rFonts w:ascii="Calibri" w:eastAsia="Calibri" w:hAnsi="Calibri" w:cs="Calibri"/>
          <w:lang w:eastAsia="en-US"/>
        </w:rPr>
        <w:t>ставили в парламент Каталонии законопроект, предусматрива</w:t>
      </w:r>
      <w:r w:rsidRPr="004870C6">
        <w:rPr>
          <w:rFonts w:ascii="Calibri" w:eastAsia="Calibri" w:hAnsi="Calibri" w:cs="Calibri"/>
          <w:lang w:eastAsia="en-US"/>
        </w:rPr>
        <w:t>ю</w:t>
      </w:r>
      <w:r w:rsidRPr="004870C6">
        <w:rPr>
          <w:rFonts w:ascii="Calibri" w:eastAsia="Calibri" w:hAnsi="Calibri" w:cs="Calibri"/>
          <w:lang w:eastAsia="en-US"/>
        </w:rPr>
        <w:t xml:space="preserve">щий законность и очередность действий по выходу Каталонии из состава Испании. </w:t>
      </w:r>
    </w:p>
    <w:p w:rsidR="004870C6" w:rsidRPr="004870C6" w:rsidRDefault="004870C6" w:rsidP="006376BE">
      <w:pPr>
        <w:spacing w:after="0"/>
        <w:ind w:firstLine="708"/>
        <w:jc w:val="both"/>
        <w:rPr>
          <w:rFonts w:ascii="Calibri" w:eastAsia="Calibri" w:hAnsi="Calibri" w:cs="Calibri"/>
          <w:lang w:eastAsia="en-US"/>
        </w:rPr>
      </w:pPr>
      <w:r w:rsidRPr="004870C6">
        <w:rPr>
          <w:rFonts w:ascii="Calibri" w:eastAsia="Calibri" w:hAnsi="Calibri" w:cs="Calibri"/>
          <w:lang w:eastAsia="en-US"/>
        </w:rPr>
        <w:lastRenderedPageBreak/>
        <w:t>1 октября 2017 г. правительством Каталонии проведен р</w:t>
      </w:r>
      <w:r w:rsidRPr="004870C6">
        <w:rPr>
          <w:rFonts w:ascii="Calibri" w:eastAsia="Calibri" w:hAnsi="Calibri" w:cs="Calibri"/>
          <w:lang w:eastAsia="en-US"/>
        </w:rPr>
        <w:t>е</w:t>
      </w:r>
      <w:r w:rsidRPr="004870C6">
        <w:rPr>
          <w:rFonts w:ascii="Calibri" w:eastAsia="Calibri" w:hAnsi="Calibri" w:cs="Calibri"/>
          <w:lang w:eastAsia="en-US"/>
        </w:rPr>
        <w:t xml:space="preserve">ферендум, на котором был поднят вопрос «Хотите ли вы, чтобы Каталония стала независимым государством, с республиканской формой правления?», </w:t>
      </w:r>
      <w:r w:rsidRPr="004D0A91">
        <w:rPr>
          <w:rFonts w:ascii="Calibri" w:eastAsia="Calibri" w:hAnsi="Calibri" w:cs="Calibri"/>
          <w:spacing w:val="-2"/>
          <w:lang w:eastAsia="en-US"/>
        </w:rPr>
        <w:t>по результатам которого около 90% катало</w:t>
      </w:r>
      <w:r w:rsidRPr="004D0A91">
        <w:rPr>
          <w:rFonts w:ascii="Calibri" w:eastAsia="Calibri" w:hAnsi="Calibri" w:cs="Calibri"/>
          <w:spacing w:val="-2"/>
          <w:lang w:eastAsia="en-US"/>
        </w:rPr>
        <w:t>н</w:t>
      </w:r>
      <w:r w:rsidRPr="004D0A91">
        <w:rPr>
          <w:rFonts w:ascii="Calibri" w:eastAsia="Calibri" w:hAnsi="Calibri" w:cs="Calibri"/>
          <w:spacing w:val="-2"/>
          <w:lang w:eastAsia="en-US"/>
        </w:rPr>
        <w:t>цев проголосовали за независимость и выход из состава Испании.</w:t>
      </w:r>
    </w:p>
    <w:p w:rsidR="004870C6" w:rsidRPr="004870C6" w:rsidRDefault="004870C6" w:rsidP="004D0A91">
      <w:pPr>
        <w:spacing w:after="0"/>
        <w:ind w:firstLine="709"/>
        <w:jc w:val="both"/>
        <w:rPr>
          <w:rFonts w:ascii="Calibri" w:eastAsia="Calibri" w:hAnsi="Calibri" w:cs="Calibri"/>
          <w:lang w:eastAsia="en-US"/>
        </w:rPr>
      </w:pPr>
      <w:r w:rsidRPr="004870C6">
        <w:rPr>
          <w:rFonts w:ascii="Calibri" w:eastAsia="Calibri" w:hAnsi="Calibri" w:cs="Calibri"/>
          <w:lang w:eastAsia="en-US"/>
        </w:rPr>
        <w:t>Если Каталония все-таки выйдет из состава Испании – это будет беспрецедентный случай в истории Евросоюза, который п</w:t>
      </w:r>
      <w:r w:rsidRPr="004870C6">
        <w:rPr>
          <w:rFonts w:ascii="Calibri" w:eastAsia="Calibri" w:hAnsi="Calibri" w:cs="Calibri"/>
          <w:lang w:eastAsia="en-US"/>
        </w:rPr>
        <w:t>о</w:t>
      </w:r>
      <w:r w:rsidRPr="004870C6">
        <w:rPr>
          <w:rFonts w:ascii="Calibri" w:eastAsia="Calibri" w:hAnsi="Calibri" w:cs="Calibri"/>
          <w:lang w:eastAsia="en-US"/>
        </w:rPr>
        <w:t>влечет за собой серьезные экономические последствия. На сегодня Каталония – это автономное сообщество Испании, расположенное на северо-востоке Пиренейского полуострова между средиземн</w:t>
      </w:r>
      <w:r w:rsidRPr="004870C6">
        <w:rPr>
          <w:rFonts w:ascii="Calibri" w:eastAsia="Calibri" w:hAnsi="Calibri" w:cs="Calibri"/>
          <w:lang w:eastAsia="en-US"/>
        </w:rPr>
        <w:t>о</w:t>
      </w:r>
      <w:r w:rsidRPr="004870C6">
        <w:rPr>
          <w:rFonts w:ascii="Calibri" w:eastAsia="Calibri" w:hAnsi="Calibri" w:cs="Calibri"/>
          <w:lang w:eastAsia="en-US"/>
        </w:rPr>
        <w:t>морским побережьем и Пиренеями. Каталония это прежде всего Барселона, один из красивейших и посещаемых туристами город. На Каталонском языке сегодня разговаривают 7,5 мил. чел. В ней проживает 16% от общего населения Испании. При этом жители этого северо-восточного региона производят почти 20% ВВП стр</w:t>
      </w:r>
      <w:r w:rsidRPr="004870C6">
        <w:rPr>
          <w:rFonts w:ascii="Calibri" w:eastAsia="Calibri" w:hAnsi="Calibri" w:cs="Calibri"/>
          <w:lang w:eastAsia="en-US"/>
        </w:rPr>
        <w:t>а</w:t>
      </w:r>
      <w:r w:rsidRPr="004870C6">
        <w:rPr>
          <w:rFonts w:ascii="Calibri" w:eastAsia="Calibri" w:hAnsi="Calibri" w:cs="Calibri"/>
          <w:lang w:eastAsia="en-US"/>
        </w:rPr>
        <w:t>ны и 25% экспорта. Именно тот факт, что автономия, входящая в четверку богатейших областей Испании, через налоговый мех</w:t>
      </w:r>
      <w:r w:rsidRPr="004870C6">
        <w:rPr>
          <w:rFonts w:ascii="Calibri" w:eastAsia="Calibri" w:hAnsi="Calibri" w:cs="Calibri"/>
          <w:lang w:eastAsia="en-US"/>
        </w:rPr>
        <w:t>а</w:t>
      </w:r>
      <w:r w:rsidRPr="004870C6">
        <w:rPr>
          <w:rFonts w:ascii="Calibri" w:eastAsia="Calibri" w:hAnsi="Calibri" w:cs="Calibri"/>
          <w:lang w:eastAsia="en-US"/>
        </w:rPr>
        <w:t xml:space="preserve">низм субсидирует менее процветающие регионы и не дает покоя каталонцам. </w:t>
      </w:r>
    </w:p>
    <w:p w:rsidR="004870C6" w:rsidRPr="00025FCF" w:rsidRDefault="004870C6" w:rsidP="00EE0896">
      <w:pPr>
        <w:spacing w:after="0"/>
        <w:ind w:firstLine="709"/>
        <w:jc w:val="both"/>
        <w:rPr>
          <w:rFonts w:ascii="Calibri" w:eastAsia="Calibri" w:hAnsi="Calibri" w:cs="Calibri"/>
          <w:lang w:val="en-US" w:eastAsia="en-US"/>
        </w:rPr>
      </w:pPr>
      <w:r w:rsidRPr="004870C6">
        <w:rPr>
          <w:rFonts w:ascii="Calibri" w:eastAsia="Calibri" w:hAnsi="Calibri" w:cs="Calibri"/>
          <w:lang w:eastAsia="en-US"/>
        </w:rPr>
        <w:t>Я считаю, что Каталония выступает за выход по той прич</w:t>
      </w:r>
      <w:r w:rsidRPr="004870C6">
        <w:rPr>
          <w:rFonts w:ascii="Calibri" w:eastAsia="Calibri" w:hAnsi="Calibri" w:cs="Calibri"/>
          <w:lang w:eastAsia="en-US"/>
        </w:rPr>
        <w:t>и</w:t>
      </w:r>
      <w:r w:rsidRPr="004870C6">
        <w:rPr>
          <w:rFonts w:ascii="Calibri" w:eastAsia="Calibri" w:hAnsi="Calibri" w:cs="Calibri"/>
          <w:lang w:eastAsia="en-US"/>
        </w:rPr>
        <w:t>не, что они богаче и не хотят тянуть на себе, как они считают о</w:t>
      </w:r>
      <w:r w:rsidRPr="004870C6">
        <w:rPr>
          <w:rFonts w:ascii="Calibri" w:eastAsia="Calibri" w:hAnsi="Calibri" w:cs="Calibri"/>
          <w:lang w:eastAsia="en-US"/>
        </w:rPr>
        <w:t>с</w:t>
      </w:r>
      <w:r w:rsidRPr="004870C6">
        <w:rPr>
          <w:rFonts w:ascii="Calibri" w:eastAsia="Calibri" w:hAnsi="Calibri" w:cs="Calibri"/>
          <w:lang w:eastAsia="en-US"/>
        </w:rPr>
        <w:t>тальную Испанию</w:t>
      </w:r>
      <w:r w:rsidRPr="004870C6">
        <w:rPr>
          <w:rFonts w:ascii="Calibri" w:eastAsia="Calibri" w:hAnsi="Calibri" w:cs="Calibri"/>
          <w:lang w:val="en-US" w:eastAsia="en-US"/>
        </w:rPr>
        <w:t>.</w:t>
      </w:r>
    </w:p>
    <w:p w:rsidR="00A46008" w:rsidRPr="00025FCF" w:rsidRDefault="00A46008" w:rsidP="006376BE">
      <w:pPr>
        <w:spacing w:after="0"/>
        <w:jc w:val="both"/>
        <w:rPr>
          <w:rFonts w:ascii="Calibri" w:eastAsia="Calibri" w:hAnsi="Calibri" w:cs="Calibri"/>
          <w:lang w:val="en-US" w:eastAsia="en-US"/>
        </w:rPr>
      </w:pPr>
    </w:p>
    <w:p w:rsidR="004870C6" w:rsidRPr="004870C6" w:rsidRDefault="004870C6" w:rsidP="006376BE">
      <w:pPr>
        <w:spacing w:after="0"/>
        <w:jc w:val="center"/>
        <w:rPr>
          <w:rFonts w:ascii="Calibri" w:eastAsia="Calibri" w:hAnsi="Calibri" w:cs="Calibri"/>
          <w:lang w:val="en-US" w:eastAsia="en-US"/>
        </w:rPr>
      </w:pPr>
      <w:r w:rsidRPr="004870C6">
        <w:rPr>
          <w:rFonts w:ascii="Calibri" w:eastAsia="Calibri" w:hAnsi="Calibri" w:cs="Calibri"/>
          <w:lang w:eastAsia="en-US"/>
        </w:rPr>
        <w:t>Список</w:t>
      </w:r>
      <w:r w:rsidRPr="004870C6">
        <w:rPr>
          <w:rFonts w:ascii="Calibri" w:eastAsia="Calibri" w:hAnsi="Calibri" w:cs="Calibri"/>
          <w:lang w:val="en-US" w:eastAsia="en-US"/>
        </w:rPr>
        <w:t xml:space="preserve"> </w:t>
      </w:r>
      <w:r w:rsidRPr="004870C6">
        <w:rPr>
          <w:rFonts w:ascii="Calibri" w:eastAsia="Calibri" w:hAnsi="Calibri" w:cs="Calibri"/>
          <w:lang w:eastAsia="en-US"/>
        </w:rPr>
        <w:t>литературы</w:t>
      </w:r>
      <w:r w:rsidRPr="004870C6">
        <w:rPr>
          <w:rFonts w:ascii="Calibri" w:eastAsia="Calibri" w:hAnsi="Calibri" w:cs="Calibri"/>
          <w:lang w:val="en-US" w:eastAsia="en-US"/>
        </w:rPr>
        <w:t>:</w:t>
      </w:r>
    </w:p>
    <w:p w:rsidR="004870C6" w:rsidRPr="004870C6" w:rsidRDefault="004870C6" w:rsidP="006376BE">
      <w:pPr>
        <w:spacing w:after="0"/>
        <w:ind w:firstLine="540"/>
        <w:jc w:val="both"/>
        <w:rPr>
          <w:rFonts w:ascii="Calibri" w:eastAsia="Calibri" w:hAnsi="Calibri" w:cs="Calibri"/>
          <w:lang w:val="en-US" w:eastAsia="en-US"/>
        </w:rPr>
      </w:pPr>
      <w:r w:rsidRPr="004870C6">
        <w:rPr>
          <w:rFonts w:ascii="Calibri" w:eastAsia="Calibri" w:hAnsi="Calibri" w:cs="Calibri"/>
          <w:lang w:val="en-US" w:eastAsia="en-US"/>
        </w:rPr>
        <w:t>1.Voronkova O., Kurochkina A., Firova I., Yaluner E. Innovative managerial aspects of the potential of material-technical base and the formation of controlling mechanism in the management of the ente</w:t>
      </w:r>
      <w:r w:rsidRPr="004870C6">
        <w:rPr>
          <w:rFonts w:ascii="Calibri" w:eastAsia="Calibri" w:hAnsi="Calibri" w:cs="Calibri"/>
          <w:lang w:val="en-US" w:eastAsia="en-US"/>
        </w:rPr>
        <w:t>r</w:t>
      </w:r>
      <w:r w:rsidRPr="004870C6">
        <w:rPr>
          <w:rFonts w:ascii="Calibri" w:eastAsia="Calibri" w:hAnsi="Calibri" w:cs="Calibri"/>
          <w:lang w:val="en-US" w:eastAsia="en-US"/>
        </w:rPr>
        <w:t xml:space="preserve">prise potential// Journal of internet banking and commerce. 2016. </w:t>
      </w:r>
      <w:r w:rsidRPr="004870C6">
        <w:rPr>
          <w:rFonts w:ascii="Calibri" w:eastAsia="Calibri" w:hAnsi="Calibri" w:cs="Calibri"/>
          <w:lang w:eastAsia="en-US"/>
        </w:rPr>
        <w:t>Т</w:t>
      </w:r>
      <w:r w:rsidRPr="004870C6">
        <w:rPr>
          <w:rFonts w:ascii="Calibri" w:eastAsia="Calibri" w:hAnsi="Calibri" w:cs="Calibri"/>
          <w:lang w:val="en-US" w:eastAsia="en-US"/>
        </w:rPr>
        <w:t>. 21. </w:t>
      </w:r>
      <w:hyperlink r:id="rId24" w:history="1">
        <w:r w:rsidRPr="004870C6">
          <w:rPr>
            <w:rFonts w:ascii="Calibri" w:eastAsia="Calibri" w:hAnsi="Calibri" w:cs="Calibri"/>
            <w:color w:val="0000FF"/>
            <w:u w:val="single"/>
            <w:lang w:val="en-US" w:eastAsia="en-US"/>
          </w:rPr>
          <w:t>№ Special Issue 6</w:t>
        </w:r>
      </w:hyperlink>
      <w:r w:rsidRPr="004870C6">
        <w:rPr>
          <w:rFonts w:ascii="Calibri" w:eastAsia="Calibri" w:hAnsi="Calibri" w:cs="Calibri"/>
          <w:lang w:val="en-US" w:eastAsia="en-US"/>
        </w:rPr>
        <w:t xml:space="preserve"> (http:// www.icommercecentral.com/) </w:t>
      </w:r>
    </w:p>
    <w:p w:rsidR="004870C6" w:rsidRPr="00D04A37" w:rsidRDefault="004870C6" w:rsidP="006376BE">
      <w:pPr>
        <w:spacing w:after="0"/>
        <w:ind w:firstLine="540"/>
        <w:jc w:val="both"/>
        <w:rPr>
          <w:rFonts w:ascii="Calibri" w:eastAsia="Calibri" w:hAnsi="Calibri" w:cs="Calibri"/>
          <w:lang w:eastAsia="en-US"/>
        </w:rPr>
      </w:pPr>
      <w:r w:rsidRPr="004870C6">
        <w:rPr>
          <w:rFonts w:ascii="Calibri" w:eastAsia="Calibri" w:hAnsi="Calibri" w:cs="Calibri"/>
          <w:lang w:val="en-US" w:eastAsia="en-US"/>
        </w:rPr>
        <w:t>2. Voronkova O.V., Kurochkina A.A., Firova I.P., Bikezina T.V. I</w:t>
      </w:r>
      <w:r w:rsidRPr="004870C6">
        <w:rPr>
          <w:rFonts w:ascii="Calibri" w:eastAsia="Calibri" w:hAnsi="Calibri" w:cs="Calibri"/>
          <w:lang w:val="en-US" w:eastAsia="en-US"/>
        </w:rPr>
        <w:t>m</w:t>
      </w:r>
      <w:r w:rsidRPr="004870C6">
        <w:rPr>
          <w:rFonts w:ascii="Calibri" w:eastAsia="Calibri" w:hAnsi="Calibri" w:cs="Calibri"/>
          <w:lang w:val="en-US" w:eastAsia="en-US"/>
        </w:rPr>
        <w:t>plementation of an information management system for industrial e</w:t>
      </w:r>
      <w:r w:rsidRPr="004870C6">
        <w:rPr>
          <w:rFonts w:ascii="Calibri" w:eastAsia="Calibri" w:hAnsi="Calibri" w:cs="Calibri"/>
          <w:lang w:val="en-US" w:eastAsia="en-US"/>
        </w:rPr>
        <w:t>n</w:t>
      </w:r>
      <w:r w:rsidRPr="004870C6">
        <w:rPr>
          <w:rFonts w:ascii="Calibri" w:eastAsia="Calibri" w:hAnsi="Calibri" w:cs="Calibri"/>
          <w:lang w:val="en-US" w:eastAsia="en-US"/>
        </w:rPr>
        <w:lastRenderedPageBreak/>
        <w:t xml:space="preserve">terprise resource planning </w:t>
      </w:r>
      <w:hyperlink r:id="rId25" w:history="1">
        <w:r w:rsidRPr="004870C6">
          <w:rPr>
            <w:rFonts w:ascii="Calibri" w:eastAsia="Calibri" w:hAnsi="Calibri" w:cs="Calibri"/>
            <w:color w:val="0000FF"/>
            <w:u w:val="single"/>
            <w:lang w:val="en-US" w:eastAsia="en-US"/>
          </w:rPr>
          <w:t>https://elibrary.ru/item.asp?id=30301049</w:t>
        </w:r>
      </w:hyperlink>
      <w:r w:rsidRPr="004870C6">
        <w:rPr>
          <w:rFonts w:ascii="Calibri" w:eastAsia="Calibri" w:hAnsi="Calibri" w:cs="Calibri"/>
          <w:lang w:val="en-US" w:eastAsia="en-US"/>
        </w:rPr>
        <w:t xml:space="preserve">// </w:t>
      </w:r>
      <w:hyperlink r:id="rId26" w:history="1">
        <w:r w:rsidRPr="004870C6">
          <w:rPr>
            <w:rFonts w:ascii="Calibri" w:eastAsia="Calibri" w:hAnsi="Calibri" w:cs="Calibri"/>
            <w:color w:val="0000FF"/>
            <w:u w:val="single"/>
            <w:lang w:val="en-US" w:eastAsia="en-US"/>
          </w:rPr>
          <w:t>Espacios</w:t>
        </w:r>
      </w:hyperlink>
      <w:r w:rsidRPr="004870C6">
        <w:rPr>
          <w:rFonts w:ascii="Calibri" w:eastAsia="Calibri" w:hAnsi="Calibri" w:cs="Calibri"/>
          <w:lang w:val="en-US" w:eastAsia="en-US"/>
        </w:rPr>
        <w:t xml:space="preserve">. 2017. </w:t>
      </w:r>
      <w:r w:rsidRPr="004870C6">
        <w:rPr>
          <w:rFonts w:ascii="Calibri" w:eastAsia="Calibri" w:hAnsi="Calibri" w:cs="Calibri"/>
          <w:lang w:eastAsia="en-US"/>
        </w:rPr>
        <w:t>Т</w:t>
      </w:r>
      <w:r w:rsidRPr="004870C6">
        <w:rPr>
          <w:rFonts w:ascii="Calibri" w:eastAsia="Calibri" w:hAnsi="Calibri" w:cs="Calibri"/>
          <w:lang w:val="en-US" w:eastAsia="en-US"/>
        </w:rPr>
        <w:t>. 38. </w:t>
      </w:r>
      <w:hyperlink r:id="rId27" w:history="1">
        <w:r w:rsidRPr="00D04A37">
          <w:rPr>
            <w:rFonts w:ascii="Calibri" w:eastAsia="Calibri" w:hAnsi="Calibri" w:cs="Calibri"/>
            <w:color w:val="0000FF"/>
            <w:u w:val="single"/>
            <w:lang w:eastAsia="en-US"/>
          </w:rPr>
          <w:t>№</w:t>
        </w:r>
        <w:r w:rsidRPr="004870C6">
          <w:rPr>
            <w:rFonts w:ascii="Calibri" w:eastAsia="Calibri" w:hAnsi="Calibri" w:cs="Calibri"/>
            <w:color w:val="0000FF"/>
            <w:u w:val="single"/>
            <w:lang w:val="en-US" w:eastAsia="en-US"/>
          </w:rPr>
          <w:t> </w:t>
        </w:r>
        <w:r w:rsidRPr="00D04A37">
          <w:rPr>
            <w:rFonts w:ascii="Calibri" w:eastAsia="Calibri" w:hAnsi="Calibri" w:cs="Calibri"/>
            <w:color w:val="0000FF"/>
            <w:u w:val="single"/>
            <w:lang w:eastAsia="en-US"/>
          </w:rPr>
          <w:t>49</w:t>
        </w:r>
      </w:hyperlink>
      <w:r w:rsidRPr="00D04A37">
        <w:rPr>
          <w:rFonts w:ascii="Calibri" w:eastAsia="Calibri" w:hAnsi="Calibri" w:cs="Calibri"/>
          <w:lang w:eastAsia="en-US"/>
        </w:rPr>
        <w:t xml:space="preserve">. </w:t>
      </w:r>
      <w:r w:rsidRPr="004870C6">
        <w:rPr>
          <w:rFonts w:ascii="Calibri" w:eastAsia="Calibri" w:hAnsi="Calibri" w:cs="Calibri"/>
          <w:lang w:eastAsia="en-US"/>
        </w:rPr>
        <w:t>С</w:t>
      </w:r>
      <w:r w:rsidRPr="00D04A37">
        <w:rPr>
          <w:rFonts w:ascii="Calibri" w:eastAsia="Calibri" w:hAnsi="Calibri" w:cs="Calibri"/>
          <w:lang w:eastAsia="en-US"/>
        </w:rPr>
        <w:t>. 23.</w:t>
      </w:r>
    </w:p>
    <w:p w:rsidR="004870C6" w:rsidRPr="00D04A37" w:rsidRDefault="004870C6" w:rsidP="006376BE">
      <w:pPr>
        <w:spacing w:after="0"/>
        <w:ind w:firstLine="708"/>
        <w:jc w:val="both"/>
        <w:rPr>
          <w:rFonts w:ascii="Calibri" w:eastAsia="Calibri" w:hAnsi="Calibri" w:cs="Calibri"/>
          <w:lang w:eastAsia="en-US"/>
        </w:rPr>
      </w:pPr>
      <w:r w:rsidRPr="00D04A37">
        <w:rPr>
          <w:rFonts w:ascii="Calibri" w:eastAsia="Calibri" w:hAnsi="Calibri" w:cs="Calibri"/>
          <w:lang w:eastAsia="en-US"/>
        </w:rPr>
        <w:t>3.</w:t>
      </w:r>
      <w:r w:rsidRPr="004870C6">
        <w:rPr>
          <w:rFonts w:ascii="Calibri" w:eastAsia="Calibri" w:hAnsi="Calibri" w:cs="Calibri"/>
          <w:lang w:val="en-US" w:eastAsia="en-US"/>
        </w:rPr>
        <w:t>http</w:t>
      </w:r>
      <w:r w:rsidRPr="00D04A37">
        <w:rPr>
          <w:rFonts w:ascii="Calibri" w:eastAsia="Calibri" w:hAnsi="Calibri" w:cs="Calibri"/>
          <w:lang w:eastAsia="en-US"/>
        </w:rPr>
        <w:t>://</w:t>
      </w:r>
      <w:r w:rsidRPr="004870C6">
        <w:rPr>
          <w:rFonts w:ascii="Calibri" w:eastAsia="Calibri" w:hAnsi="Calibri" w:cs="Calibri"/>
          <w:lang w:val="en-US" w:eastAsia="en-US"/>
        </w:rPr>
        <w:t>www</w:t>
      </w:r>
      <w:r w:rsidRPr="00D04A37">
        <w:rPr>
          <w:rFonts w:ascii="Calibri" w:eastAsia="Calibri" w:hAnsi="Calibri" w:cs="Calibri"/>
          <w:lang w:eastAsia="en-US"/>
        </w:rPr>
        <w:t>.</w:t>
      </w:r>
      <w:r w:rsidRPr="004870C6">
        <w:rPr>
          <w:rFonts w:ascii="Calibri" w:eastAsia="Calibri" w:hAnsi="Calibri" w:cs="Calibri"/>
          <w:lang w:val="en-US" w:eastAsia="en-US"/>
        </w:rPr>
        <w:t>kazpravda</w:t>
      </w:r>
      <w:r w:rsidRPr="00D04A37">
        <w:rPr>
          <w:rFonts w:ascii="Calibri" w:eastAsia="Calibri" w:hAnsi="Calibri" w:cs="Calibri"/>
          <w:lang w:eastAsia="en-US"/>
        </w:rPr>
        <w:t>.</w:t>
      </w:r>
      <w:r w:rsidRPr="004870C6">
        <w:rPr>
          <w:rFonts w:ascii="Calibri" w:eastAsia="Calibri" w:hAnsi="Calibri" w:cs="Calibri"/>
          <w:lang w:val="en-US" w:eastAsia="en-US"/>
        </w:rPr>
        <w:t>kz</w:t>
      </w:r>
      <w:r w:rsidRPr="00D04A37">
        <w:rPr>
          <w:rFonts w:ascii="Calibri" w:eastAsia="Calibri" w:hAnsi="Calibri" w:cs="Calibri"/>
          <w:lang w:eastAsia="en-US"/>
        </w:rPr>
        <w:t>/</w:t>
      </w:r>
      <w:r w:rsidRPr="004870C6">
        <w:rPr>
          <w:rFonts w:ascii="Calibri" w:eastAsia="Calibri" w:hAnsi="Calibri" w:cs="Calibri"/>
          <w:lang w:val="en-US" w:eastAsia="en-US"/>
        </w:rPr>
        <w:t>news</w:t>
      </w:r>
      <w:r w:rsidRPr="00D04A37">
        <w:rPr>
          <w:rFonts w:ascii="Calibri" w:eastAsia="Calibri" w:hAnsi="Calibri" w:cs="Calibri"/>
          <w:lang w:eastAsia="en-US"/>
        </w:rPr>
        <w:t>/</w:t>
      </w:r>
      <w:r w:rsidRPr="004870C6">
        <w:rPr>
          <w:rFonts w:ascii="Calibri" w:eastAsia="Calibri" w:hAnsi="Calibri" w:cs="Calibri"/>
          <w:lang w:val="en-US" w:eastAsia="en-US"/>
        </w:rPr>
        <w:t>mir</w:t>
      </w:r>
      <w:r w:rsidRPr="00D04A37">
        <w:rPr>
          <w:rFonts w:ascii="Calibri" w:eastAsia="Calibri" w:hAnsi="Calibri" w:cs="Calibri"/>
          <w:lang w:eastAsia="en-US"/>
        </w:rPr>
        <w:t>/</w:t>
      </w:r>
      <w:r w:rsidRPr="004870C6">
        <w:rPr>
          <w:rFonts w:ascii="Calibri" w:eastAsia="Calibri" w:hAnsi="Calibri" w:cs="Calibri"/>
          <w:lang w:val="en-US" w:eastAsia="en-US"/>
        </w:rPr>
        <w:t>chem</w:t>
      </w:r>
      <w:r w:rsidRPr="00D04A37">
        <w:rPr>
          <w:rFonts w:ascii="Calibri" w:eastAsia="Calibri" w:hAnsi="Calibri" w:cs="Calibri"/>
          <w:lang w:eastAsia="en-US"/>
        </w:rPr>
        <w:t>-</w:t>
      </w:r>
      <w:r w:rsidRPr="004870C6">
        <w:rPr>
          <w:rFonts w:ascii="Calibri" w:eastAsia="Calibri" w:hAnsi="Calibri" w:cs="Calibri"/>
          <w:lang w:val="en-US" w:eastAsia="en-US"/>
        </w:rPr>
        <w:t>chrevat</w:t>
      </w:r>
      <w:r w:rsidRPr="00D04A37">
        <w:rPr>
          <w:rFonts w:ascii="Calibri" w:eastAsia="Calibri" w:hAnsi="Calibri" w:cs="Calibri"/>
          <w:lang w:eastAsia="en-US"/>
        </w:rPr>
        <w:t>-</w:t>
      </w:r>
      <w:r w:rsidRPr="004870C6">
        <w:rPr>
          <w:rFonts w:ascii="Calibri" w:eastAsia="Calibri" w:hAnsi="Calibri" w:cs="Calibri"/>
          <w:lang w:val="en-US" w:eastAsia="en-US"/>
        </w:rPr>
        <w:t>vihod</w:t>
      </w:r>
      <w:r w:rsidRPr="00D04A37">
        <w:rPr>
          <w:rFonts w:ascii="Calibri" w:eastAsia="Calibri" w:hAnsi="Calibri" w:cs="Calibri"/>
          <w:lang w:eastAsia="en-US"/>
        </w:rPr>
        <w:t>-</w:t>
      </w:r>
      <w:r w:rsidRPr="004870C6">
        <w:rPr>
          <w:rFonts w:ascii="Calibri" w:eastAsia="Calibri" w:hAnsi="Calibri" w:cs="Calibri"/>
          <w:lang w:val="en-US" w:eastAsia="en-US"/>
        </w:rPr>
        <w:t>katalonii</w:t>
      </w:r>
      <w:r w:rsidRPr="00D04A37">
        <w:rPr>
          <w:rFonts w:ascii="Calibri" w:eastAsia="Calibri" w:hAnsi="Calibri" w:cs="Calibri"/>
          <w:lang w:eastAsia="en-US"/>
        </w:rPr>
        <w:t>-</w:t>
      </w:r>
      <w:r w:rsidRPr="004870C6">
        <w:rPr>
          <w:rFonts w:ascii="Calibri" w:eastAsia="Calibri" w:hAnsi="Calibri" w:cs="Calibri"/>
          <w:lang w:val="en-US" w:eastAsia="en-US"/>
        </w:rPr>
        <w:t>iz</w:t>
      </w:r>
      <w:r w:rsidRPr="00D04A37">
        <w:rPr>
          <w:rFonts w:ascii="Calibri" w:eastAsia="Calibri" w:hAnsi="Calibri" w:cs="Calibri"/>
          <w:lang w:eastAsia="en-US"/>
        </w:rPr>
        <w:t>-</w:t>
      </w:r>
      <w:r w:rsidRPr="004870C6">
        <w:rPr>
          <w:rFonts w:ascii="Calibri" w:eastAsia="Calibri" w:hAnsi="Calibri" w:cs="Calibri"/>
          <w:lang w:val="en-US" w:eastAsia="en-US"/>
        </w:rPr>
        <w:t>sostava</w:t>
      </w:r>
      <w:r w:rsidRPr="00D04A37">
        <w:rPr>
          <w:rFonts w:ascii="Calibri" w:eastAsia="Calibri" w:hAnsi="Calibri" w:cs="Calibri"/>
          <w:lang w:eastAsia="en-US"/>
        </w:rPr>
        <w:t>-</w:t>
      </w:r>
      <w:r w:rsidRPr="004870C6">
        <w:rPr>
          <w:rFonts w:ascii="Calibri" w:eastAsia="Calibri" w:hAnsi="Calibri" w:cs="Calibri"/>
          <w:lang w:val="en-US" w:eastAsia="en-US"/>
        </w:rPr>
        <w:t>ispanii</w:t>
      </w:r>
      <w:r w:rsidRPr="00D04A37">
        <w:rPr>
          <w:rFonts w:ascii="Calibri" w:eastAsia="Calibri" w:hAnsi="Calibri" w:cs="Calibri"/>
          <w:lang w:eastAsia="en-US"/>
        </w:rPr>
        <w:t>/</w:t>
      </w:r>
    </w:p>
    <w:p w:rsidR="004870C6" w:rsidRPr="00D04A37" w:rsidRDefault="004870C6" w:rsidP="006376BE">
      <w:pPr>
        <w:pStyle w:val="a7"/>
        <w:spacing w:after="0"/>
        <w:ind w:left="1353"/>
        <w:jc w:val="both"/>
        <w:rPr>
          <w:rFonts w:cstheme="minorHAnsi"/>
        </w:rPr>
      </w:pPr>
    </w:p>
    <w:p w:rsidR="00D77384" w:rsidRPr="00D04A37" w:rsidRDefault="00D77384" w:rsidP="006376BE">
      <w:pPr>
        <w:pStyle w:val="a7"/>
        <w:spacing w:after="0"/>
        <w:ind w:left="1353"/>
        <w:jc w:val="both"/>
        <w:rPr>
          <w:rFonts w:cstheme="minorHAnsi"/>
        </w:rPr>
      </w:pPr>
    </w:p>
    <w:p w:rsidR="00AD2A0C" w:rsidRPr="00AD2A0C" w:rsidRDefault="00AD2A0C" w:rsidP="006376BE">
      <w:pPr>
        <w:spacing w:after="0"/>
        <w:rPr>
          <w:rFonts w:ascii="Calibri" w:eastAsia="Calibri" w:hAnsi="Calibri" w:cs="Calibri"/>
          <w:lang w:eastAsia="en-US"/>
        </w:rPr>
      </w:pPr>
      <w:r w:rsidRPr="00AD2A0C">
        <w:rPr>
          <w:rFonts w:ascii="Calibri" w:eastAsia="Calibri" w:hAnsi="Calibri" w:cs="Calibri"/>
          <w:lang w:eastAsia="en-US"/>
        </w:rPr>
        <w:t>Веденеева И</w:t>
      </w:r>
      <w:r>
        <w:rPr>
          <w:rFonts w:ascii="Calibri" w:eastAsia="Calibri" w:hAnsi="Calibri" w:cs="Calibri"/>
          <w:lang w:eastAsia="en-US"/>
        </w:rPr>
        <w:t>.</w:t>
      </w:r>
      <w:r w:rsidRPr="00AD2A0C">
        <w:rPr>
          <w:rFonts w:ascii="Calibri" w:eastAsia="Calibri" w:hAnsi="Calibri" w:cs="Calibri"/>
          <w:lang w:eastAsia="en-US"/>
        </w:rPr>
        <w:t xml:space="preserve"> С</w:t>
      </w:r>
      <w:r>
        <w:rPr>
          <w:rFonts w:ascii="Calibri" w:eastAsia="Calibri" w:hAnsi="Calibri" w:cs="Calibri"/>
          <w:lang w:eastAsia="en-US"/>
        </w:rPr>
        <w:t>.</w:t>
      </w:r>
    </w:p>
    <w:p w:rsidR="00AD2A0C" w:rsidRPr="00AD2A0C" w:rsidRDefault="00AD2A0C" w:rsidP="006376BE">
      <w:pPr>
        <w:pStyle w:val="a7"/>
        <w:spacing w:after="0"/>
        <w:ind w:left="0"/>
        <w:rPr>
          <w:rFonts w:cstheme="minorHAnsi"/>
          <w:spacing w:val="-2"/>
        </w:rPr>
      </w:pPr>
      <w:r w:rsidRPr="00AB1EFC">
        <w:rPr>
          <w:rFonts w:cstheme="minorHAnsi"/>
          <w:spacing w:val="-2"/>
        </w:rPr>
        <w:t>Российский государственный гидрометеорологический университет</w:t>
      </w:r>
      <w:r w:rsidR="00EE0896" w:rsidRPr="00EE0896">
        <w:rPr>
          <w:rFonts w:ascii="Calibri" w:eastAsia="Calibri" w:hAnsi="Calibri" w:cs="Calibri"/>
          <w:lang w:eastAsia="en-US"/>
        </w:rPr>
        <w:t xml:space="preserve"> </w:t>
      </w:r>
      <w:r w:rsidR="00EE0896" w:rsidRPr="00AD2A0C">
        <w:rPr>
          <w:rFonts w:ascii="Calibri" w:eastAsia="Calibri" w:hAnsi="Calibri" w:cs="Calibri"/>
          <w:lang w:eastAsia="en-US"/>
        </w:rPr>
        <w:t>Научный руководитель  к.э.н, доцент Безгачева О</w:t>
      </w:r>
      <w:r w:rsidR="00EE0896">
        <w:rPr>
          <w:rFonts w:ascii="Calibri" w:eastAsia="Calibri" w:hAnsi="Calibri" w:cs="Calibri"/>
          <w:lang w:eastAsia="en-US"/>
        </w:rPr>
        <w:t>.</w:t>
      </w:r>
      <w:r w:rsidR="00EE0896" w:rsidRPr="00AD2A0C">
        <w:rPr>
          <w:rFonts w:ascii="Calibri" w:eastAsia="Calibri" w:hAnsi="Calibri" w:cs="Calibri"/>
          <w:lang w:eastAsia="en-US"/>
        </w:rPr>
        <w:t>Л</w:t>
      </w:r>
      <w:r w:rsidR="00EE0896">
        <w:rPr>
          <w:rFonts w:ascii="Calibri" w:eastAsia="Calibri" w:hAnsi="Calibri" w:cs="Calibri"/>
          <w:lang w:eastAsia="en-US"/>
        </w:rPr>
        <w:t>.</w:t>
      </w:r>
    </w:p>
    <w:p w:rsidR="00EE0896" w:rsidRDefault="00AD2A0C" w:rsidP="006376BE">
      <w:pPr>
        <w:spacing w:after="0"/>
        <w:jc w:val="center"/>
        <w:rPr>
          <w:rFonts w:ascii="Calibri" w:eastAsia="Calibri" w:hAnsi="Calibri" w:cs="Calibri"/>
          <w:b/>
          <w:caps/>
          <w:sz w:val="24"/>
          <w:lang w:eastAsia="en-US"/>
        </w:rPr>
      </w:pPr>
      <w:r w:rsidRPr="00AD2A0C">
        <w:rPr>
          <w:rFonts w:ascii="Calibri" w:eastAsia="Calibri" w:hAnsi="Calibri" w:cs="Calibri"/>
          <w:b/>
          <w:caps/>
          <w:sz w:val="24"/>
          <w:lang w:eastAsia="en-US"/>
        </w:rPr>
        <w:t xml:space="preserve">Кредитование юридических лиц, </w:t>
      </w:r>
    </w:p>
    <w:p w:rsidR="00AD2A0C" w:rsidRPr="00AD2A0C" w:rsidRDefault="00AD2A0C" w:rsidP="006376BE">
      <w:pPr>
        <w:spacing w:after="0"/>
        <w:jc w:val="center"/>
        <w:rPr>
          <w:rFonts w:ascii="Calibri" w:eastAsia="Calibri" w:hAnsi="Calibri" w:cs="Calibri"/>
          <w:b/>
          <w:caps/>
          <w:sz w:val="24"/>
          <w:lang w:eastAsia="en-US"/>
        </w:rPr>
      </w:pPr>
      <w:r w:rsidRPr="00AD2A0C">
        <w:rPr>
          <w:rFonts w:ascii="Calibri" w:eastAsia="Calibri" w:hAnsi="Calibri" w:cs="Calibri"/>
          <w:b/>
          <w:caps/>
          <w:sz w:val="24"/>
          <w:lang w:eastAsia="en-US"/>
        </w:rPr>
        <w:t>малого и среднего бизнеса</w:t>
      </w:r>
    </w:p>
    <w:p w:rsidR="00AD2A0C" w:rsidRPr="00AD2A0C" w:rsidRDefault="00AD2A0C" w:rsidP="006376BE">
      <w:pPr>
        <w:spacing w:after="0"/>
        <w:rPr>
          <w:rFonts w:ascii="Calibri" w:eastAsia="Calibri" w:hAnsi="Calibri" w:cs="Calibri"/>
          <w:lang w:eastAsia="en-US"/>
        </w:rPr>
      </w:pP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Становление и развитие в РФ рыночной экономики и п</w:t>
      </w:r>
      <w:r w:rsidRPr="00AD2A0C">
        <w:rPr>
          <w:rFonts w:ascii="Calibri" w:eastAsia="Calibri" w:hAnsi="Calibri" w:cs="Calibri"/>
          <w:lang w:eastAsia="en-US"/>
        </w:rPr>
        <w:t>о</w:t>
      </w:r>
      <w:r w:rsidRPr="00AD2A0C">
        <w:rPr>
          <w:rFonts w:ascii="Calibri" w:eastAsia="Calibri" w:hAnsi="Calibri" w:cs="Calibri"/>
          <w:lang w:eastAsia="en-US"/>
        </w:rPr>
        <w:t>вышение эффективности функционирования промышленности, невозможно обеспечить без дальнейшего развития систем банко</w:t>
      </w:r>
      <w:r w:rsidRPr="00AD2A0C">
        <w:rPr>
          <w:rFonts w:ascii="Calibri" w:eastAsia="Calibri" w:hAnsi="Calibri" w:cs="Calibri"/>
          <w:lang w:eastAsia="en-US"/>
        </w:rPr>
        <w:t>в</w:t>
      </w:r>
      <w:r w:rsidRPr="00AD2A0C">
        <w:rPr>
          <w:rFonts w:ascii="Calibri" w:eastAsia="Calibri" w:hAnsi="Calibri" w:cs="Calibri"/>
          <w:lang w:eastAsia="en-US"/>
        </w:rPr>
        <w:t xml:space="preserve">ского кредитования. </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Для того, чтобы лучше разобраться в ситуации на банко</w:t>
      </w:r>
      <w:r w:rsidRPr="00AD2A0C">
        <w:rPr>
          <w:rFonts w:ascii="Calibri" w:eastAsia="Calibri" w:hAnsi="Calibri" w:cs="Calibri"/>
          <w:lang w:eastAsia="en-US"/>
        </w:rPr>
        <w:t>в</w:t>
      </w:r>
      <w:r w:rsidRPr="00AD2A0C">
        <w:rPr>
          <w:rFonts w:ascii="Calibri" w:eastAsia="Calibri" w:hAnsi="Calibri" w:cs="Calibri"/>
          <w:lang w:eastAsia="en-US"/>
        </w:rPr>
        <w:t>ском рынке в РФ рассмотрим данные ЦБ РФ по объемам выданных кредитов (табл.1).</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Таблица 1 — Динамика выданных кредитов коммерческ</w:t>
      </w:r>
      <w:r w:rsidRPr="00AD2A0C">
        <w:rPr>
          <w:rFonts w:ascii="Calibri" w:eastAsia="Calibri" w:hAnsi="Calibri" w:cs="Calibri"/>
          <w:lang w:eastAsia="en-US"/>
        </w:rPr>
        <w:t>и</w:t>
      </w:r>
      <w:r w:rsidRPr="00AD2A0C">
        <w:rPr>
          <w:rFonts w:ascii="Calibri" w:eastAsia="Calibri" w:hAnsi="Calibri" w:cs="Calibri"/>
          <w:lang w:eastAsia="en-US"/>
        </w:rPr>
        <w:t>ми банками в РФ юридическим лицам, млн. руб. [1].</w:t>
      </w:r>
    </w:p>
    <w:tbl>
      <w:tblPr>
        <w:tblStyle w:val="160"/>
        <w:tblW w:w="7030" w:type="dxa"/>
        <w:tblInd w:w="-176" w:type="dxa"/>
        <w:tblLook w:val="04A0"/>
      </w:tblPr>
      <w:tblGrid>
        <w:gridCol w:w="2718"/>
        <w:gridCol w:w="968"/>
        <w:gridCol w:w="1668"/>
        <w:gridCol w:w="1676"/>
      </w:tblGrid>
      <w:tr w:rsidR="00AD2A0C" w:rsidRPr="00AD2A0C" w:rsidTr="00AD2A0C">
        <w:tc>
          <w:tcPr>
            <w:tcW w:w="2718" w:type="dxa"/>
            <w:vAlign w:val="center"/>
            <w:hideMark/>
          </w:tcPr>
          <w:p w:rsidR="00AD2A0C" w:rsidRPr="00AD2A0C" w:rsidRDefault="00AD2A0C" w:rsidP="006376BE">
            <w:pPr>
              <w:spacing w:line="276" w:lineRule="auto"/>
              <w:jc w:val="center"/>
              <w:rPr>
                <w:rFonts w:ascii="Calibri" w:hAnsi="Calibri" w:cs="Calibri"/>
                <w:sz w:val="20"/>
              </w:rPr>
            </w:pPr>
            <w:r w:rsidRPr="00AD2A0C">
              <w:rPr>
                <w:rFonts w:ascii="Calibri" w:hAnsi="Calibri" w:cs="Calibri"/>
                <w:sz w:val="20"/>
              </w:rPr>
              <w:t>Категория</w:t>
            </w:r>
          </w:p>
        </w:tc>
        <w:tc>
          <w:tcPr>
            <w:tcW w:w="968" w:type="dxa"/>
            <w:vAlign w:val="center"/>
            <w:hideMark/>
          </w:tcPr>
          <w:p w:rsidR="00AD2A0C" w:rsidRPr="00AD2A0C" w:rsidRDefault="00AD2A0C" w:rsidP="006376BE">
            <w:pPr>
              <w:spacing w:line="276" w:lineRule="auto"/>
              <w:ind w:firstLine="9"/>
              <w:jc w:val="center"/>
              <w:rPr>
                <w:rFonts w:ascii="Calibri" w:hAnsi="Calibri" w:cs="Calibri"/>
                <w:sz w:val="20"/>
              </w:rPr>
            </w:pPr>
            <w:r w:rsidRPr="00AD2A0C">
              <w:rPr>
                <w:rFonts w:ascii="Calibri" w:hAnsi="Calibri" w:cs="Calibri"/>
                <w:sz w:val="20"/>
              </w:rPr>
              <w:t>2014г.</w:t>
            </w:r>
          </w:p>
        </w:tc>
        <w:tc>
          <w:tcPr>
            <w:tcW w:w="1668" w:type="dxa"/>
            <w:vAlign w:val="center"/>
            <w:hideMark/>
          </w:tcPr>
          <w:p w:rsidR="00AD2A0C" w:rsidRPr="00AD2A0C" w:rsidRDefault="00AD2A0C" w:rsidP="006376BE">
            <w:pPr>
              <w:spacing w:line="276" w:lineRule="auto"/>
              <w:ind w:firstLine="34"/>
              <w:jc w:val="center"/>
              <w:rPr>
                <w:rFonts w:ascii="Calibri" w:hAnsi="Calibri" w:cs="Calibri"/>
                <w:sz w:val="20"/>
              </w:rPr>
            </w:pPr>
            <w:r w:rsidRPr="00AD2A0C">
              <w:rPr>
                <w:rFonts w:ascii="Calibri" w:hAnsi="Calibri" w:cs="Calibri"/>
                <w:sz w:val="20"/>
              </w:rPr>
              <w:t>2015г.</w:t>
            </w:r>
          </w:p>
        </w:tc>
        <w:tc>
          <w:tcPr>
            <w:tcW w:w="1676" w:type="dxa"/>
            <w:vAlign w:val="center"/>
            <w:hideMark/>
          </w:tcPr>
          <w:p w:rsidR="00AD2A0C" w:rsidRPr="00AD2A0C" w:rsidRDefault="00AD2A0C" w:rsidP="006376BE">
            <w:pPr>
              <w:spacing w:line="276" w:lineRule="auto"/>
              <w:jc w:val="center"/>
              <w:rPr>
                <w:rFonts w:ascii="Calibri" w:hAnsi="Calibri" w:cs="Calibri"/>
                <w:sz w:val="20"/>
              </w:rPr>
            </w:pPr>
            <w:r w:rsidRPr="00AD2A0C">
              <w:rPr>
                <w:rFonts w:ascii="Calibri" w:hAnsi="Calibri" w:cs="Calibri"/>
                <w:sz w:val="20"/>
              </w:rPr>
              <w:t>2016г.</w:t>
            </w:r>
          </w:p>
        </w:tc>
      </w:tr>
      <w:tr w:rsidR="00AD2A0C" w:rsidRPr="00AD2A0C" w:rsidTr="00AD2A0C">
        <w:tc>
          <w:tcPr>
            <w:tcW w:w="2718" w:type="dxa"/>
            <w:vAlign w:val="center"/>
            <w:hideMark/>
          </w:tcPr>
          <w:p w:rsidR="00AD2A0C" w:rsidRPr="00AD2A0C" w:rsidRDefault="00AD2A0C" w:rsidP="006376BE">
            <w:pPr>
              <w:spacing w:line="276" w:lineRule="auto"/>
              <w:jc w:val="center"/>
              <w:rPr>
                <w:rFonts w:ascii="Calibri" w:hAnsi="Calibri" w:cs="Calibri"/>
                <w:sz w:val="20"/>
              </w:rPr>
            </w:pPr>
            <w:r w:rsidRPr="00AD2A0C">
              <w:rPr>
                <w:rFonts w:ascii="Calibri" w:hAnsi="Calibri" w:cs="Calibri"/>
                <w:sz w:val="20"/>
              </w:rPr>
              <w:t>Юридические лица</w:t>
            </w:r>
          </w:p>
        </w:tc>
        <w:tc>
          <w:tcPr>
            <w:tcW w:w="968" w:type="dxa"/>
            <w:vAlign w:val="center"/>
            <w:hideMark/>
          </w:tcPr>
          <w:p w:rsidR="00AD2A0C" w:rsidRPr="00AD2A0C" w:rsidRDefault="00AD2A0C" w:rsidP="006376BE">
            <w:pPr>
              <w:spacing w:line="276" w:lineRule="auto"/>
              <w:ind w:firstLine="9"/>
              <w:jc w:val="center"/>
              <w:rPr>
                <w:rFonts w:ascii="Calibri" w:hAnsi="Calibri" w:cs="Calibri"/>
                <w:sz w:val="20"/>
              </w:rPr>
            </w:pPr>
            <w:r w:rsidRPr="00AD2A0C">
              <w:rPr>
                <w:rFonts w:ascii="Calibri" w:hAnsi="Calibri" w:cs="Calibri"/>
                <w:sz w:val="20"/>
              </w:rPr>
              <w:t>36 224 566</w:t>
            </w:r>
          </w:p>
        </w:tc>
        <w:tc>
          <w:tcPr>
            <w:tcW w:w="1668" w:type="dxa"/>
            <w:vAlign w:val="center"/>
            <w:hideMark/>
          </w:tcPr>
          <w:p w:rsidR="00AD2A0C" w:rsidRPr="00AD2A0C" w:rsidRDefault="00AD2A0C" w:rsidP="006376BE">
            <w:pPr>
              <w:spacing w:line="276" w:lineRule="auto"/>
              <w:ind w:firstLine="34"/>
              <w:jc w:val="center"/>
              <w:rPr>
                <w:rFonts w:ascii="Calibri" w:hAnsi="Calibri" w:cs="Calibri"/>
                <w:sz w:val="20"/>
              </w:rPr>
            </w:pPr>
            <w:r w:rsidRPr="00AD2A0C">
              <w:rPr>
                <w:rFonts w:ascii="Calibri" w:hAnsi="Calibri" w:cs="Calibri"/>
                <w:sz w:val="20"/>
              </w:rPr>
              <w:t>38 529 851</w:t>
            </w:r>
          </w:p>
        </w:tc>
        <w:tc>
          <w:tcPr>
            <w:tcW w:w="1676" w:type="dxa"/>
            <w:vAlign w:val="center"/>
            <w:hideMark/>
          </w:tcPr>
          <w:p w:rsidR="00AD2A0C" w:rsidRPr="00AD2A0C" w:rsidRDefault="00AD2A0C" w:rsidP="006376BE">
            <w:pPr>
              <w:spacing w:line="276" w:lineRule="auto"/>
              <w:jc w:val="center"/>
              <w:rPr>
                <w:rFonts w:ascii="Calibri" w:hAnsi="Calibri" w:cs="Calibri"/>
                <w:sz w:val="20"/>
              </w:rPr>
            </w:pPr>
            <w:r w:rsidRPr="00AD2A0C">
              <w:rPr>
                <w:rFonts w:ascii="Calibri" w:hAnsi="Calibri" w:cs="Calibri"/>
                <w:sz w:val="20"/>
              </w:rPr>
              <w:t>34 236 266</w:t>
            </w:r>
          </w:p>
        </w:tc>
      </w:tr>
    </w:tbl>
    <w:p w:rsidR="00AD2A0C" w:rsidRPr="00AD2A0C" w:rsidRDefault="00AD2A0C" w:rsidP="002B0443">
      <w:pPr>
        <w:spacing w:after="0"/>
        <w:ind w:firstLine="709"/>
        <w:jc w:val="both"/>
        <w:rPr>
          <w:rFonts w:ascii="Calibri" w:eastAsia="Calibri" w:hAnsi="Calibri" w:cs="Calibri"/>
          <w:lang w:eastAsia="en-US"/>
        </w:rPr>
      </w:pPr>
      <w:r w:rsidRPr="00AD2A0C">
        <w:rPr>
          <w:rFonts w:ascii="Calibri" w:eastAsia="Calibri" w:hAnsi="Calibri" w:cs="Calibri"/>
          <w:lang w:eastAsia="en-US"/>
        </w:rPr>
        <w:t>Из таблицы 1 видно, что объем выданных кредитов юрид</w:t>
      </w:r>
      <w:r w:rsidRPr="00AD2A0C">
        <w:rPr>
          <w:rFonts w:ascii="Calibri" w:eastAsia="Calibri" w:hAnsi="Calibri" w:cs="Calibri"/>
          <w:lang w:eastAsia="en-US"/>
        </w:rPr>
        <w:t>и</w:t>
      </w:r>
      <w:r w:rsidRPr="00AD2A0C">
        <w:rPr>
          <w:rFonts w:ascii="Calibri" w:eastAsia="Calibri" w:hAnsi="Calibri" w:cs="Calibri"/>
          <w:lang w:eastAsia="en-US"/>
        </w:rPr>
        <w:t>ческим лицам в 2016 году снизился на 12% по сравнению с 2015 годом. Это обусловлено изменением процентной политики кр</w:t>
      </w:r>
      <w:r w:rsidRPr="00AD2A0C">
        <w:rPr>
          <w:rFonts w:ascii="Calibri" w:eastAsia="Calibri" w:hAnsi="Calibri" w:cs="Calibri"/>
          <w:lang w:eastAsia="en-US"/>
        </w:rPr>
        <w:t>е</w:t>
      </w:r>
      <w:r w:rsidRPr="00AD2A0C">
        <w:rPr>
          <w:rFonts w:ascii="Calibri" w:eastAsia="Calibri" w:hAnsi="Calibri" w:cs="Calibri"/>
          <w:lang w:eastAsia="en-US"/>
        </w:rPr>
        <w:t>дитных организаций на фоне снижения ключевой ставки ЦБ РФ.</w:t>
      </w:r>
    </w:p>
    <w:p w:rsidR="00AD2A0C" w:rsidRPr="00AD2A0C" w:rsidRDefault="00AD2A0C" w:rsidP="002B0443">
      <w:pPr>
        <w:spacing w:after="0"/>
        <w:ind w:firstLine="709"/>
        <w:jc w:val="both"/>
        <w:rPr>
          <w:rFonts w:ascii="Calibri" w:eastAsia="Calibri" w:hAnsi="Calibri" w:cs="Calibri"/>
          <w:lang w:eastAsia="en-US"/>
        </w:rPr>
      </w:pPr>
      <w:r w:rsidRPr="00AD2A0C">
        <w:rPr>
          <w:rFonts w:ascii="Calibri" w:eastAsia="Calibri" w:hAnsi="Calibri" w:cs="Calibri"/>
          <w:lang w:eastAsia="en-US"/>
        </w:rPr>
        <w:t>Среди юридических лиц наиболее остро проблемы кред</w:t>
      </w:r>
      <w:r w:rsidRPr="00AD2A0C">
        <w:rPr>
          <w:rFonts w:ascii="Calibri" w:eastAsia="Calibri" w:hAnsi="Calibri" w:cs="Calibri"/>
          <w:lang w:eastAsia="en-US"/>
        </w:rPr>
        <w:t>и</w:t>
      </w:r>
      <w:r w:rsidRPr="00AD2A0C">
        <w:rPr>
          <w:rFonts w:ascii="Calibri" w:eastAsia="Calibri" w:hAnsi="Calibri" w:cs="Calibri"/>
          <w:lang w:eastAsia="en-US"/>
        </w:rPr>
        <w:t>тования стоят в секторе малого и среднего бизнеса. Для кредитной работы с предприятиями сферы МСБ характерны повышенные риски. Доступ на рынок инвестиционных займов для данной кат</w:t>
      </w:r>
      <w:r w:rsidRPr="00AD2A0C">
        <w:rPr>
          <w:rFonts w:ascii="Calibri" w:eastAsia="Calibri" w:hAnsi="Calibri" w:cs="Calibri"/>
          <w:lang w:eastAsia="en-US"/>
        </w:rPr>
        <w:t>е</w:t>
      </w:r>
      <w:r w:rsidRPr="00AD2A0C">
        <w:rPr>
          <w:rFonts w:ascii="Calibri" w:eastAsia="Calibri" w:hAnsi="Calibri" w:cs="Calibri"/>
          <w:lang w:eastAsia="en-US"/>
        </w:rPr>
        <w:lastRenderedPageBreak/>
        <w:t xml:space="preserve">гории хозяйствующих субъектов фактически закрыт . </w:t>
      </w:r>
      <w:r w:rsidRPr="004D0A91">
        <w:rPr>
          <w:rFonts w:ascii="Calibri" w:eastAsia="Calibri" w:hAnsi="Calibri" w:cs="Calibri"/>
          <w:spacing w:val="-2"/>
          <w:lang w:eastAsia="en-US"/>
        </w:rPr>
        <w:t>Об этом св</w:t>
      </w:r>
      <w:r w:rsidRPr="004D0A91">
        <w:rPr>
          <w:rFonts w:ascii="Calibri" w:eastAsia="Calibri" w:hAnsi="Calibri" w:cs="Calibri"/>
          <w:spacing w:val="-2"/>
          <w:lang w:eastAsia="en-US"/>
        </w:rPr>
        <w:t>и</w:t>
      </w:r>
      <w:r w:rsidRPr="004D0A91">
        <w:rPr>
          <w:rFonts w:ascii="Calibri" w:eastAsia="Calibri" w:hAnsi="Calibri" w:cs="Calibri"/>
          <w:spacing w:val="-2"/>
          <w:lang w:eastAsia="en-US"/>
        </w:rPr>
        <w:t>детельствуют данные таблицы 2, отражающие объемы кредитов</w:t>
      </w:r>
      <w:r w:rsidRPr="004D0A91">
        <w:rPr>
          <w:rFonts w:ascii="Calibri" w:eastAsia="Calibri" w:hAnsi="Calibri" w:cs="Calibri"/>
          <w:spacing w:val="-2"/>
          <w:lang w:eastAsia="en-US"/>
        </w:rPr>
        <w:t>а</w:t>
      </w:r>
      <w:r w:rsidRPr="004D0A91">
        <w:rPr>
          <w:rFonts w:ascii="Calibri" w:eastAsia="Calibri" w:hAnsi="Calibri" w:cs="Calibri"/>
          <w:spacing w:val="-2"/>
          <w:lang w:eastAsia="en-US"/>
        </w:rPr>
        <w:t>ния российских субъектов малого и среднего предпринимательства.</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Таблица 2 — Объемы кредитов, предоставленных субъе</w:t>
      </w:r>
      <w:r w:rsidRPr="00AD2A0C">
        <w:rPr>
          <w:rFonts w:ascii="Calibri" w:eastAsia="Calibri" w:hAnsi="Calibri" w:cs="Calibri"/>
          <w:lang w:eastAsia="en-US"/>
        </w:rPr>
        <w:t>к</w:t>
      </w:r>
      <w:r w:rsidRPr="00AD2A0C">
        <w:rPr>
          <w:rFonts w:ascii="Calibri" w:eastAsia="Calibri" w:hAnsi="Calibri" w:cs="Calibri"/>
          <w:lang w:eastAsia="en-US"/>
        </w:rPr>
        <w:t>там малого и среднего предпринимательства [1].</w:t>
      </w:r>
    </w:p>
    <w:tbl>
      <w:tblPr>
        <w:tblStyle w:val="160"/>
        <w:tblW w:w="6804" w:type="dxa"/>
        <w:tblInd w:w="-34" w:type="dxa"/>
        <w:tblLook w:val="04A0"/>
      </w:tblPr>
      <w:tblGrid>
        <w:gridCol w:w="991"/>
        <w:gridCol w:w="2666"/>
        <w:gridCol w:w="3147"/>
      </w:tblGrid>
      <w:tr w:rsidR="00AD2A0C" w:rsidRPr="00AD2A0C" w:rsidTr="00AD2A0C">
        <w:trPr>
          <w:trHeight w:val="782"/>
        </w:trPr>
        <w:tc>
          <w:tcPr>
            <w:tcW w:w="991" w:type="dxa"/>
            <w:vAlign w:val="center"/>
            <w:hideMark/>
          </w:tcPr>
          <w:p w:rsidR="00AD2A0C" w:rsidRPr="00AD2A0C" w:rsidRDefault="00AD2A0C" w:rsidP="006376BE">
            <w:pPr>
              <w:spacing w:line="276" w:lineRule="auto"/>
              <w:rPr>
                <w:rFonts w:ascii="Calibri" w:hAnsi="Calibri" w:cs="Calibri"/>
                <w:sz w:val="18"/>
              </w:rPr>
            </w:pPr>
            <w:r w:rsidRPr="00AD2A0C">
              <w:rPr>
                <w:rFonts w:ascii="Calibri" w:hAnsi="Calibri" w:cs="Calibri"/>
                <w:sz w:val="18"/>
              </w:rPr>
              <w:t>Год</w:t>
            </w:r>
          </w:p>
        </w:tc>
        <w:tc>
          <w:tcPr>
            <w:tcW w:w="2666"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Объем предоставленных кр</w:t>
            </w:r>
            <w:r w:rsidRPr="00AD2A0C">
              <w:rPr>
                <w:rFonts w:ascii="Calibri" w:hAnsi="Calibri" w:cs="Calibri"/>
                <w:sz w:val="18"/>
              </w:rPr>
              <w:t>е</w:t>
            </w:r>
            <w:r w:rsidRPr="00AD2A0C">
              <w:rPr>
                <w:rFonts w:ascii="Calibri" w:hAnsi="Calibri" w:cs="Calibri"/>
                <w:sz w:val="18"/>
              </w:rPr>
              <w:t>дитов, млн. руб.</w:t>
            </w:r>
          </w:p>
        </w:tc>
        <w:tc>
          <w:tcPr>
            <w:tcW w:w="3147"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В том числе, индивидуальным пре</w:t>
            </w:r>
            <w:r w:rsidRPr="00AD2A0C">
              <w:rPr>
                <w:rFonts w:ascii="Calibri" w:hAnsi="Calibri" w:cs="Calibri"/>
                <w:sz w:val="18"/>
              </w:rPr>
              <w:t>д</w:t>
            </w:r>
            <w:r w:rsidRPr="00AD2A0C">
              <w:rPr>
                <w:rFonts w:ascii="Calibri" w:hAnsi="Calibri" w:cs="Calibri"/>
                <w:sz w:val="18"/>
              </w:rPr>
              <w:t>принимателям</w:t>
            </w:r>
          </w:p>
        </w:tc>
      </w:tr>
      <w:tr w:rsidR="00AD2A0C" w:rsidRPr="00AD2A0C" w:rsidTr="00AD2A0C">
        <w:tc>
          <w:tcPr>
            <w:tcW w:w="991" w:type="dxa"/>
            <w:vAlign w:val="center"/>
            <w:hideMark/>
          </w:tcPr>
          <w:p w:rsidR="00AD2A0C" w:rsidRPr="00AD2A0C" w:rsidRDefault="00AD2A0C" w:rsidP="006376BE">
            <w:pPr>
              <w:spacing w:line="276" w:lineRule="auto"/>
              <w:rPr>
                <w:rFonts w:ascii="Calibri" w:hAnsi="Calibri" w:cs="Calibri"/>
                <w:sz w:val="18"/>
              </w:rPr>
            </w:pPr>
            <w:r w:rsidRPr="00AD2A0C">
              <w:rPr>
                <w:rFonts w:ascii="Calibri" w:hAnsi="Calibri" w:cs="Calibri"/>
                <w:sz w:val="18"/>
              </w:rPr>
              <w:t>2014</w:t>
            </w:r>
          </w:p>
        </w:tc>
        <w:tc>
          <w:tcPr>
            <w:tcW w:w="2666"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7 178 548</w:t>
            </w:r>
          </w:p>
        </w:tc>
        <w:tc>
          <w:tcPr>
            <w:tcW w:w="3147"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616 740</w:t>
            </w:r>
          </w:p>
        </w:tc>
      </w:tr>
      <w:tr w:rsidR="00AD2A0C" w:rsidRPr="00AD2A0C" w:rsidTr="00AD2A0C">
        <w:tc>
          <w:tcPr>
            <w:tcW w:w="991" w:type="dxa"/>
            <w:vAlign w:val="center"/>
            <w:hideMark/>
          </w:tcPr>
          <w:p w:rsidR="00AD2A0C" w:rsidRPr="00AD2A0C" w:rsidRDefault="00AD2A0C" w:rsidP="006376BE">
            <w:pPr>
              <w:spacing w:line="276" w:lineRule="auto"/>
              <w:rPr>
                <w:rFonts w:ascii="Calibri" w:hAnsi="Calibri" w:cs="Calibri"/>
                <w:sz w:val="18"/>
              </w:rPr>
            </w:pPr>
            <w:r w:rsidRPr="00AD2A0C">
              <w:rPr>
                <w:rFonts w:ascii="Calibri" w:hAnsi="Calibri" w:cs="Calibri"/>
                <w:sz w:val="18"/>
              </w:rPr>
              <w:t>2015</w:t>
            </w:r>
          </w:p>
        </w:tc>
        <w:tc>
          <w:tcPr>
            <w:tcW w:w="2666"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6 900 064</w:t>
            </w:r>
          </w:p>
        </w:tc>
        <w:tc>
          <w:tcPr>
            <w:tcW w:w="3147"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533 344</w:t>
            </w:r>
          </w:p>
        </w:tc>
      </w:tr>
      <w:tr w:rsidR="00AD2A0C" w:rsidRPr="00AD2A0C" w:rsidTr="00AD2A0C">
        <w:tc>
          <w:tcPr>
            <w:tcW w:w="991" w:type="dxa"/>
            <w:vAlign w:val="center"/>
            <w:hideMark/>
          </w:tcPr>
          <w:p w:rsidR="00AD2A0C" w:rsidRPr="00AD2A0C" w:rsidRDefault="00AD2A0C" w:rsidP="006376BE">
            <w:pPr>
              <w:spacing w:line="276" w:lineRule="auto"/>
              <w:rPr>
                <w:rFonts w:ascii="Calibri" w:hAnsi="Calibri" w:cs="Calibri"/>
                <w:sz w:val="18"/>
              </w:rPr>
            </w:pPr>
            <w:r w:rsidRPr="00AD2A0C">
              <w:rPr>
                <w:rFonts w:ascii="Calibri" w:hAnsi="Calibri" w:cs="Calibri"/>
                <w:sz w:val="18"/>
              </w:rPr>
              <w:t>2016</w:t>
            </w:r>
          </w:p>
        </w:tc>
        <w:tc>
          <w:tcPr>
            <w:tcW w:w="2666"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4 856 485</w:t>
            </w:r>
          </w:p>
        </w:tc>
        <w:tc>
          <w:tcPr>
            <w:tcW w:w="3147" w:type="dxa"/>
            <w:vAlign w:val="center"/>
            <w:hideMark/>
          </w:tcPr>
          <w:p w:rsidR="00AD2A0C" w:rsidRPr="00AD2A0C" w:rsidRDefault="00AD2A0C" w:rsidP="006376BE">
            <w:pPr>
              <w:spacing w:line="276" w:lineRule="auto"/>
              <w:jc w:val="center"/>
              <w:rPr>
                <w:rFonts w:ascii="Calibri" w:hAnsi="Calibri" w:cs="Calibri"/>
                <w:sz w:val="18"/>
              </w:rPr>
            </w:pPr>
            <w:r w:rsidRPr="00AD2A0C">
              <w:rPr>
                <w:rFonts w:ascii="Calibri" w:hAnsi="Calibri" w:cs="Calibri"/>
                <w:sz w:val="18"/>
              </w:rPr>
              <w:t>275 306</w:t>
            </w:r>
          </w:p>
        </w:tc>
      </w:tr>
    </w:tbl>
    <w:p w:rsidR="00AD2A0C" w:rsidRPr="00AD2A0C" w:rsidRDefault="00EE0896" w:rsidP="006376BE">
      <w:pPr>
        <w:spacing w:after="0"/>
        <w:ind w:firstLine="709"/>
        <w:jc w:val="both"/>
        <w:rPr>
          <w:rFonts w:ascii="Calibri" w:eastAsia="Calibri" w:hAnsi="Calibri" w:cs="Calibri"/>
          <w:lang w:eastAsia="en-US"/>
        </w:rPr>
      </w:pPr>
      <w:r>
        <w:rPr>
          <w:rFonts w:ascii="Calibri" w:eastAsia="Calibri" w:hAnsi="Calibri" w:cs="Calibri"/>
          <w:lang w:eastAsia="en-US"/>
        </w:rPr>
        <w:t>Кредитная операция юридического</w:t>
      </w:r>
      <w:r w:rsidR="00AD2A0C" w:rsidRPr="00AD2A0C">
        <w:rPr>
          <w:rFonts w:ascii="Calibri" w:eastAsia="Calibri" w:hAnsi="Calibri" w:cs="Calibri"/>
          <w:lang w:eastAsia="en-US"/>
        </w:rPr>
        <w:t xml:space="preserve"> лица, как вид деятел</w:t>
      </w:r>
      <w:r w:rsidR="00AD2A0C" w:rsidRPr="00AD2A0C">
        <w:rPr>
          <w:rFonts w:ascii="Calibri" w:eastAsia="Calibri" w:hAnsi="Calibri" w:cs="Calibri"/>
          <w:lang w:eastAsia="en-US"/>
        </w:rPr>
        <w:t>ь</w:t>
      </w:r>
      <w:r w:rsidR="00AD2A0C" w:rsidRPr="00AD2A0C">
        <w:rPr>
          <w:rFonts w:ascii="Calibri" w:eastAsia="Calibri" w:hAnsi="Calibri" w:cs="Calibri"/>
          <w:lang w:eastAsia="en-US"/>
        </w:rPr>
        <w:t>ности, является осно</w:t>
      </w:r>
      <w:r>
        <w:rPr>
          <w:rFonts w:ascii="Calibri" w:eastAsia="Calibri" w:hAnsi="Calibri" w:cs="Calibri"/>
          <w:lang w:eastAsia="en-US"/>
        </w:rPr>
        <w:t>вополагающей и важнейшей доходо</w:t>
      </w:r>
      <w:r w:rsidR="00AD2A0C" w:rsidRPr="00AD2A0C">
        <w:rPr>
          <w:rFonts w:ascii="Calibri" w:eastAsia="Calibri" w:hAnsi="Calibri" w:cs="Calibri"/>
          <w:lang w:eastAsia="en-US"/>
        </w:rPr>
        <w:t>образу</w:t>
      </w:r>
      <w:r w:rsidR="00AD2A0C" w:rsidRPr="00AD2A0C">
        <w:rPr>
          <w:rFonts w:ascii="Calibri" w:eastAsia="Calibri" w:hAnsi="Calibri" w:cs="Calibri"/>
          <w:lang w:eastAsia="en-US"/>
        </w:rPr>
        <w:t>ю</w:t>
      </w:r>
      <w:r w:rsidR="00AD2A0C" w:rsidRPr="00AD2A0C">
        <w:rPr>
          <w:rFonts w:ascii="Calibri" w:eastAsia="Calibri" w:hAnsi="Calibri" w:cs="Calibri"/>
          <w:lang w:eastAsia="en-US"/>
        </w:rPr>
        <w:t>щей статьей в деятельности любого банк. В то же время, для юр</w:t>
      </w:r>
      <w:r>
        <w:rPr>
          <w:rFonts w:ascii="Calibri" w:eastAsia="Calibri" w:hAnsi="Calibri" w:cs="Calibri"/>
          <w:lang w:eastAsia="en-US"/>
        </w:rPr>
        <w:t>и</w:t>
      </w:r>
      <w:r>
        <w:rPr>
          <w:rFonts w:ascii="Calibri" w:eastAsia="Calibri" w:hAnsi="Calibri" w:cs="Calibri"/>
          <w:lang w:eastAsia="en-US"/>
        </w:rPr>
        <w:t>дических</w:t>
      </w:r>
      <w:r w:rsidR="00AD2A0C" w:rsidRPr="00AD2A0C">
        <w:rPr>
          <w:rFonts w:ascii="Calibri" w:eastAsia="Calibri" w:hAnsi="Calibri" w:cs="Calibri"/>
          <w:lang w:eastAsia="en-US"/>
        </w:rPr>
        <w:t xml:space="preserve"> лиц кредит банка служит основным источником попо</w:t>
      </w:r>
      <w:r w:rsidR="00AD2A0C" w:rsidRPr="00AD2A0C">
        <w:rPr>
          <w:rFonts w:ascii="Calibri" w:eastAsia="Calibri" w:hAnsi="Calibri" w:cs="Calibri"/>
          <w:lang w:eastAsia="en-US"/>
        </w:rPr>
        <w:t>л</w:t>
      </w:r>
      <w:r w:rsidR="00AD2A0C" w:rsidRPr="00AD2A0C">
        <w:rPr>
          <w:rFonts w:ascii="Calibri" w:eastAsia="Calibri" w:hAnsi="Calibri" w:cs="Calibri"/>
          <w:lang w:eastAsia="en-US"/>
        </w:rPr>
        <w:t>нения оборотных средств предприятий реального сектора экон</w:t>
      </w:r>
      <w:r w:rsidR="00AD2A0C" w:rsidRPr="00AD2A0C">
        <w:rPr>
          <w:rFonts w:ascii="Calibri" w:eastAsia="Calibri" w:hAnsi="Calibri" w:cs="Calibri"/>
          <w:lang w:eastAsia="en-US"/>
        </w:rPr>
        <w:t>о</w:t>
      </w:r>
      <w:r>
        <w:rPr>
          <w:rFonts w:ascii="Calibri" w:eastAsia="Calibri" w:hAnsi="Calibri" w:cs="Calibri"/>
          <w:lang w:eastAsia="en-US"/>
        </w:rPr>
        <w:t>мики</w:t>
      </w:r>
      <w:r w:rsidR="00AD2A0C" w:rsidRPr="00AD2A0C">
        <w:rPr>
          <w:rFonts w:ascii="Calibri" w:eastAsia="Calibri" w:hAnsi="Calibri" w:cs="Calibri"/>
          <w:lang w:eastAsia="en-US"/>
        </w:rPr>
        <w:t>.</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Особенностями кредитного процесса в отношении юрид</w:t>
      </w:r>
      <w:r w:rsidRPr="00AD2A0C">
        <w:rPr>
          <w:rFonts w:ascii="Calibri" w:eastAsia="Calibri" w:hAnsi="Calibri" w:cs="Calibri"/>
          <w:lang w:eastAsia="en-US"/>
        </w:rPr>
        <w:t>и</w:t>
      </w:r>
      <w:r w:rsidRPr="00AD2A0C">
        <w:rPr>
          <w:rFonts w:ascii="Calibri" w:eastAsia="Calibri" w:hAnsi="Calibri" w:cs="Calibri"/>
          <w:lang w:eastAsia="en-US"/>
        </w:rPr>
        <w:t>ческих лиц на первоначальном этапе рассмотрения заявки в РФ являются:</w:t>
      </w:r>
    </w:p>
    <w:p w:rsidR="00AD2A0C" w:rsidRPr="00AD2A0C" w:rsidRDefault="00AD2A0C" w:rsidP="00554863">
      <w:pPr>
        <w:numPr>
          <w:ilvl w:val="0"/>
          <w:numId w:val="22"/>
        </w:numPr>
        <w:spacing w:after="0"/>
        <w:ind w:left="0" w:firstLine="709"/>
        <w:contextualSpacing/>
        <w:jc w:val="both"/>
        <w:rPr>
          <w:rFonts w:ascii="Calibri" w:eastAsia="Calibri" w:hAnsi="Calibri" w:cs="Calibri"/>
          <w:lang w:eastAsia="en-US"/>
        </w:rPr>
      </w:pPr>
      <w:r w:rsidRPr="00AD2A0C">
        <w:rPr>
          <w:rFonts w:ascii="Calibri" w:eastAsia="Calibri" w:hAnsi="Calibri" w:cs="Calibri"/>
          <w:lang w:eastAsia="en-US"/>
        </w:rPr>
        <w:t>высокая степень информатизации и автоматизации процессов;</w:t>
      </w:r>
    </w:p>
    <w:p w:rsidR="00AD2A0C" w:rsidRPr="00AD2A0C" w:rsidRDefault="00AD2A0C" w:rsidP="00554863">
      <w:pPr>
        <w:numPr>
          <w:ilvl w:val="0"/>
          <w:numId w:val="22"/>
        </w:numPr>
        <w:spacing w:after="0"/>
        <w:ind w:left="0" w:firstLine="709"/>
        <w:contextualSpacing/>
        <w:jc w:val="both"/>
        <w:rPr>
          <w:rFonts w:ascii="Calibri" w:eastAsia="Calibri" w:hAnsi="Calibri" w:cs="Calibri"/>
          <w:lang w:eastAsia="en-US"/>
        </w:rPr>
      </w:pPr>
      <w:r w:rsidRPr="00AD2A0C">
        <w:rPr>
          <w:rFonts w:ascii="Calibri" w:eastAsia="Calibri" w:hAnsi="Calibri" w:cs="Calibri"/>
          <w:lang w:eastAsia="en-US"/>
        </w:rPr>
        <w:t>тщательное отслеживания кредитных историй юр</w:t>
      </w:r>
      <w:r w:rsidRPr="00AD2A0C">
        <w:rPr>
          <w:rFonts w:ascii="Calibri" w:eastAsia="Calibri" w:hAnsi="Calibri" w:cs="Calibri"/>
          <w:lang w:eastAsia="en-US"/>
        </w:rPr>
        <w:t>и</w:t>
      </w:r>
      <w:r w:rsidRPr="00AD2A0C">
        <w:rPr>
          <w:rFonts w:ascii="Calibri" w:eastAsia="Calibri" w:hAnsi="Calibri" w:cs="Calibri"/>
          <w:lang w:eastAsia="en-US"/>
        </w:rPr>
        <w:t>дических лиц.</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Финансовая часть экспресс-анализа - формальные оценки финансового состояния, проводимые путем занесения квартальной (годовой) отчетности в спец. программы, автоматически рассчит</w:t>
      </w:r>
      <w:r w:rsidRPr="00AD2A0C">
        <w:rPr>
          <w:rFonts w:ascii="Calibri" w:eastAsia="Calibri" w:hAnsi="Calibri" w:cs="Calibri"/>
          <w:lang w:eastAsia="en-US"/>
        </w:rPr>
        <w:t>ы</w:t>
      </w:r>
      <w:r w:rsidRPr="00AD2A0C">
        <w:rPr>
          <w:rFonts w:ascii="Calibri" w:eastAsia="Calibri" w:hAnsi="Calibri" w:cs="Calibri"/>
          <w:lang w:eastAsia="en-US"/>
        </w:rPr>
        <w:t>вающие группировки основных и дополнительных финансовых к</w:t>
      </w:r>
      <w:r w:rsidRPr="00AD2A0C">
        <w:rPr>
          <w:rFonts w:ascii="Calibri" w:eastAsia="Calibri" w:hAnsi="Calibri" w:cs="Calibri"/>
          <w:lang w:eastAsia="en-US"/>
        </w:rPr>
        <w:t>о</w:t>
      </w:r>
      <w:r w:rsidRPr="00AD2A0C">
        <w:rPr>
          <w:rFonts w:ascii="Calibri" w:eastAsia="Calibri" w:hAnsi="Calibri" w:cs="Calibri"/>
          <w:lang w:eastAsia="en-US"/>
        </w:rPr>
        <w:t>эффициентов, на их основе строят стратегии и тактики развития, графики, диаграммы и т.д. и в итоге определяют цели и задачи.</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Необходимо отметить, что современное состояние и пр</w:t>
      </w:r>
      <w:r w:rsidRPr="00AD2A0C">
        <w:rPr>
          <w:rFonts w:ascii="Calibri" w:eastAsia="Calibri" w:hAnsi="Calibri" w:cs="Calibri"/>
          <w:lang w:eastAsia="en-US"/>
        </w:rPr>
        <w:t>о</w:t>
      </w:r>
      <w:r w:rsidRPr="00AD2A0C">
        <w:rPr>
          <w:rFonts w:ascii="Calibri" w:eastAsia="Calibri" w:hAnsi="Calibri" w:cs="Calibri"/>
          <w:lang w:eastAsia="en-US"/>
        </w:rPr>
        <w:t>блемы кредитования юридических лиц в России выражены и об</w:t>
      </w:r>
      <w:r w:rsidRPr="00AD2A0C">
        <w:rPr>
          <w:rFonts w:ascii="Calibri" w:eastAsia="Calibri" w:hAnsi="Calibri" w:cs="Calibri"/>
          <w:lang w:eastAsia="en-US"/>
        </w:rPr>
        <w:t>у</w:t>
      </w:r>
      <w:r w:rsidRPr="00AD2A0C">
        <w:rPr>
          <w:rFonts w:ascii="Calibri" w:eastAsia="Calibri" w:hAnsi="Calibri" w:cs="Calibri"/>
          <w:lang w:eastAsia="en-US"/>
        </w:rPr>
        <w:lastRenderedPageBreak/>
        <w:t>словлены активным применением компьютерных программ в ц</w:t>
      </w:r>
      <w:r w:rsidRPr="00AD2A0C">
        <w:rPr>
          <w:rFonts w:ascii="Calibri" w:eastAsia="Calibri" w:hAnsi="Calibri" w:cs="Calibri"/>
          <w:lang w:eastAsia="en-US"/>
        </w:rPr>
        <w:t>е</w:t>
      </w:r>
      <w:r w:rsidRPr="00AD2A0C">
        <w:rPr>
          <w:rFonts w:ascii="Calibri" w:eastAsia="Calibri" w:hAnsi="Calibri" w:cs="Calibri"/>
          <w:lang w:eastAsia="en-US"/>
        </w:rPr>
        <w:t xml:space="preserve">лях автоматизации бизнес-процессов в коммерческих банках. </w:t>
      </w:r>
    </w:p>
    <w:p w:rsidR="00AD2A0C" w:rsidRP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Выводы о том, в каком направлении необходимо сове</w:t>
      </w:r>
      <w:r w:rsidRPr="00AD2A0C">
        <w:rPr>
          <w:rFonts w:ascii="Calibri" w:eastAsia="Calibri" w:hAnsi="Calibri" w:cs="Calibri"/>
          <w:lang w:eastAsia="en-US"/>
        </w:rPr>
        <w:t>р</w:t>
      </w:r>
      <w:r w:rsidRPr="00AD2A0C">
        <w:rPr>
          <w:rFonts w:ascii="Calibri" w:eastAsia="Calibri" w:hAnsi="Calibri" w:cs="Calibri"/>
          <w:lang w:eastAsia="en-US"/>
        </w:rPr>
        <w:t>шенствовать процесс кредитования юридических лиц для миним</w:t>
      </w:r>
      <w:r w:rsidRPr="00AD2A0C">
        <w:rPr>
          <w:rFonts w:ascii="Calibri" w:eastAsia="Calibri" w:hAnsi="Calibri" w:cs="Calibri"/>
          <w:lang w:eastAsia="en-US"/>
        </w:rPr>
        <w:t>и</w:t>
      </w:r>
      <w:r w:rsidRPr="00AD2A0C">
        <w:rPr>
          <w:rFonts w:ascii="Calibri" w:eastAsia="Calibri" w:hAnsi="Calibri" w:cs="Calibri"/>
          <w:lang w:eastAsia="en-US"/>
        </w:rPr>
        <w:t xml:space="preserve">зации кредитных рисков однозначен – необходимо обезопасить хранение и передачу банковских данных от хакерских атак, ведь ни для кого не секрет, что банки в большинстве своём стали сетевыми - виртуальными. </w:t>
      </w:r>
    </w:p>
    <w:p w:rsidR="00AD2A0C" w:rsidRDefault="00AD2A0C" w:rsidP="006376BE">
      <w:pPr>
        <w:spacing w:after="0"/>
        <w:ind w:firstLine="709"/>
        <w:jc w:val="both"/>
        <w:rPr>
          <w:rFonts w:ascii="Calibri" w:eastAsia="Calibri" w:hAnsi="Calibri" w:cs="Calibri"/>
          <w:lang w:eastAsia="en-US"/>
        </w:rPr>
      </w:pPr>
      <w:r w:rsidRPr="00AD2A0C">
        <w:rPr>
          <w:rFonts w:ascii="Calibri" w:eastAsia="Calibri" w:hAnsi="Calibri" w:cs="Calibri"/>
          <w:lang w:eastAsia="en-US"/>
        </w:rPr>
        <w:t xml:space="preserve">Также необходимо повысить скорости прохождения всех этапов кредитного процесса, зависящие от наличия или отсутствия специальных программных средств. </w:t>
      </w:r>
    </w:p>
    <w:p w:rsidR="00AD2A0C" w:rsidRPr="00AD2A0C" w:rsidRDefault="00AD2A0C" w:rsidP="006376BE">
      <w:pPr>
        <w:spacing w:after="0"/>
        <w:ind w:firstLine="709"/>
        <w:jc w:val="both"/>
        <w:rPr>
          <w:rFonts w:ascii="Calibri" w:eastAsia="Calibri" w:hAnsi="Calibri" w:cs="Calibri"/>
          <w:lang w:eastAsia="en-US"/>
        </w:rPr>
      </w:pPr>
    </w:p>
    <w:p w:rsidR="00AD2A0C" w:rsidRPr="00AD2A0C" w:rsidRDefault="00AD2A0C" w:rsidP="006376BE">
      <w:pPr>
        <w:spacing w:after="0"/>
        <w:jc w:val="center"/>
        <w:rPr>
          <w:rFonts w:ascii="Calibri" w:eastAsia="Calibri" w:hAnsi="Calibri" w:cs="Calibri"/>
          <w:lang w:eastAsia="en-US"/>
        </w:rPr>
      </w:pPr>
      <w:r w:rsidRPr="00AD2A0C">
        <w:rPr>
          <w:rFonts w:ascii="Calibri" w:eastAsia="Calibri" w:hAnsi="Calibri" w:cs="Calibri"/>
          <w:lang w:eastAsia="en-US"/>
        </w:rPr>
        <w:t>Список литературы:</w:t>
      </w:r>
    </w:p>
    <w:p w:rsidR="00AD2A0C" w:rsidRPr="00AD2A0C" w:rsidRDefault="00AD2A0C" w:rsidP="006376BE">
      <w:pPr>
        <w:spacing w:after="0"/>
        <w:ind w:firstLine="426"/>
        <w:contextualSpacing/>
        <w:jc w:val="both"/>
        <w:rPr>
          <w:rFonts w:ascii="Calibri" w:eastAsia="Calibri" w:hAnsi="Calibri" w:cs="Calibri"/>
          <w:lang w:eastAsia="en-US"/>
        </w:rPr>
      </w:pPr>
      <w:r w:rsidRPr="00AD2A0C">
        <w:rPr>
          <w:rFonts w:ascii="Calibri" w:eastAsia="Calibri" w:hAnsi="Calibri" w:cs="Calibri"/>
          <w:lang w:eastAsia="en-US"/>
        </w:rPr>
        <w:t>1.</w:t>
      </w:r>
      <w:r w:rsidR="00EE0896">
        <w:rPr>
          <w:rFonts w:ascii="Calibri" w:eastAsia="Calibri" w:hAnsi="Calibri" w:cs="Calibri"/>
          <w:lang w:eastAsia="en-US"/>
        </w:rPr>
        <w:t xml:space="preserve"> </w:t>
      </w:r>
      <w:r w:rsidRPr="00AD2A0C">
        <w:rPr>
          <w:rFonts w:ascii="Calibri" w:eastAsia="Calibri" w:hAnsi="Calibri" w:cs="Calibri"/>
          <w:lang w:eastAsia="en-US"/>
        </w:rPr>
        <w:t>Безгачева О.Л., Самотуга В.Н.Российские банки в период структурной перестройки национальной экономики// Российский научный журнал «Экономика и управление», №3(137) 2017</w:t>
      </w:r>
    </w:p>
    <w:p w:rsidR="00AD2A0C" w:rsidRPr="00AD2A0C" w:rsidRDefault="00AD2A0C" w:rsidP="006376BE">
      <w:pPr>
        <w:spacing w:after="0"/>
        <w:ind w:firstLine="426"/>
        <w:contextualSpacing/>
        <w:jc w:val="both"/>
        <w:rPr>
          <w:rFonts w:ascii="Calibri" w:eastAsia="Calibri" w:hAnsi="Calibri" w:cs="Calibri"/>
          <w:lang w:eastAsia="en-US"/>
        </w:rPr>
      </w:pPr>
      <w:r w:rsidRPr="00AD2A0C">
        <w:rPr>
          <w:rFonts w:ascii="Calibri" w:eastAsia="Calibri" w:hAnsi="Calibri" w:cs="Calibri"/>
          <w:lang w:eastAsia="en-US"/>
        </w:rPr>
        <w:t>2.</w:t>
      </w:r>
      <w:r w:rsidRPr="00AD2A0C">
        <w:rPr>
          <w:rFonts w:ascii="Calibri" w:eastAsia="Calibri" w:hAnsi="Calibri" w:cs="Calibri"/>
          <w:color w:val="000000"/>
          <w:lang w:eastAsia="en-US"/>
        </w:rPr>
        <w:t xml:space="preserve"> Столбовская Н.Н. Развитие банковского сектора как фактор модернизации экономики России//Финансовые исследования (журнал ВАК)№ 3 2013 г.</w:t>
      </w:r>
    </w:p>
    <w:p w:rsidR="00A46008" w:rsidRDefault="00A46008" w:rsidP="006376BE">
      <w:pPr>
        <w:widowControl w:val="0"/>
        <w:autoSpaceDE w:val="0"/>
        <w:autoSpaceDN w:val="0"/>
        <w:adjustRightInd w:val="0"/>
        <w:spacing w:after="0" w:line="240" w:lineRule="auto"/>
        <w:jc w:val="both"/>
        <w:rPr>
          <w:rFonts w:eastAsia="Times New Roman" w:cstheme="minorHAnsi"/>
          <w:i/>
          <w:sz w:val="20"/>
          <w:szCs w:val="20"/>
        </w:rPr>
      </w:pPr>
    </w:p>
    <w:p w:rsidR="00A46008" w:rsidRDefault="00A46008" w:rsidP="006376BE">
      <w:pPr>
        <w:widowControl w:val="0"/>
        <w:autoSpaceDE w:val="0"/>
        <w:autoSpaceDN w:val="0"/>
        <w:adjustRightInd w:val="0"/>
        <w:spacing w:after="0" w:line="240" w:lineRule="auto"/>
        <w:jc w:val="both"/>
        <w:rPr>
          <w:rFonts w:eastAsia="Times New Roman" w:cstheme="minorHAnsi"/>
          <w:i/>
          <w:sz w:val="20"/>
          <w:szCs w:val="20"/>
        </w:rPr>
      </w:pPr>
    </w:p>
    <w:p w:rsidR="00521CAE" w:rsidRDefault="00521CAE" w:rsidP="006376BE">
      <w:pPr>
        <w:pStyle w:val="a6"/>
        <w:spacing w:before="0" w:beforeAutospacing="0" w:after="0" w:afterAutospacing="0" w:line="276" w:lineRule="auto"/>
        <w:ind w:left="45" w:right="45" w:hanging="45"/>
        <w:jc w:val="both"/>
        <w:rPr>
          <w:rFonts w:asciiTheme="minorHAnsi" w:hAnsiTheme="minorHAnsi" w:cstheme="minorHAnsi"/>
          <w:color w:val="000000"/>
          <w:sz w:val="22"/>
          <w:szCs w:val="22"/>
        </w:rPr>
      </w:pPr>
      <w:r w:rsidRPr="00762D38">
        <w:rPr>
          <w:rFonts w:asciiTheme="minorHAnsi" w:hAnsiTheme="minorHAnsi" w:cstheme="minorHAnsi"/>
          <w:color w:val="000000"/>
          <w:sz w:val="22"/>
          <w:szCs w:val="22"/>
        </w:rPr>
        <w:t xml:space="preserve">Воронкова О.В. </w:t>
      </w:r>
    </w:p>
    <w:p w:rsidR="00AD2A0C" w:rsidRDefault="00AD2A0C" w:rsidP="006376BE">
      <w:pPr>
        <w:pStyle w:val="a7"/>
        <w:spacing w:after="0"/>
        <w:ind w:left="0"/>
        <w:rPr>
          <w:rFonts w:cstheme="minorHAnsi"/>
          <w:spacing w:val="-2"/>
        </w:rPr>
      </w:pPr>
      <w:r w:rsidRPr="00AB1EFC">
        <w:rPr>
          <w:rFonts w:cstheme="minorHAnsi"/>
          <w:spacing w:val="-2"/>
        </w:rPr>
        <w:t>Российский государственный гидрометеорологический университет</w:t>
      </w:r>
    </w:p>
    <w:p w:rsidR="00EE0896" w:rsidRDefault="00EE0896" w:rsidP="00EE0896">
      <w:pPr>
        <w:pStyle w:val="a7"/>
        <w:spacing w:after="0"/>
        <w:ind w:left="0"/>
        <w:rPr>
          <w:rFonts w:cstheme="minorHAnsi"/>
          <w:spacing w:val="-2"/>
        </w:rPr>
      </w:pPr>
      <w:r>
        <w:rPr>
          <w:rFonts w:cstheme="minorHAnsi"/>
          <w:spacing w:val="-2"/>
        </w:rPr>
        <w:t xml:space="preserve">Ду Кунь </w:t>
      </w:r>
    </w:p>
    <w:p w:rsidR="000F5719" w:rsidRDefault="002B0443" w:rsidP="006376BE">
      <w:pPr>
        <w:pStyle w:val="a7"/>
        <w:spacing w:after="0"/>
        <w:ind w:left="0"/>
        <w:rPr>
          <w:rFonts w:cstheme="minorHAnsi"/>
          <w:spacing w:val="-2"/>
        </w:rPr>
      </w:pPr>
      <w:r>
        <w:rPr>
          <w:rFonts w:cstheme="minorHAnsi"/>
          <w:spacing w:val="-2"/>
        </w:rPr>
        <w:t>Институт кооперации Циндаос</w:t>
      </w:r>
      <w:r w:rsidR="00EE0896">
        <w:rPr>
          <w:rFonts w:cstheme="minorHAnsi"/>
          <w:spacing w:val="-2"/>
        </w:rPr>
        <w:t xml:space="preserve">кого аграрного университета </w:t>
      </w:r>
    </w:p>
    <w:p w:rsidR="00EE0896" w:rsidRPr="00AB1EFC" w:rsidRDefault="00EE0896" w:rsidP="006376BE">
      <w:pPr>
        <w:pStyle w:val="a7"/>
        <w:spacing w:after="0"/>
        <w:ind w:left="0"/>
        <w:rPr>
          <w:rFonts w:cstheme="minorHAnsi"/>
          <w:spacing w:val="-2"/>
        </w:rPr>
      </w:pPr>
      <w:r>
        <w:rPr>
          <w:rFonts w:cstheme="minorHAnsi"/>
          <w:spacing w:val="-2"/>
        </w:rPr>
        <w:t>г. Циндао, Китай.</w:t>
      </w:r>
    </w:p>
    <w:p w:rsidR="00521CAE" w:rsidRDefault="00521CAE" w:rsidP="006376BE">
      <w:pPr>
        <w:pStyle w:val="a6"/>
        <w:spacing w:before="0" w:beforeAutospacing="0" w:after="0" w:afterAutospacing="0" w:line="276" w:lineRule="auto"/>
        <w:ind w:right="45"/>
        <w:jc w:val="center"/>
        <w:rPr>
          <w:rFonts w:asciiTheme="minorHAnsi" w:hAnsiTheme="minorHAnsi" w:cstheme="minorHAnsi"/>
          <w:b/>
          <w:caps/>
          <w:color w:val="000000"/>
          <w:szCs w:val="22"/>
        </w:rPr>
      </w:pPr>
      <w:r w:rsidRPr="00521CAE">
        <w:rPr>
          <w:rFonts w:asciiTheme="minorHAnsi" w:hAnsiTheme="minorHAnsi" w:cstheme="minorHAnsi"/>
          <w:b/>
          <w:caps/>
          <w:color w:val="000000"/>
          <w:szCs w:val="22"/>
        </w:rPr>
        <w:t>Особенности российско-китайского сотрудничества в области сельского хозяйства</w:t>
      </w:r>
    </w:p>
    <w:p w:rsidR="00521CAE" w:rsidRPr="00521CAE" w:rsidRDefault="00521CAE" w:rsidP="006376BE">
      <w:pPr>
        <w:pStyle w:val="a6"/>
        <w:spacing w:before="0" w:beforeAutospacing="0" w:after="0" w:afterAutospacing="0" w:line="276" w:lineRule="auto"/>
        <w:ind w:right="45"/>
        <w:jc w:val="center"/>
        <w:rPr>
          <w:rFonts w:asciiTheme="minorHAnsi" w:hAnsiTheme="minorHAnsi" w:cstheme="minorHAnsi"/>
          <w:b/>
          <w:caps/>
          <w:color w:val="000000"/>
          <w:szCs w:val="22"/>
        </w:rPr>
      </w:pPr>
    </w:p>
    <w:p w:rsidR="00521CAE" w:rsidRPr="00762D38" w:rsidRDefault="00521CAE" w:rsidP="006376BE">
      <w:pPr>
        <w:pStyle w:val="a6"/>
        <w:spacing w:before="0" w:beforeAutospacing="0" w:after="0" w:afterAutospacing="0" w:line="276" w:lineRule="auto"/>
        <w:ind w:left="45" w:right="45" w:firstLine="663"/>
        <w:jc w:val="both"/>
        <w:rPr>
          <w:rFonts w:asciiTheme="minorHAnsi" w:hAnsiTheme="minorHAnsi" w:cstheme="minorHAnsi"/>
          <w:color w:val="000000"/>
          <w:sz w:val="22"/>
          <w:szCs w:val="22"/>
        </w:rPr>
      </w:pPr>
      <w:r w:rsidRPr="00762D38">
        <w:rPr>
          <w:rFonts w:asciiTheme="minorHAnsi" w:hAnsiTheme="minorHAnsi" w:cstheme="minorHAnsi"/>
          <w:color w:val="000000"/>
          <w:sz w:val="22"/>
          <w:szCs w:val="22"/>
        </w:rPr>
        <w:t>Система санкций в отношении России создает благоприя</w:t>
      </w:r>
      <w:r w:rsidRPr="00762D38">
        <w:rPr>
          <w:rFonts w:asciiTheme="minorHAnsi" w:hAnsiTheme="minorHAnsi" w:cstheme="minorHAnsi"/>
          <w:color w:val="000000"/>
          <w:sz w:val="22"/>
          <w:szCs w:val="22"/>
        </w:rPr>
        <w:t>т</w:t>
      </w:r>
      <w:r w:rsidRPr="00762D38">
        <w:rPr>
          <w:rFonts w:asciiTheme="minorHAnsi" w:hAnsiTheme="minorHAnsi" w:cstheme="minorHAnsi"/>
          <w:color w:val="000000"/>
          <w:sz w:val="22"/>
          <w:szCs w:val="22"/>
        </w:rPr>
        <w:t>ные условия для дальнейшего развития сотрудничества между Китаем и Россией в области сельского хозяйства.</w:t>
      </w:r>
    </w:p>
    <w:p w:rsidR="00521CAE" w:rsidRPr="00762D38" w:rsidRDefault="00521CAE" w:rsidP="006376BE">
      <w:pPr>
        <w:pStyle w:val="a6"/>
        <w:spacing w:before="0" w:beforeAutospacing="0" w:after="0" w:afterAutospacing="0" w:line="276" w:lineRule="auto"/>
        <w:ind w:left="45" w:right="45" w:firstLine="663"/>
        <w:jc w:val="both"/>
        <w:rPr>
          <w:rFonts w:asciiTheme="minorHAnsi" w:hAnsiTheme="minorHAnsi" w:cstheme="minorHAnsi"/>
          <w:color w:val="000000"/>
          <w:sz w:val="22"/>
          <w:szCs w:val="22"/>
        </w:rPr>
      </w:pPr>
      <w:r w:rsidRPr="00762D38">
        <w:rPr>
          <w:rFonts w:asciiTheme="minorHAnsi" w:hAnsiTheme="minorHAnsi" w:cstheme="minorHAnsi"/>
          <w:color w:val="000000"/>
          <w:sz w:val="22"/>
          <w:szCs w:val="22"/>
        </w:rPr>
        <w:lastRenderedPageBreak/>
        <w:t>Задача возрождения и развития сельского хозяйства п</w:t>
      </w:r>
      <w:r w:rsidRPr="00762D38">
        <w:rPr>
          <w:rFonts w:asciiTheme="minorHAnsi" w:hAnsiTheme="minorHAnsi" w:cstheme="minorHAnsi"/>
          <w:color w:val="000000"/>
          <w:sz w:val="22"/>
          <w:szCs w:val="22"/>
        </w:rPr>
        <w:t>о</w:t>
      </w:r>
      <w:r w:rsidRPr="00762D38">
        <w:rPr>
          <w:rFonts w:asciiTheme="minorHAnsi" w:hAnsiTheme="minorHAnsi" w:cstheme="minorHAnsi"/>
          <w:color w:val="000000"/>
          <w:sz w:val="22"/>
          <w:szCs w:val="22"/>
        </w:rPr>
        <w:t>зволит заложить прочный фундамент для взаимного сотруднич</w:t>
      </w:r>
      <w:r w:rsidRPr="00762D38">
        <w:rPr>
          <w:rFonts w:asciiTheme="minorHAnsi" w:hAnsiTheme="minorHAnsi" w:cstheme="minorHAnsi"/>
          <w:color w:val="000000"/>
          <w:sz w:val="22"/>
          <w:szCs w:val="22"/>
        </w:rPr>
        <w:t>е</w:t>
      </w:r>
      <w:r w:rsidRPr="00762D38">
        <w:rPr>
          <w:rFonts w:asciiTheme="minorHAnsi" w:hAnsiTheme="minorHAnsi" w:cstheme="minorHAnsi"/>
          <w:color w:val="000000"/>
          <w:sz w:val="22"/>
          <w:szCs w:val="22"/>
        </w:rPr>
        <w:t>ства России и Китая в этой области. Возможности взаимного д</w:t>
      </w:r>
      <w:r w:rsidRPr="00762D38">
        <w:rPr>
          <w:rFonts w:asciiTheme="minorHAnsi" w:hAnsiTheme="minorHAnsi" w:cstheme="minorHAnsi"/>
          <w:color w:val="000000"/>
          <w:sz w:val="22"/>
          <w:szCs w:val="22"/>
        </w:rPr>
        <w:t>о</w:t>
      </w:r>
      <w:r w:rsidRPr="00762D38">
        <w:rPr>
          <w:rFonts w:asciiTheme="minorHAnsi" w:hAnsiTheme="minorHAnsi" w:cstheme="minorHAnsi"/>
          <w:color w:val="000000"/>
          <w:sz w:val="22"/>
          <w:szCs w:val="22"/>
        </w:rPr>
        <w:t>полнения в отраслевом разрезе и взаимовыгодной торговли п</w:t>
      </w:r>
      <w:r w:rsidRPr="00762D38">
        <w:rPr>
          <w:rFonts w:asciiTheme="minorHAnsi" w:hAnsiTheme="minorHAnsi" w:cstheme="minorHAnsi"/>
          <w:color w:val="000000"/>
          <w:sz w:val="22"/>
          <w:szCs w:val="22"/>
        </w:rPr>
        <w:t>о</w:t>
      </w:r>
      <w:r w:rsidRPr="00762D38">
        <w:rPr>
          <w:rFonts w:asciiTheme="minorHAnsi" w:hAnsiTheme="minorHAnsi" w:cstheme="minorHAnsi"/>
          <w:color w:val="000000"/>
          <w:sz w:val="22"/>
          <w:szCs w:val="22"/>
        </w:rPr>
        <w:t>зволяют  обеим сторонам решать проблемы в области сотрудн</w:t>
      </w:r>
      <w:r w:rsidRPr="00762D38">
        <w:rPr>
          <w:rFonts w:asciiTheme="minorHAnsi" w:hAnsiTheme="minorHAnsi" w:cstheme="minorHAnsi"/>
          <w:color w:val="000000"/>
          <w:sz w:val="22"/>
          <w:szCs w:val="22"/>
        </w:rPr>
        <w:t>и</w:t>
      </w:r>
      <w:r w:rsidRPr="00762D38">
        <w:rPr>
          <w:rFonts w:asciiTheme="minorHAnsi" w:hAnsiTheme="minorHAnsi" w:cstheme="minorHAnsi"/>
          <w:color w:val="000000"/>
          <w:sz w:val="22"/>
          <w:szCs w:val="22"/>
        </w:rPr>
        <w:t>чества в сельском хозяйстве. Дальнейшее углубление сотруднич</w:t>
      </w:r>
      <w:r w:rsidRPr="00762D38">
        <w:rPr>
          <w:rFonts w:asciiTheme="minorHAnsi" w:hAnsiTheme="minorHAnsi" w:cstheme="minorHAnsi"/>
          <w:color w:val="000000"/>
          <w:sz w:val="22"/>
          <w:szCs w:val="22"/>
        </w:rPr>
        <w:t>е</w:t>
      </w:r>
      <w:r w:rsidRPr="00762D38">
        <w:rPr>
          <w:rFonts w:asciiTheme="minorHAnsi" w:hAnsiTheme="minorHAnsi" w:cstheme="minorHAnsi"/>
          <w:color w:val="000000"/>
          <w:sz w:val="22"/>
          <w:szCs w:val="22"/>
        </w:rPr>
        <w:t>ства  развивается в области  устранения внешнеторговых барь</w:t>
      </w:r>
      <w:r w:rsidRPr="00762D38">
        <w:rPr>
          <w:rFonts w:asciiTheme="minorHAnsi" w:hAnsiTheme="minorHAnsi" w:cstheme="minorHAnsi"/>
          <w:color w:val="000000"/>
          <w:sz w:val="22"/>
          <w:szCs w:val="22"/>
        </w:rPr>
        <w:t>е</w:t>
      </w:r>
      <w:r w:rsidRPr="00762D38">
        <w:rPr>
          <w:rFonts w:asciiTheme="minorHAnsi" w:hAnsiTheme="minorHAnsi" w:cstheme="minorHAnsi"/>
          <w:color w:val="000000"/>
          <w:sz w:val="22"/>
          <w:szCs w:val="22"/>
        </w:rPr>
        <w:t>ров, уменьшению  ограничений на импорт отдельных видов сел</w:t>
      </w:r>
      <w:r w:rsidRPr="00762D38">
        <w:rPr>
          <w:rFonts w:asciiTheme="minorHAnsi" w:hAnsiTheme="minorHAnsi" w:cstheme="minorHAnsi"/>
          <w:color w:val="000000"/>
          <w:sz w:val="22"/>
          <w:szCs w:val="22"/>
        </w:rPr>
        <w:t>ь</w:t>
      </w:r>
      <w:r w:rsidRPr="00762D38">
        <w:rPr>
          <w:rFonts w:asciiTheme="minorHAnsi" w:hAnsiTheme="minorHAnsi" w:cstheme="minorHAnsi"/>
          <w:color w:val="000000"/>
          <w:sz w:val="22"/>
          <w:szCs w:val="22"/>
        </w:rPr>
        <w:t>скохозяйственной продукции, упрощения процедур в области рассмотрения и утверждения перечня ввозимой сельхозпроду</w:t>
      </w:r>
      <w:r w:rsidRPr="00762D38">
        <w:rPr>
          <w:rFonts w:asciiTheme="minorHAnsi" w:hAnsiTheme="minorHAnsi" w:cstheme="minorHAnsi"/>
          <w:color w:val="000000"/>
          <w:sz w:val="22"/>
          <w:szCs w:val="22"/>
        </w:rPr>
        <w:t>к</w:t>
      </w:r>
      <w:r w:rsidRPr="00762D38">
        <w:rPr>
          <w:rFonts w:asciiTheme="minorHAnsi" w:hAnsiTheme="minorHAnsi" w:cstheme="minorHAnsi"/>
          <w:color w:val="000000"/>
          <w:sz w:val="22"/>
          <w:szCs w:val="22"/>
        </w:rPr>
        <w:t>ции,  увеличения сроков действия трудовых виз для осущест</w:t>
      </w:r>
      <w:r w:rsidRPr="00762D38">
        <w:rPr>
          <w:rFonts w:asciiTheme="minorHAnsi" w:hAnsiTheme="minorHAnsi" w:cstheme="minorHAnsi"/>
          <w:color w:val="000000"/>
          <w:sz w:val="22"/>
          <w:szCs w:val="22"/>
        </w:rPr>
        <w:t>в</w:t>
      </w:r>
      <w:r w:rsidRPr="00762D38">
        <w:rPr>
          <w:rFonts w:asciiTheme="minorHAnsi" w:hAnsiTheme="minorHAnsi" w:cstheme="minorHAnsi"/>
          <w:color w:val="000000"/>
          <w:sz w:val="22"/>
          <w:szCs w:val="22"/>
        </w:rPr>
        <w:t>ляющих деятельность в России китайских работников сельского хозяйства, совершенствование инфраструктуры и администрати</w:t>
      </w:r>
      <w:r w:rsidRPr="00762D38">
        <w:rPr>
          <w:rFonts w:asciiTheme="minorHAnsi" w:hAnsiTheme="minorHAnsi" w:cstheme="minorHAnsi"/>
          <w:color w:val="000000"/>
          <w:sz w:val="22"/>
          <w:szCs w:val="22"/>
        </w:rPr>
        <w:t>в</w:t>
      </w:r>
      <w:r w:rsidRPr="00762D38">
        <w:rPr>
          <w:rFonts w:asciiTheme="minorHAnsi" w:hAnsiTheme="minorHAnsi" w:cstheme="minorHAnsi"/>
          <w:color w:val="000000"/>
          <w:sz w:val="22"/>
          <w:szCs w:val="22"/>
        </w:rPr>
        <w:t>ная поддержка выхода на российский рынок предприятий  сре</w:t>
      </w:r>
      <w:r w:rsidRPr="00762D38">
        <w:rPr>
          <w:rFonts w:asciiTheme="minorHAnsi" w:hAnsiTheme="minorHAnsi" w:cstheme="minorHAnsi"/>
          <w:color w:val="000000"/>
          <w:sz w:val="22"/>
          <w:szCs w:val="22"/>
        </w:rPr>
        <w:t>д</w:t>
      </w:r>
      <w:r w:rsidRPr="00762D38">
        <w:rPr>
          <w:rFonts w:asciiTheme="minorHAnsi" w:hAnsiTheme="minorHAnsi" w:cstheme="minorHAnsi"/>
          <w:color w:val="000000"/>
          <w:sz w:val="22"/>
          <w:szCs w:val="22"/>
        </w:rPr>
        <w:t xml:space="preserve">него и малого бизнеса. </w:t>
      </w:r>
    </w:p>
    <w:p w:rsidR="00521CAE" w:rsidRPr="00762D38" w:rsidRDefault="00521CAE" w:rsidP="006376BE">
      <w:pPr>
        <w:spacing w:after="0"/>
        <w:ind w:firstLine="708"/>
        <w:jc w:val="both"/>
        <w:rPr>
          <w:rFonts w:eastAsia="Times New Roman" w:cstheme="minorHAnsi"/>
        </w:rPr>
      </w:pPr>
      <w:r w:rsidRPr="00762D38">
        <w:rPr>
          <w:rFonts w:eastAsia="Times New Roman" w:cstheme="minorHAnsi"/>
        </w:rPr>
        <w:t>Однако, надо учитывать, что несмотря на то, что сотрудн</w:t>
      </w:r>
      <w:r w:rsidRPr="00762D38">
        <w:rPr>
          <w:rFonts w:eastAsia="Times New Roman" w:cstheme="minorHAnsi"/>
        </w:rPr>
        <w:t>и</w:t>
      </w:r>
      <w:r w:rsidRPr="00762D38">
        <w:rPr>
          <w:rFonts w:eastAsia="Times New Roman" w:cstheme="minorHAnsi"/>
        </w:rPr>
        <w:t xml:space="preserve">чество с Китаем в области сельского хозяйства дает обеим странам  большие возможности перспективы, оно может нести в себе и встроенные  риски. </w:t>
      </w:r>
    </w:p>
    <w:p w:rsidR="00EE0896" w:rsidRDefault="00521CAE" w:rsidP="00EE0896">
      <w:pPr>
        <w:spacing w:after="0"/>
        <w:ind w:firstLine="709"/>
        <w:jc w:val="both"/>
        <w:rPr>
          <w:rFonts w:eastAsia="Times New Roman" w:cstheme="minorHAnsi"/>
        </w:rPr>
      </w:pPr>
      <w:r w:rsidRPr="00762D38">
        <w:rPr>
          <w:rFonts w:eastAsia="Times New Roman" w:cstheme="minorHAnsi"/>
        </w:rPr>
        <w:t>В своих агротехнологиях китайские фермеры используют препараты, запрещенные или неизвестные на территории России. И даже  те, которые разрешены, используются часто  в объемах, многократно превышающих нормотивы. Например. Управление Россельхознадзора Свердловской области, где продается знач</w:t>
      </w:r>
      <w:r w:rsidRPr="00762D38">
        <w:rPr>
          <w:rFonts w:eastAsia="Times New Roman" w:cstheme="minorHAnsi"/>
        </w:rPr>
        <w:t>и</w:t>
      </w:r>
      <w:r w:rsidRPr="00762D38">
        <w:rPr>
          <w:rFonts w:eastAsia="Times New Roman" w:cstheme="minorHAnsi"/>
        </w:rPr>
        <w:t xml:space="preserve">тельная доля ввозимых из Китая овощей,  заявило, что более 50% продукции, продающейся на ее территории, содержит пестициды в количествах, опасных для здоровья. Большая часть этих овощей выращивается гражданами КНР, в тепличных хозяйствах которые распространены по всему региону. Особенно настораживает то, что химические препараты, которые они используют, не известны и не применятся в России, и это мешает их обнаружению в российских лабораториях. В процессе распространения и логистики китайская </w:t>
      </w:r>
      <w:r w:rsidRPr="00762D38">
        <w:rPr>
          <w:rFonts w:eastAsia="Times New Roman" w:cstheme="minorHAnsi"/>
        </w:rPr>
        <w:lastRenderedPageBreak/>
        <w:t>сельхозпродукция, выращенная таким образом, поступает в ро</w:t>
      </w:r>
      <w:r w:rsidRPr="00762D38">
        <w:rPr>
          <w:rFonts w:eastAsia="Times New Roman" w:cstheme="minorHAnsi"/>
        </w:rPr>
        <w:t>с</w:t>
      </w:r>
      <w:r w:rsidRPr="00762D38">
        <w:rPr>
          <w:rFonts w:eastAsia="Times New Roman" w:cstheme="minorHAnsi"/>
        </w:rPr>
        <w:t>сийские торговые каналы   или  через российских перекупщиков попадает на прилавки мелких розничных магазинов и крупных то</w:t>
      </w:r>
      <w:r w:rsidRPr="00762D38">
        <w:rPr>
          <w:rFonts w:eastAsia="Times New Roman" w:cstheme="minorHAnsi"/>
        </w:rPr>
        <w:t>р</w:t>
      </w:r>
      <w:r w:rsidRPr="00762D38">
        <w:rPr>
          <w:rFonts w:eastAsia="Times New Roman" w:cstheme="minorHAnsi"/>
        </w:rPr>
        <w:t>говых сетей зачастую упакованная  и с сертификатами отечестве</w:t>
      </w:r>
      <w:r w:rsidRPr="00762D38">
        <w:rPr>
          <w:rFonts w:eastAsia="Times New Roman" w:cstheme="minorHAnsi"/>
        </w:rPr>
        <w:t>н</w:t>
      </w:r>
      <w:r w:rsidRPr="00762D38">
        <w:rPr>
          <w:rFonts w:eastAsia="Times New Roman" w:cstheme="minorHAnsi"/>
        </w:rPr>
        <w:t>ных производителей. Надо заметить, что последствия имеют дал</w:t>
      </w:r>
      <w:r w:rsidRPr="00762D38">
        <w:rPr>
          <w:rFonts w:eastAsia="Times New Roman" w:cstheme="minorHAnsi"/>
        </w:rPr>
        <w:t>е</w:t>
      </w:r>
      <w:r w:rsidRPr="00762D38">
        <w:rPr>
          <w:rFonts w:eastAsia="Times New Roman" w:cstheme="minorHAnsi"/>
        </w:rPr>
        <w:t>ко идущее значение.  Регулярное  употребление таких овощей и фруктов может вызывать развитие аллергических и даже онкол</w:t>
      </w:r>
      <w:r w:rsidRPr="00762D38">
        <w:rPr>
          <w:rFonts w:eastAsia="Times New Roman" w:cstheme="minorHAnsi"/>
        </w:rPr>
        <w:t>о</w:t>
      </w:r>
      <w:r w:rsidRPr="00762D38">
        <w:rPr>
          <w:rFonts w:eastAsia="Times New Roman" w:cstheme="minorHAnsi"/>
        </w:rPr>
        <w:t>гических заболеваний. Эта проблема характерна практически для всех регионов, на территории которых работают фермеры из КНР и распространяется их продукция. Поскольку процесс сельскохозя</w:t>
      </w:r>
      <w:r w:rsidRPr="00762D38">
        <w:rPr>
          <w:rFonts w:eastAsia="Times New Roman" w:cstheme="minorHAnsi"/>
        </w:rPr>
        <w:t>й</w:t>
      </w:r>
      <w:r w:rsidRPr="00762D38">
        <w:rPr>
          <w:rFonts w:eastAsia="Times New Roman" w:cstheme="minorHAnsi"/>
        </w:rPr>
        <w:t>ственного сотрудничества расширяется Российская сторона должна в короткие сроки принять меры  упорядочения сотрудничества  в этой сфере, установив контроль над деятельностью китайских пр</w:t>
      </w:r>
      <w:r w:rsidRPr="00762D38">
        <w:rPr>
          <w:rFonts w:eastAsia="Times New Roman" w:cstheme="minorHAnsi"/>
        </w:rPr>
        <w:t>о</w:t>
      </w:r>
      <w:r w:rsidRPr="00762D38">
        <w:rPr>
          <w:rFonts w:eastAsia="Times New Roman" w:cstheme="minorHAnsi"/>
        </w:rPr>
        <w:t>изводителей и обеспечив такие условия, при которых на росси</w:t>
      </w:r>
      <w:r w:rsidRPr="00762D38">
        <w:rPr>
          <w:rFonts w:eastAsia="Times New Roman" w:cstheme="minorHAnsi"/>
        </w:rPr>
        <w:t>й</w:t>
      </w:r>
      <w:r w:rsidRPr="00762D38">
        <w:rPr>
          <w:rFonts w:eastAsia="Times New Roman" w:cstheme="minorHAnsi"/>
        </w:rPr>
        <w:t xml:space="preserve">ские прилавки попадала бы только качественная продукция. </w:t>
      </w:r>
    </w:p>
    <w:p w:rsidR="00521CAE" w:rsidRDefault="00521CAE" w:rsidP="00EE0896">
      <w:pPr>
        <w:spacing w:after="0"/>
        <w:ind w:firstLine="709"/>
        <w:jc w:val="both"/>
        <w:rPr>
          <w:rFonts w:eastAsia="Times New Roman" w:cstheme="minorHAnsi"/>
        </w:rPr>
      </w:pPr>
      <w:r w:rsidRPr="00762D38">
        <w:rPr>
          <w:rFonts w:eastAsia="Times New Roman" w:cstheme="minorHAnsi"/>
        </w:rPr>
        <w:t>Для нашей продовольственной безопасности российской стороне важно не только наладить отношения с китайскими п</w:t>
      </w:r>
      <w:r w:rsidRPr="00762D38">
        <w:rPr>
          <w:rFonts w:eastAsia="Times New Roman" w:cstheme="minorHAnsi"/>
        </w:rPr>
        <w:t>о</w:t>
      </w:r>
      <w:r w:rsidRPr="00762D38">
        <w:rPr>
          <w:rFonts w:eastAsia="Times New Roman" w:cstheme="minorHAnsi"/>
        </w:rPr>
        <w:t>ставщиками, но и правильно себя в них поставить.</w:t>
      </w:r>
    </w:p>
    <w:p w:rsidR="006376BE" w:rsidRPr="00762D38" w:rsidRDefault="006376BE" w:rsidP="006376BE">
      <w:pPr>
        <w:spacing w:after="0"/>
        <w:jc w:val="both"/>
        <w:rPr>
          <w:rFonts w:eastAsia="Times New Roman" w:cstheme="minorHAnsi"/>
        </w:rPr>
      </w:pPr>
    </w:p>
    <w:p w:rsidR="00521CAE" w:rsidRPr="00762D38" w:rsidRDefault="00521CAE" w:rsidP="006376BE">
      <w:pPr>
        <w:pStyle w:val="a6"/>
        <w:spacing w:before="0" w:beforeAutospacing="0" w:after="0" w:afterAutospacing="0" w:line="276" w:lineRule="auto"/>
        <w:ind w:left="45" w:right="45"/>
        <w:jc w:val="center"/>
        <w:rPr>
          <w:rFonts w:asciiTheme="minorHAnsi" w:hAnsiTheme="minorHAnsi" w:cstheme="minorHAnsi"/>
          <w:color w:val="000000"/>
          <w:sz w:val="22"/>
          <w:szCs w:val="22"/>
        </w:rPr>
      </w:pPr>
      <w:r w:rsidRPr="00762D38">
        <w:rPr>
          <w:rFonts w:asciiTheme="minorHAnsi" w:hAnsiTheme="minorHAnsi" w:cstheme="minorHAnsi"/>
          <w:color w:val="000000"/>
          <w:sz w:val="22"/>
          <w:szCs w:val="22"/>
        </w:rPr>
        <w:t>Список литературы:</w:t>
      </w:r>
    </w:p>
    <w:p w:rsidR="00521CAE" w:rsidRPr="00762D38" w:rsidRDefault="00521CAE" w:rsidP="00554863">
      <w:pPr>
        <w:pStyle w:val="a6"/>
        <w:numPr>
          <w:ilvl w:val="0"/>
          <w:numId w:val="3"/>
        </w:numPr>
        <w:spacing w:before="0" w:beforeAutospacing="0" w:after="0" w:afterAutospacing="0" w:line="276" w:lineRule="auto"/>
        <w:ind w:right="45"/>
        <w:jc w:val="both"/>
        <w:rPr>
          <w:rFonts w:asciiTheme="minorHAnsi" w:hAnsiTheme="minorHAnsi" w:cstheme="minorHAnsi"/>
          <w:color w:val="000000"/>
          <w:sz w:val="22"/>
          <w:szCs w:val="22"/>
        </w:rPr>
      </w:pPr>
      <w:r w:rsidRPr="00762D38">
        <w:rPr>
          <w:rFonts w:asciiTheme="minorHAnsi" w:hAnsiTheme="minorHAnsi" w:cstheme="minorHAnsi"/>
          <w:color w:val="000000"/>
          <w:sz w:val="22"/>
          <w:szCs w:val="22"/>
        </w:rPr>
        <w:t xml:space="preserve">Воронкова О.В., </w:t>
      </w:r>
      <w:r w:rsidRPr="00762D38">
        <w:rPr>
          <w:rFonts w:asciiTheme="minorHAnsi" w:hAnsiTheme="minorHAnsi" w:cstheme="minorHAnsi"/>
          <w:bCs/>
          <w:color w:val="000000"/>
          <w:sz w:val="22"/>
          <w:szCs w:val="22"/>
        </w:rPr>
        <w:t xml:space="preserve"> </w:t>
      </w:r>
      <w:r w:rsidRPr="00762D38">
        <w:rPr>
          <w:rFonts w:asciiTheme="minorHAnsi" w:hAnsiTheme="minorHAnsi" w:cstheme="minorHAnsi"/>
          <w:color w:val="000000"/>
          <w:sz w:val="22"/>
          <w:szCs w:val="22"/>
        </w:rPr>
        <w:t>Ду Кунь</w:t>
      </w:r>
      <w:r w:rsidRPr="00762D38">
        <w:rPr>
          <w:rFonts w:asciiTheme="minorHAnsi" w:hAnsiTheme="minorHAnsi" w:cstheme="minorHAnsi"/>
          <w:bCs/>
          <w:color w:val="000000"/>
          <w:sz w:val="22"/>
          <w:szCs w:val="22"/>
        </w:rPr>
        <w:t xml:space="preserve"> </w:t>
      </w:r>
      <w:r w:rsidRPr="00762D38">
        <w:rPr>
          <w:rFonts w:asciiTheme="minorHAnsi" w:hAnsiTheme="minorHAnsi" w:cstheme="minorHAnsi"/>
          <w:color w:val="000000"/>
          <w:sz w:val="22"/>
          <w:szCs w:val="22"/>
        </w:rPr>
        <w:t>Развитие Российско-китайских отн</w:t>
      </w:r>
      <w:r w:rsidRPr="00762D38">
        <w:rPr>
          <w:rFonts w:asciiTheme="minorHAnsi" w:hAnsiTheme="minorHAnsi" w:cstheme="minorHAnsi"/>
          <w:color w:val="000000"/>
          <w:sz w:val="22"/>
          <w:szCs w:val="22"/>
        </w:rPr>
        <w:t>о</w:t>
      </w:r>
      <w:r w:rsidRPr="00762D38">
        <w:rPr>
          <w:rFonts w:asciiTheme="minorHAnsi" w:hAnsiTheme="minorHAnsi" w:cstheme="minorHAnsi"/>
          <w:color w:val="000000"/>
          <w:sz w:val="22"/>
          <w:szCs w:val="22"/>
        </w:rPr>
        <w:t>шений в области сельского хозяйства и коопер</w:t>
      </w:r>
      <w:r w:rsidRPr="00762D38">
        <w:rPr>
          <w:rFonts w:asciiTheme="minorHAnsi" w:hAnsiTheme="minorHAnsi" w:cstheme="minorHAnsi"/>
          <w:color w:val="000000"/>
          <w:sz w:val="22"/>
          <w:szCs w:val="22"/>
        </w:rPr>
        <w:t>а</w:t>
      </w:r>
      <w:r w:rsidRPr="00762D38">
        <w:rPr>
          <w:rFonts w:asciiTheme="minorHAnsi" w:hAnsiTheme="minorHAnsi" w:cstheme="minorHAnsi"/>
          <w:color w:val="000000"/>
          <w:sz w:val="22"/>
          <w:szCs w:val="22"/>
        </w:rPr>
        <w:t>ции\\Глобальный научный потенциал, № 10(79)2017</w:t>
      </w:r>
    </w:p>
    <w:p w:rsidR="00521CAE" w:rsidRPr="00762D38" w:rsidRDefault="00A9245A" w:rsidP="00554863">
      <w:pPr>
        <w:pStyle w:val="a7"/>
        <w:numPr>
          <w:ilvl w:val="0"/>
          <w:numId w:val="3"/>
        </w:numPr>
        <w:spacing w:after="0"/>
        <w:jc w:val="both"/>
        <w:rPr>
          <w:rFonts w:eastAsia="Times New Roman" w:cstheme="minorHAnsi"/>
        </w:rPr>
      </w:pPr>
      <w:hyperlink r:id="rId28" w:history="1">
        <w:r w:rsidR="00521CAE" w:rsidRPr="00762D38">
          <w:rPr>
            <w:rStyle w:val="af2"/>
            <w:rFonts w:eastAsia="Times New Roman" w:cstheme="minorHAnsi"/>
          </w:rPr>
          <w:t>http://ru.journal-neo.org/2016/04/08/rossijsko-kitajskoe-sotrudnichestvo-v-oblasti-sel-skogo-hozyajstva/</w:t>
        </w:r>
      </w:hyperlink>
    </w:p>
    <w:p w:rsidR="00521CAE" w:rsidRPr="00EE0896" w:rsidRDefault="00521CAE" w:rsidP="00554863">
      <w:pPr>
        <w:pStyle w:val="a7"/>
        <w:numPr>
          <w:ilvl w:val="0"/>
          <w:numId w:val="3"/>
        </w:numPr>
        <w:spacing w:after="0"/>
        <w:rPr>
          <w:rFonts w:eastAsia="Times New Roman" w:cstheme="minorHAnsi"/>
        </w:rPr>
      </w:pPr>
      <w:r w:rsidRPr="00762D38">
        <w:rPr>
          <w:rFonts w:eastAsia="Times New Roman" w:cstheme="minorHAnsi"/>
          <w:color w:val="000000"/>
          <w:lang w:val="es-ES"/>
        </w:rPr>
        <w:t>O</w:t>
      </w:r>
      <w:r w:rsidR="00EE0896">
        <w:rPr>
          <w:rFonts w:eastAsia="Times New Roman" w:cstheme="minorHAnsi"/>
          <w:color w:val="000000"/>
        </w:rPr>
        <w:t>.</w:t>
      </w:r>
      <w:r w:rsidRPr="00762D38">
        <w:rPr>
          <w:rFonts w:eastAsia="Times New Roman" w:cstheme="minorHAnsi"/>
          <w:color w:val="000000"/>
          <w:lang w:val="es-ES"/>
        </w:rPr>
        <w:t>V</w:t>
      </w:r>
      <w:r w:rsidR="00EE0896">
        <w:rPr>
          <w:rFonts w:eastAsia="Times New Roman" w:cstheme="minorHAnsi"/>
          <w:color w:val="000000"/>
        </w:rPr>
        <w:t>.</w:t>
      </w:r>
      <w:r w:rsidRPr="00762D38">
        <w:rPr>
          <w:rFonts w:eastAsia="Times New Roman" w:cstheme="minorHAnsi"/>
          <w:color w:val="000000"/>
          <w:lang w:val="es-ES"/>
        </w:rPr>
        <w:t xml:space="preserve"> VORONKOVA</w:t>
      </w:r>
      <w:r w:rsidRPr="00762D38">
        <w:rPr>
          <w:rFonts w:cstheme="minorHAnsi"/>
        </w:rPr>
        <w:t>,</w:t>
      </w:r>
      <w:r w:rsidRPr="00762D38">
        <w:rPr>
          <w:rFonts w:eastAsia="Times New Roman" w:cstheme="minorHAnsi"/>
          <w:color w:val="000000"/>
          <w:lang w:val="es-ES"/>
        </w:rPr>
        <w:t xml:space="preserve"> A</w:t>
      </w:r>
      <w:r w:rsidR="00EE0896">
        <w:rPr>
          <w:rFonts w:eastAsia="Times New Roman" w:cstheme="minorHAnsi"/>
          <w:color w:val="000000"/>
        </w:rPr>
        <w:t>.</w:t>
      </w:r>
      <w:r w:rsidRPr="00762D38">
        <w:rPr>
          <w:rFonts w:eastAsia="Times New Roman" w:cstheme="minorHAnsi"/>
          <w:color w:val="000000"/>
          <w:lang w:val="es-ES"/>
        </w:rPr>
        <w:t xml:space="preserve"> A</w:t>
      </w:r>
      <w:r w:rsidR="00EE0896">
        <w:rPr>
          <w:rFonts w:eastAsia="Times New Roman" w:cstheme="minorHAnsi"/>
          <w:color w:val="000000"/>
        </w:rPr>
        <w:t>.</w:t>
      </w:r>
      <w:r w:rsidRPr="00762D38">
        <w:rPr>
          <w:rFonts w:eastAsia="Times New Roman" w:cstheme="minorHAnsi"/>
          <w:color w:val="000000"/>
          <w:lang w:val="es-ES"/>
        </w:rPr>
        <w:t xml:space="preserve"> KUROCHKINA</w:t>
      </w:r>
      <w:r w:rsidRPr="00762D38">
        <w:rPr>
          <w:rFonts w:eastAsia="Times New Roman" w:cstheme="minorHAnsi"/>
          <w:color w:val="000000"/>
        </w:rPr>
        <w:t>,</w:t>
      </w:r>
      <w:r w:rsidRPr="00762D38">
        <w:rPr>
          <w:rFonts w:eastAsia="Times New Roman" w:cstheme="minorHAnsi"/>
          <w:color w:val="000000"/>
          <w:lang w:val="es-ES"/>
        </w:rPr>
        <w:t xml:space="preserve"> I</w:t>
      </w:r>
      <w:r w:rsidR="00EE0896">
        <w:rPr>
          <w:rFonts w:eastAsia="Times New Roman" w:cstheme="minorHAnsi"/>
          <w:color w:val="000000"/>
        </w:rPr>
        <w:t>.</w:t>
      </w:r>
      <w:r w:rsidRPr="00762D38">
        <w:rPr>
          <w:rFonts w:eastAsia="Times New Roman" w:cstheme="minorHAnsi"/>
          <w:color w:val="000000"/>
          <w:lang w:val="es-ES"/>
        </w:rPr>
        <w:t xml:space="preserve"> P</w:t>
      </w:r>
      <w:r w:rsidR="00EE0896">
        <w:rPr>
          <w:rFonts w:eastAsia="Times New Roman" w:cstheme="minorHAnsi"/>
          <w:color w:val="000000"/>
        </w:rPr>
        <w:t>.</w:t>
      </w:r>
      <w:r w:rsidRPr="00762D38">
        <w:rPr>
          <w:rFonts w:eastAsia="Times New Roman" w:cstheme="minorHAnsi"/>
          <w:color w:val="000000"/>
          <w:lang w:val="es-ES"/>
        </w:rPr>
        <w:t xml:space="preserve"> FIROVA</w:t>
      </w:r>
      <w:r w:rsidRPr="00762D38">
        <w:rPr>
          <w:rFonts w:eastAsia="Times New Roman" w:cstheme="minorHAnsi"/>
          <w:color w:val="000000"/>
        </w:rPr>
        <w:t>,</w:t>
      </w:r>
      <w:r w:rsidRPr="00762D38">
        <w:rPr>
          <w:rFonts w:eastAsia="Times New Roman" w:cstheme="minorHAnsi"/>
          <w:color w:val="000000"/>
          <w:lang w:val="es-ES"/>
        </w:rPr>
        <w:t xml:space="preserve"> T</w:t>
      </w:r>
      <w:r w:rsidR="00EE0896">
        <w:rPr>
          <w:rFonts w:eastAsia="Times New Roman" w:cstheme="minorHAnsi"/>
          <w:color w:val="000000"/>
        </w:rPr>
        <w:t>.</w:t>
      </w:r>
      <w:r w:rsidRPr="00762D38">
        <w:rPr>
          <w:rFonts w:eastAsia="Times New Roman" w:cstheme="minorHAnsi"/>
          <w:color w:val="000000"/>
          <w:lang w:val="es-ES"/>
        </w:rPr>
        <w:t xml:space="preserve"> V</w:t>
      </w:r>
      <w:r w:rsidR="00EE0896">
        <w:rPr>
          <w:rFonts w:eastAsia="Times New Roman" w:cstheme="minorHAnsi"/>
          <w:color w:val="000000"/>
        </w:rPr>
        <w:t>.</w:t>
      </w:r>
      <w:r w:rsidRPr="00762D38">
        <w:rPr>
          <w:rFonts w:eastAsia="Times New Roman" w:cstheme="minorHAnsi"/>
          <w:color w:val="000000"/>
          <w:lang w:val="es-ES"/>
        </w:rPr>
        <w:t xml:space="preserve"> BIKEZINA </w:t>
      </w:r>
      <w:r w:rsidRPr="00762D38">
        <w:rPr>
          <w:rFonts w:eastAsia="Times New Roman" w:cstheme="minorHAnsi"/>
          <w:lang w:val="en-US"/>
        </w:rPr>
        <w:t>Implementation</w:t>
      </w:r>
      <w:r w:rsidRPr="00762D38">
        <w:rPr>
          <w:rFonts w:eastAsia="Times New Roman" w:cstheme="minorHAnsi"/>
        </w:rPr>
        <w:t xml:space="preserve"> </w:t>
      </w:r>
      <w:r w:rsidRPr="00762D38">
        <w:rPr>
          <w:rFonts w:eastAsia="Times New Roman" w:cstheme="minorHAnsi"/>
          <w:lang w:val="en-US"/>
        </w:rPr>
        <w:t>of</w:t>
      </w:r>
      <w:r w:rsidRPr="00762D38">
        <w:rPr>
          <w:rFonts w:eastAsia="Times New Roman" w:cstheme="minorHAnsi"/>
        </w:rPr>
        <w:t xml:space="preserve"> </w:t>
      </w:r>
      <w:r w:rsidRPr="00762D38">
        <w:rPr>
          <w:rFonts w:eastAsia="Times New Roman" w:cstheme="minorHAnsi"/>
          <w:lang w:val="en-US"/>
        </w:rPr>
        <w:t>an</w:t>
      </w:r>
      <w:r w:rsidRPr="00762D38">
        <w:rPr>
          <w:rFonts w:eastAsia="Times New Roman" w:cstheme="minorHAnsi"/>
        </w:rPr>
        <w:t xml:space="preserve"> </w:t>
      </w:r>
      <w:r w:rsidRPr="00762D38">
        <w:rPr>
          <w:rFonts w:eastAsia="Times New Roman" w:cstheme="minorHAnsi"/>
          <w:lang w:val="en-US"/>
        </w:rPr>
        <w:t>information</w:t>
      </w:r>
      <w:r w:rsidRPr="00762D38">
        <w:rPr>
          <w:rFonts w:eastAsia="Times New Roman" w:cstheme="minorHAnsi"/>
        </w:rPr>
        <w:t xml:space="preserve"> </w:t>
      </w:r>
      <w:r w:rsidRPr="00762D38">
        <w:rPr>
          <w:rFonts w:eastAsia="Times New Roman" w:cstheme="minorHAnsi"/>
          <w:lang w:val="en-US"/>
        </w:rPr>
        <w:t>management</w:t>
      </w:r>
      <w:r w:rsidRPr="00762D38">
        <w:rPr>
          <w:rFonts w:eastAsia="Times New Roman" w:cstheme="minorHAnsi"/>
        </w:rPr>
        <w:t xml:space="preserve"> </w:t>
      </w:r>
      <w:r w:rsidRPr="00762D38">
        <w:rPr>
          <w:rFonts w:eastAsia="Times New Roman" w:cstheme="minorHAnsi"/>
          <w:lang w:val="en-US"/>
        </w:rPr>
        <w:t>system</w:t>
      </w:r>
      <w:r w:rsidRPr="00762D38">
        <w:rPr>
          <w:rFonts w:eastAsia="Times New Roman" w:cstheme="minorHAnsi"/>
        </w:rPr>
        <w:t xml:space="preserve"> </w:t>
      </w:r>
      <w:r w:rsidRPr="00762D38">
        <w:rPr>
          <w:rFonts w:eastAsia="Times New Roman" w:cstheme="minorHAnsi"/>
          <w:lang w:val="en-US"/>
        </w:rPr>
        <w:t>for</w:t>
      </w:r>
      <w:r w:rsidRPr="00762D38">
        <w:rPr>
          <w:rFonts w:eastAsia="Times New Roman" w:cstheme="minorHAnsi"/>
        </w:rPr>
        <w:t xml:space="preserve"> </w:t>
      </w:r>
      <w:r w:rsidRPr="00762D38">
        <w:rPr>
          <w:rFonts w:eastAsia="Times New Roman" w:cstheme="minorHAnsi"/>
          <w:lang w:val="en-US"/>
        </w:rPr>
        <w:t>indu</w:t>
      </w:r>
      <w:r w:rsidRPr="00762D38">
        <w:rPr>
          <w:rFonts w:eastAsia="Times New Roman" w:cstheme="minorHAnsi"/>
          <w:lang w:val="en-US"/>
        </w:rPr>
        <w:t>s</w:t>
      </w:r>
      <w:r w:rsidRPr="00762D38">
        <w:rPr>
          <w:rFonts w:eastAsia="Times New Roman" w:cstheme="minorHAnsi"/>
          <w:lang w:val="en-US"/>
        </w:rPr>
        <w:t>trial</w:t>
      </w:r>
      <w:r w:rsidRPr="00762D38">
        <w:rPr>
          <w:rFonts w:eastAsia="Times New Roman" w:cstheme="minorHAnsi"/>
        </w:rPr>
        <w:t xml:space="preserve"> </w:t>
      </w:r>
      <w:r w:rsidRPr="00762D38">
        <w:rPr>
          <w:rFonts w:eastAsia="Times New Roman" w:cstheme="minorHAnsi"/>
          <w:lang w:val="en-US"/>
        </w:rPr>
        <w:t>enterprise</w:t>
      </w:r>
      <w:r w:rsidRPr="00762D38">
        <w:rPr>
          <w:rFonts w:eastAsia="Times New Roman" w:cstheme="minorHAnsi"/>
        </w:rPr>
        <w:t xml:space="preserve"> </w:t>
      </w:r>
      <w:r w:rsidRPr="00762D38">
        <w:rPr>
          <w:rFonts w:eastAsia="Times New Roman" w:cstheme="minorHAnsi"/>
          <w:lang w:val="en-US"/>
        </w:rPr>
        <w:t>resource</w:t>
      </w:r>
      <w:r w:rsidRPr="00762D38">
        <w:rPr>
          <w:rFonts w:eastAsia="Times New Roman" w:cstheme="minorHAnsi"/>
        </w:rPr>
        <w:t xml:space="preserve"> </w:t>
      </w:r>
      <w:r w:rsidRPr="00762D38">
        <w:rPr>
          <w:rFonts w:eastAsia="Times New Roman" w:cstheme="minorHAnsi"/>
          <w:lang w:val="en-US"/>
        </w:rPr>
        <w:t>planning</w:t>
      </w:r>
      <w:r w:rsidRPr="00762D38">
        <w:rPr>
          <w:rFonts w:eastAsia="Times New Roman" w:cstheme="minorHAnsi"/>
        </w:rPr>
        <w:t>/Внедрение информационной системы стратегического управления деятельностью промы</w:t>
      </w:r>
      <w:r w:rsidRPr="00762D38">
        <w:rPr>
          <w:rFonts w:eastAsia="Times New Roman" w:cstheme="minorHAnsi"/>
        </w:rPr>
        <w:t>ш</w:t>
      </w:r>
      <w:r w:rsidRPr="00762D38">
        <w:rPr>
          <w:rFonts w:eastAsia="Times New Roman" w:cstheme="minorHAnsi"/>
        </w:rPr>
        <w:t xml:space="preserve">ленного предприятия, </w:t>
      </w:r>
      <w:hyperlink r:id="rId29" w:tgtFrame="_blank" w:history="1">
        <w:r w:rsidRPr="00762D38">
          <w:rPr>
            <w:rStyle w:val="af2"/>
            <w:rFonts w:eastAsia="Times New Roman" w:cstheme="minorHAnsi"/>
            <w:color w:val="0077CC"/>
          </w:rPr>
          <w:t>http://www.revistaespacios.com/a17v38n49/17384923.html</w:t>
        </w:r>
      </w:hyperlink>
    </w:p>
    <w:p w:rsidR="00EE0896" w:rsidRPr="00762D38" w:rsidRDefault="00EE0896" w:rsidP="00EE0896">
      <w:pPr>
        <w:pStyle w:val="a7"/>
        <w:spacing w:after="0"/>
        <w:ind w:left="405"/>
        <w:rPr>
          <w:rFonts w:eastAsia="Times New Roman" w:cstheme="minorHAnsi"/>
        </w:rPr>
      </w:pPr>
    </w:p>
    <w:p w:rsidR="00DF3112" w:rsidRDefault="00DF3112" w:rsidP="006376BE">
      <w:pPr>
        <w:spacing w:after="0"/>
        <w:contextualSpacing/>
        <w:jc w:val="both"/>
        <w:rPr>
          <w:rFonts w:eastAsia="Calibri" w:cstheme="minorHAnsi"/>
          <w:lang w:eastAsia="en-US"/>
        </w:rPr>
      </w:pPr>
      <w:r>
        <w:rPr>
          <w:rFonts w:eastAsia="Calibri" w:cstheme="minorHAnsi"/>
          <w:lang w:eastAsia="en-US"/>
        </w:rPr>
        <w:lastRenderedPageBreak/>
        <w:t>Везалис А.</w:t>
      </w:r>
    </w:p>
    <w:p w:rsidR="00EE0896" w:rsidRPr="00DF3112" w:rsidRDefault="00DF3112" w:rsidP="00EE0896">
      <w:pPr>
        <w:spacing w:after="0"/>
        <w:contextualSpacing/>
        <w:jc w:val="both"/>
        <w:rPr>
          <w:rFonts w:eastAsia="Calibri" w:cstheme="minorHAnsi"/>
          <w:lang w:eastAsia="en-US"/>
        </w:rPr>
      </w:pPr>
      <w:r w:rsidRPr="00DF3112">
        <w:rPr>
          <w:rFonts w:eastAsia="Calibri" w:cstheme="minorHAnsi"/>
          <w:spacing w:val="-2"/>
          <w:shd w:val="clear" w:color="auto" w:fill="FFFFFF"/>
          <w:lang w:eastAsia="en-US"/>
        </w:rPr>
        <w:t>Российский государственный гидрометеорологический университет</w:t>
      </w:r>
      <w:r w:rsidR="00EE0896" w:rsidRPr="00EE0896">
        <w:rPr>
          <w:rFonts w:eastAsia="Calibri" w:cstheme="minorHAnsi"/>
          <w:lang w:eastAsia="en-US"/>
        </w:rPr>
        <w:t xml:space="preserve"> </w:t>
      </w:r>
      <w:r w:rsidR="00EE0896" w:rsidRPr="00DF3112">
        <w:rPr>
          <w:rFonts w:eastAsia="Calibri" w:cstheme="minorHAnsi"/>
          <w:lang w:eastAsia="en-US"/>
        </w:rPr>
        <w:t>Руководитель ст. преп.</w:t>
      </w:r>
      <w:r w:rsidR="00EE0896">
        <w:rPr>
          <w:rFonts w:eastAsia="Calibri" w:cstheme="minorHAnsi"/>
          <w:lang w:eastAsia="en-US"/>
        </w:rPr>
        <w:t>, к.э.н.</w:t>
      </w:r>
      <w:r w:rsidR="00EE0896" w:rsidRPr="00DF3112">
        <w:rPr>
          <w:rFonts w:eastAsia="Calibri" w:cstheme="minorHAnsi"/>
          <w:lang w:eastAsia="en-US"/>
        </w:rPr>
        <w:t xml:space="preserve"> Чалганова А.А.</w:t>
      </w:r>
    </w:p>
    <w:p w:rsidR="00DF3112" w:rsidRDefault="00DF3112" w:rsidP="006376BE">
      <w:pPr>
        <w:spacing w:after="0"/>
        <w:jc w:val="center"/>
        <w:rPr>
          <w:rFonts w:eastAsia="Calibri" w:cstheme="minorHAnsi"/>
          <w:b/>
          <w:caps/>
          <w:sz w:val="24"/>
          <w:lang w:eastAsia="en-US"/>
        </w:rPr>
      </w:pPr>
      <w:r w:rsidRPr="00DF3112">
        <w:rPr>
          <w:rFonts w:eastAsia="Calibri" w:cstheme="minorHAnsi"/>
          <w:b/>
          <w:caps/>
          <w:sz w:val="24"/>
          <w:lang w:eastAsia="en-US"/>
        </w:rPr>
        <w:t xml:space="preserve">Направления развития учетной системы </w:t>
      </w:r>
    </w:p>
    <w:p w:rsidR="00DF3112" w:rsidRPr="00DF3112" w:rsidRDefault="00DF3112" w:rsidP="006376BE">
      <w:pPr>
        <w:spacing w:after="0"/>
        <w:jc w:val="center"/>
        <w:rPr>
          <w:rFonts w:eastAsia="Calibri" w:cstheme="minorHAnsi"/>
          <w:b/>
          <w:caps/>
          <w:sz w:val="24"/>
          <w:lang w:eastAsia="en-US"/>
        </w:rPr>
      </w:pPr>
      <w:r w:rsidRPr="00DF3112">
        <w:rPr>
          <w:rFonts w:eastAsia="Calibri" w:cstheme="minorHAnsi"/>
          <w:b/>
          <w:caps/>
          <w:sz w:val="24"/>
          <w:lang w:eastAsia="en-US"/>
        </w:rPr>
        <w:t>парка развлечений</w:t>
      </w:r>
    </w:p>
    <w:p w:rsidR="00DF3112" w:rsidRPr="00DF3112" w:rsidRDefault="00DF3112" w:rsidP="006376BE">
      <w:pPr>
        <w:spacing w:after="0"/>
        <w:ind w:firstLine="709"/>
        <w:jc w:val="both"/>
        <w:rPr>
          <w:rFonts w:eastAsia="Calibri" w:cstheme="minorHAnsi"/>
          <w:lang w:eastAsia="en-US"/>
        </w:rPr>
      </w:pPr>
    </w:p>
    <w:p w:rsidR="00DF3112" w:rsidRPr="00DF3112" w:rsidRDefault="00DF3112" w:rsidP="006376BE">
      <w:pPr>
        <w:spacing w:after="0"/>
        <w:ind w:firstLine="709"/>
        <w:jc w:val="both"/>
        <w:rPr>
          <w:rFonts w:eastAsia="Calibri" w:cstheme="minorHAnsi"/>
          <w:lang w:eastAsia="en-US"/>
        </w:rPr>
      </w:pPr>
      <w:r w:rsidRPr="00DF3112">
        <w:rPr>
          <w:rFonts w:eastAsia="Calibri" w:cstheme="minorHAnsi"/>
          <w:lang w:eastAsia="en-US"/>
        </w:rPr>
        <w:t>Развитие любого бизнеса предполагает грамотное упра</w:t>
      </w:r>
      <w:r w:rsidRPr="00DF3112">
        <w:rPr>
          <w:rFonts w:eastAsia="Calibri" w:cstheme="minorHAnsi"/>
          <w:lang w:eastAsia="en-US"/>
        </w:rPr>
        <w:t>в</w:t>
      </w:r>
      <w:r w:rsidRPr="00DF3112">
        <w:rPr>
          <w:rFonts w:eastAsia="Calibri" w:cstheme="minorHAnsi"/>
          <w:lang w:eastAsia="en-US"/>
        </w:rPr>
        <w:t>ление финансами организации, а управление невозможно без обеспеченности руководства требуемой для этого информацией. Обеспечить потребности управления необходимой информацией – задача учетной системы предприятия [1,38]. Работа посвящена в</w:t>
      </w:r>
      <w:r w:rsidRPr="00DF3112">
        <w:rPr>
          <w:rFonts w:eastAsia="Calibri" w:cstheme="minorHAnsi"/>
          <w:lang w:eastAsia="en-US"/>
        </w:rPr>
        <w:t>о</w:t>
      </w:r>
      <w:r w:rsidRPr="00DF3112">
        <w:rPr>
          <w:rFonts w:eastAsia="Calibri" w:cstheme="minorHAnsi"/>
          <w:lang w:eastAsia="en-US"/>
        </w:rPr>
        <w:t>просам создания учетной системы предприятия, являющегося па</w:t>
      </w:r>
      <w:r w:rsidRPr="00DF3112">
        <w:rPr>
          <w:rFonts w:eastAsia="Calibri" w:cstheme="minorHAnsi"/>
          <w:lang w:eastAsia="en-US"/>
        </w:rPr>
        <w:t>р</w:t>
      </w:r>
      <w:r w:rsidRPr="00DF3112">
        <w:rPr>
          <w:rFonts w:eastAsia="Calibri" w:cstheme="minorHAnsi"/>
          <w:lang w:eastAsia="en-US"/>
        </w:rPr>
        <w:t>ком развлечений, которая будет удовлетворять потребности управления данным видом бизнеса.</w:t>
      </w:r>
    </w:p>
    <w:p w:rsidR="00DF3112" w:rsidRPr="00DF3112" w:rsidRDefault="00DF3112" w:rsidP="006376BE">
      <w:pPr>
        <w:spacing w:after="0"/>
        <w:ind w:firstLine="709"/>
        <w:jc w:val="both"/>
        <w:rPr>
          <w:rFonts w:eastAsia="Calibri" w:cstheme="minorHAnsi"/>
          <w:lang w:eastAsia="en-US"/>
        </w:rPr>
      </w:pPr>
      <w:r w:rsidRPr="00DF3112">
        <w:rPr>
          <w:rFonts w:eastAsia="Calibri" w:cstheme="minorHAnsi"/>
          <w:lang w:eastAsia="en-US"/>
        </w:rPr>
        <w:t>Одним из факторов, определяющих экономический эффект производственно-хозяйственной деятельности, являются расходы, которые организация осуществляет с целью получения доходов. Управление финансовыми результатами предполагает управление в первую очередь затратами организации, которое невозможно без детальной информации о различных составляющих затрат. Д</w:t>
      </w:r>
      <w:r w:rsidRPr="00DF3112">
        <w:rPr>
          <w:rFonts w:eastAsia="Calibri" w:cstheme="minorHAnsi"/>
          <w:lang w:eastAsia="en-US"/>
        </w:rPr>
        <w:t>е</w:t>
      </w:r>
      <w:r w:rsidRPr="00DF3112">
        <w:rPr>
          <w:rFonts w:eastAsia="Calibri" w:cstheme="minorHAnsi"/>
          <w:lang w:eastAsia="en-US"/>
        </w:rPr>
        <w:t>тальная информация о затратах формируется в системе управле</w:t>
      </w:r>
      <w:r w:rsidRPr="00DF3112">
        <w:rPr>
          <w:rFonts w:eastAsia="Calibri" w:cstheme="minorHAnsi"/>
          <w:lang w:eastAsia="en-US"/>
        </w:rPr>
        <w:t>н</w:t>
      </w:r>
      <w:r w:rsidRPr="00DF3112">
        <w:rPr>
          <w:rFonts w:eastAsia="Calibri" w:cstheme="minorHAnsi"/>
          <w:lang w:eastAsia="en-US"/>
        </w:rPr>
        <w:t>ческого учета, который не является обязательным по законод</w:t>
      </w:r>
      <w:r w:rsidRPr="00DF3112">
        <w:rPr>
          <w:rFonts w:eastAsia="Calibri" w:cstheme="minorHAnsi"/>
          <w:lang w:eastAsia="en-US"/>
        </w:rPr>
        <w:t>а</w:t>
      </w:r>
      <w:r w:rsidRPr="00DF3112">
        <w:rPr>
          <w:rFonts w:eastAsia="Calibri" w:cstheme="minorHAnsi"/>
          <w:lang w:eastAsia="en-US"/>
        </w:rPr>
        <w:t>тельству[2].</w:t>
      </w:r>
    </w:p>
    <w:p w:rsidR="00DF3112" w:rsidRPr="00DF3112" w:rsidRDefault="00DF3112" w:rsidP="006376BE">
      <w:pPr>
        <w:spacing w:after="0"/>
        <w:ind w:firstLine="709"/>
        <w:jc w:val="both"/>
        <w:rPr>
          <w:rFonts w:eastAsia="Calibri" w:cstheme="minorHAnsi"/>
          <w:color w:val="000000" w:themeColor="text1"/>
          <w:lang w:eastAsia="en-US"/>
        </w:rPr>
      </w:pPr>
      <w:r w:rsidRPr="00DF3112">
        <w:rPr>
          <w:rFonts w:eastAsia="Calibri" w:cstheme="minorHAnsi"/>
          <w:lang w:eastAsia="en-US"/>
        </w:rPr>
        <w:t>Построение учетной системы для парка развлечений дол</w:t>
      </w:r>
      <w:r w:rsidRPr="00DF3112">
        <w:rPr>
          <w:rFonts w:eastAsia="Calibri" w:cstheme="minorHAnsi"/>
          <w:lang w:eastAsia="en-US"/>
        </w:rPr>
        <w:t>ж</w:t>
      </w:r>
      <w:r w:rsidRPr="00DF3112">
        <w:rPr>
          <w:rFonts w:eastAsia="Calibri" w:cstheme="minorHAnsi"/>
          <w:lang w:eastAsia="en-US"/>
        </w:rPr>
        <w:t>но учитывать особенности деятельности данного предприятия, оказывающего услуги по программам игр, катания на аттракци</w:t>
      </w:r>
      <w:r w:rsidRPr="00DF3112">
        <w:rPr>
          <w:rFonts w:eastAsia="Calibri" w:cstheme="minorHAnsi"/>
          <w:lang w:eastAsia="en-US"/>
        </w:rPr>
        <w:t>о</w:t>
      </w:r>
      <w:r w:rsidRPr="00DF3112">
        <w:rPr>
          <w:rFonts w:eastAsia="Calibri" w:cstheme="minorHAnsi"/>
          <w:lang w:eastAsia="en-US"/>
        </w:rPr>
        <w:t>нах, а также услуги предприятий общественного питания. Совр</w:t>
      </w:r>
      <w:r w:rsidRPr="00DF3112">
        <w:rPr>
          <w:rFonts w:eastAsia="Calibri" w:cstheme="minorHAnsi"/>
          <w:lang w:eastAsia="en-US"/>
        </w:rPr>
        <w:t>е</w:t>
      </w:r>
      <w:r w:rsidRPr="00DF3112">
        <w:rPr>
          <w:rFonts w:eastAsia="Calibri" w:cstheme="minorHAnsi"/>
          <w:lang w:eastAsia="en-US"/>
        </w:rPr>
        <w:t>менные парки аттракционов переходят на автоматизированные учетные системы для управления.</w:t>
      </w:r>
    </w:p>
    <w:p w:rsidR="00DF3112" w:rsidRPr="00DF3112" w:rsidRDefault="00DF3112" w:rsidP="006376BE">
      <w:pPr>
        <w:spacing w:after="0"/>
        <w:ind w:firstLine="709"/>
        <w:jc w:val="both"/>
        <w:rPr>
          <w:rFonts w:eastAsia="Calibri" w:cstheme="minorHAnsi"/>
          <w:lang w:eastAsia="en-US"/>
        </w:rPr>
      </w:pPr>
      <w:r w:rsidRPr="00DF3112">
        <w:rPr>
          <w:rFonts w:eastAsia="Calibri" w:cstheme="minorHAnsi"/>
          <w:lang w:eastAsia="en-US"/>
        </w:rPr>
        <w:t>Рассмотрим необходимые черты учетной системы парка а</w:t>
      </w:r>
      <w:r w:rsidRPr="00DF3112">
        <w:rPr>
          <w:rFonts w:eastAsia="Calibri" w:cstheme="minorHAnsi"/>
          <w:lang w:eastAsia="en-US"/>
        </w:rPr>
        <w:t>т</w:t>
      </w:r>
      <w:r w:rsidRPr="00DF3112">
        <w:rPr>
          <w:rFonts w:eastAsia="Calibri" w:cstheme="minorHAnsi"/>
          <w:lang w:eastAsia="en-US"/>
        </w:rPr>
        <w:t>тракционов. Это введение единой системы учета посетителей, о</w:t>
      </w:r>
      <w:r w:rsidRPr="00DF3112">
        <w:rPr>
          <w:rFonts w:eastAsia="Calibri" w:cstheme="minorHAnsi"/>
          <w:lang w:eastAsia="en-US"/>
        </w:rPr>
        <w:t>р</w:t>
      </w:r>
      <w:r w:rsidRPr="00DF3112">
        <w:rPr>
          <w:rFonts w:eastAsia="Calibri" w:cstheme="minorHAnsi"/>
          <w:lang w:eastAsia="en-US"/>
        </w:rPr>
        <w:t xml:space="preserve">ганизация автоматического контроля над доступом посетителей в </w:t>
      </w:r>
      <w:r w:rsidRPr="00DF3112">
        <w:rPr>
          <w:rFonts w:eastAsia="Calibri" w:cstheme="minorHAnsi"/>
          <w:lang w:eastAsia="en-US"/>
        </w:rPr>
        <w:lastRenderedPageBreak/>
        <w:t>парк или на аттракционы и учет работы с посетителями. Полож</w:t>
      </w:r>
      <w:r w:rsidRPr="00DF3112">
        <w:rPr>
          <w:rFonts w:eastAsia="Calibri" w:cstheme="minorHAnsi"/>
          <w:lang w:eastAsia="en-US"/>
        </w:rPr>
        <w:t>и</w:t>
      </w:r>
      <w:r w:rsidRPr="00DF3112">
        <w:rPr>
          <w:rFonts w:eastAsia="Calibri" w:cstheme="minorHAnsi"/>
          <w:lang w:eastAsia="en-US"/>
        </w:rPr>
        <w:t>тельными чертами будут следующие: уменьшение потерь из-за недобросовестности сотрудников, исключение возможности по</w:t>
      </w:r>
      <w:r w:rsidRPr="00DF3112">
        <w:rPr>
          <w:rFonts w:eastAsia="Calibri" w:cstheme="minorHAnsi"/>
          <w:lang w:eastAsia="en-US"/>
        </w:rPr>
        <w:t>д</w:t>
      </w:r>
      <w:r w:rsidRPr="00DF3112">
        <w:rPr>
          <w:rFonts w:eastAsia="Calibri" w:cstheme="minorHAnsi"/>
          <w:lang w:eastAsia="en-US"/>
        </w:rPr>
        <w:t>делки пропусков или предоставления несанкционированного до</w:t>
      </w:r>
      <w:r w:rsidRPr="00DF3112">
        <w:rPr>
          <w:rFonts w:eastAsia="Calibri" w:cstheme="minorHAnsi"/>
          <w:lang w:eastAsia="en-US"/>
        </w:rPr>
        <w:t>с</w:t>
      </w:r>
      <w:r w:rsidRPr="00DF3112">
        <w:rPr>
          <w:rFonts w:eastAsia="Calibri" w:cstheme="minorHAnsi"/>
          <w:lang w:eastAsia="en-US"/>
        </w:rPr>
        <w:t>тупа к аттракционам посетителям за денежное вознаграждение, возможность приема большего числа посетителей за счет введения автоматизации системы пропусков (быстрая продажа билетов, единый счет для расчета за все услуги, оперативное изменение цен с учетом скидок или акций), а также облегчение такой трудоемкой части работы как составление отчетности работниками парка.</w:t>
      </w:r>
    </w:p>
    <w:p w:rsidR="00DF3112" w:rsidRPr="00DF3112" w:rsidRDefault="00DF3112" w:rsidP="006376BE">
      <w:pPr>
        <w:spacing w:after="0"/>
        <w:ind w:firstLine="709"/>
        <w:jc w:val="both"/>
        <w:rPr>
          <w:rFonts w:eastAsia="Calibri" w:cstheme="minorHAnsi"/>
          <w:lang w:eastAsia="en-US"/>
        </w:rPr>
      </w:pPr>
      <w:r w:rsidRPr="00DF3112">
        <w:rPr>
          <w:rFonts w:eastAsia="Calibri" w:cstheme="minorHAnsi"/>
          <w:color w:val="000000" w:themeColor="text1"/>
          <w:lang w:eastAsia="en-US"/>
        </w:rPr>
        <w:t>Ведение такой учетной системы благоприятно сказывается на привлечение посетителей:</w:t>
      </w:r>
      <w:r w:rsidRPr="00DF3112">
        <w:rPr>
          <w:rFonts w:eastAsia="Calibri" w:cstheme="minorHAnsi"/>
          <w:lang w:eastAsia="en-US"/>
        </w:rPr>
        <w:t xml:space="preserve"> отсутствие очередей на аттракционы и возможность быстро получить доступ на любой аттракцион, удобство расчета с парком из-за единого счета для всех услуг парка и различные программы лояльности, легко реализуемые в автом</w:t>
      </w:r>
      <w:r w:rsidRPr="00DF3112">
        <w:rPr>
          <w:rFonts w:eastAsia="Calibri" w:cstheme="minorHAnsi"/>
          <w:lang w:eastAsia="en-US"/>
        </w:rPr>
        <w:t>а</w:t>
      </w:r>
      <w:r w:rsidRPr="00DF3112">
        <w:rPr>
          <w:rFonts w:eastAsia="Calibri" w:cstheme="minorHAnsi"/>
          <w:lang w:eastAsia="en-US"/>
        </w:rPr>
        <w:t>тической системе – лишь некоторые из привлекательных черт. Все они сильно влияют на популярность парка аттракционов, а за ро</w:t>
      </w:r>
      <w:r w:rsidRPr="00DF3112">
        <w:rPr>
          <w:rFonts w:eastAsia="Calibri" w:cstheme="minorHAnsi"/>
          <w:lang w:eastAsia="en-US"/>
        </w:rPr>
        <w:t>с</w:t>
      </w:r>
      <w:r w:rsidRPr="00DF3112">
        <w:rPr>
          <w:rFonts w:eastAsia="Calibri" w:cstheme="minorHAnsi"/>
          <w:lang w:eastAsia="en-US"/>
        </w:rPr>
        <w:t>том популярности всегда следует и увеличение посещаемости. При таких условиях рост прибыли владельца парка во многом огран</w:t>
      </w:r>
      <w:r w:rsidRPr="00DF3112">
        <w:rPr>
          <w:rFonts w:eastAsia="Calibri" w:cstheme="minorHAnsi"/>
          <w:lang w:eastAsia="en-US"/>
        </w:rPr>
        <w:t>и</w:t>
      </w:r>
      <w:r w:rsidRPr="00DF3112">
        <w:rPr>
          <w:rFonts w:eastAsia="Calibri" w:cstheme="minorHAnsi"/>
          <w:lang w:eastAsia="en-US"/>
        </w:rPr>
        <w:t>чен лишь качеством организации бизнеса.</w:t>
      </w:r>
    </w:p>
    <w:p w:rsidR="00DF3112" w:rsidRPr="00DF3112" w:rsidRDefault="00DF3112" w:rsidP="006376BE">
      <w:pPr>
        <w:spacing w:after="0"/>
        <w:ind w:firstLine="709"/>
        <w:jc w:val="both"/>
        <w:rPr>
          <w:rFonts w:eastAsia="Calibri" w:cstheme="minorHAnsi"/>
          <w:lang w:eastAsia="en-US"/>
        </w:rPr>
      </w:pPr>
      <w:r w:rsidRPr="00DF3112">
        <w:rPr>
          <w:rFonts w:eastAsia="Calibri" w:cstheme="minorHAnsi"/>
          <w:lang w:eastAsia="en-US"/>
        </w:rPr>
        <w:t>Для самого владельца учетная система парка аттракционов также имеет множество положительных сторон в плане повыш</w:t>
      </w:r>
      <w:r w:rsidRPr="00DF3112">
        <w:rPr>
          <w:rFonts w:eastAsia="Calibri" w:cstheme="minorHAnsi"/>
          <w:lang w:eastAsia="en-US"/>
        </w:rPr>
        <w:t>е</w:t>
      </w:r>
      <w:r w:rsidRPr="00DF3112">
        <w:rPr>
          <w:rFonts w:eastAsia="Calibri" w:cstheme="minorHAnsi"/>
          <w:lang w:eastAsia="en-US"/>
        </w:rPr>
        <w:t>ния удобства и эффективности работы. Он получает возможность контроля над всеми финансовыми потоками такой организации, может сам выбрать степень детализации, вплоть до учета трат о</w:t>
      </w:r>
      <w:r w:rsidRPr="00DF3112">
        <w:rPr>
          <w:rFonts w:eastAsia="Calibri" w:cstheme="minorHAnsi"/>
          <w:lang w:eastAsia="en-US"/>
        </w:rPr>
        <w:t>п</w:t>
      </w:r>
      <w:r w:rsidRPr="00DF3112">
        <w:rPr>
          <w:rFonts w:eastAsia="Calibri" w:cstheme="minorHAnsi"/>
          <w:lang w:eastAsia="en-US"/>
        </w:rPr>
        <w:t>ределенного посетителя в определенное время. С такой системой удобно как составлять, так и просматривать отчетность по парку, что ускоряет сбор и обработку статистического материала по парку и, соответственно, помогает оперативно корректировать развитие парка, что особенно важно в наше время роста конкуренции. Та</w:t>
      </w:r>
      <w:r w:rsidRPr="00DF3112">
        <w:rPr>
          <w:rFonts w:eastAsia="Calibri" w:cstheme="minorHAnsi"/>
          <w:lang w:eastAsia="en-US"/>
        </w:rPr>
        <w:t>к</w:t>
      </w:r>
      <w:r w:rsidRPr="00DF3112">
        <w:rPr>
          <w:rFonts w:eastAsia="Calibri" w:cstheme="minorHAnsi"/>
          <w:lang w:eastAsia="en-US"/>
        </w:rPr>
        <w:t>же учетная система дает возможность контролировать работу па</w:t>
      </w:r>
      <w:r w:rsidRPr="00DF3112">
        <w:rPr>
          <w:rFonts w:eastAsia="Calibri" w:cstheme="minorHAnsi"/>
          <w:lang w:eastAsia="en-US"/>
        </w:rPr>
        <w:t>р</w:t>
      </w:r>
      <w:r w:rsidRPr="00DF3112">
        <w:rPr>
          <w:rFonts w:eastAsia="Calibri" w:cstheme="minorHAnsi"/>
          <w:lang w:eastAsia="en-US"/>
        </w:rPr>
        <w:t>ка удаленно. Последняя функция незаменима для владельцев ц</w:t>
      </w:r>
      <w:r w:rsidRPr="00DF3112">
        <w:rPr>
          <w:rFonts w:eastAsia="Calibri" w:cstheme="minorHAnsi"/>
          <w:lang w:eastAsia="en-US"/>
        </w:rPr>
        <w:t>е</w:t>
      </w:r>
      <w:r w:rsidRPr="00DF3112">
        <w:rPr>
          <w:rFonts w:eastAsia="Calibri" w:cstheme="minorHAnsi"/>
          <w:lang w:eastAsia="en-US"/>
        </w:rPr>
        <w:lastRenderedPageBreak/>
        <w:t>лых сетей парков, ведь даже с толковым менеджером всегда м</w:t>
      </w:r>
      <w:r w:rsidRPr="00DF3112">
        <w:rPr>
          <w:rFonts w:eastAsia="Calibri" w:cstheme="minorHAnsi"/>
          <w:lang w:eastAsia="en-US"/>
        </w:rPr>
        <w:t>о</w:t>
      </w:r>
      <w:r w:rsidRPr="00DF3112">
        <w:rPr>
          <w:rFonts w:eastAsia="Calibri" w:cstheme="minorHAnsi"/>
          <w:lang w:eastAsia="en-US"/>
        </w:rPr>
        <w:t>жет возникнуть необходимость проконтролировать все лично. Введение учетной системы способствует сокращению накладных расходов и уменьшению обслуживающего персонала, выстраив</w:t>
      </w:r>
      <w:r w:rsidRPr="00DF3112">
        <w:rPr>
          <w:rFonts w:eastAsia="Calibri" w:cstheme="minorHAnsi"/>
          <w:lang w:eastAsia="en-US"/>
        </w:rPr>
        <w:t>а</w:t>
      </w:r>
      <w:r w:rsidRPr="00DF3112">
        <w:rPr>
          <w:rFonts w:eastAsia="Calibri" w:cstheme="minorHAnsi"/>
          <w:lang w:eastAsia="en-US"/>
        </w:rPr>
        <w:t>нию полностью прозрачных отношений между сотрудниками и владельцем путем получения достоверной и подробной информ</w:t>
      </w:r>
      <w:r w:rsidRPr="00DF3112">
        <w:rPr>
          <w:rFonts w:eastAsia="Calibri" w:cstheme="minorHAnsi"/>
          <w:lang w:eastAsia="en-US"/>
        </w:rPr>
        <w:t>а</w:t>
      </w:r>
      <w:r w:rsidRPr="00DF3112">
        <w:rPr>
          <w:rFonts w:eastAsia="Calibri" w:cstheme="minorHAnsi"/>
          <w:lang w:eastAsia="en-US"/>
        </w:rPr>
        <w:t>ции о деятельности сотрудника и его загруженности работой, п</w:t>
      </w:r>
      <w:r w:rsidRPr="00DF3112">
        <w:rPr>
          <w:rFonts w:eastAsia="Calibri" w:cstheme="minorHAnsi"/>
          <w:lang w:eastAsia="en-US"/>
        </w:rPr>
        <w:t>о</w:t>
      </w:r>
      <w:r w:rsidRPr="00DF3112">
        <w:rPr>
          <w:rFonts w:eastAsia="Calibri" w:cstheme="minorHAnsi"/>
          <w:lang w:eastAsia="en-US"/>
        </w:rPr>
        <w:t>зволяющей построить гибкую систему мотивации работников.</w:t>
      </w:r>
    </w:p>
    <w:p w:rsidR="00DF3112" w:rsidRPr="00DF3112" w:rsidRDefault="00DF3112" w:rsidP="006376BE">
      <w:pPr>
        <w:spacing w:after="0"/>
        <w:ind w:firstLine="709"/>
        <w:jc w:val="both"/>
        <w:rPr>
          <w:rFonts w:eastAsia="Calibri" w:cstheme="minorHAnsi"/>
          <w:lang w:eastAsia="en-US"/>
        </w:rPr>
      </w:pPr>
      <w:r w:rsidRPr="00DF3112">
        <w:rPr>
          <w:rFonts w:eastAsia="Calibri" w:cstheme="minorHAnsi"/>
          <w:lang w:eastAsia="en-US"/>
        </w:rPr>
        <w:t>Природоохранные мероприятия имеют также огромное значение для сохранения благоприятных условий отдыха посет</w:t>
      </w:r>
      <w:r w:rsidRPr="00DF3112">
        <w:rPr>
          <w:rFonts w:eastAsia="Calibri" w:cstheme="minorHAnsi"/>
          <w:lang w:eastAsia="en-US"/>
        </w:rPr>
        <w:t>и</w:t>
      </w:r>
      <w:r w:rsidRPr="00DF3112">
        <w:rPr>
          <w:rFonts w:eastAsia="Calibri" w:cstheme="minorHAnsi"/>
          <w:lang w:eastAsia="en-US"/>
        </w:rPr>
        <w:t>телей и их жизни вообще [3;140]. Самое первое, с чего стоит н</w:t>
      </w:r>
      <w:r w:rsidRPr="00DF3112">
        <w:rPr>
          <w:rFonts w:eastAsia="Calibri" w:cstheme="minorHAnsi"/>
          <w:lang w:eastAsia="en-US"/>
        </w:rPr>
        <w:t>а</w:t>
      </w:r>
      <w:r w:rsidRPr="00DF3112">
        <w:rPr>
          <w:rFonts w:eastAsia="Calibri" w:cstheme="minorHAnsi"/>
          <w:lang w:eastAsia="en-US"/>
        </w:rPr>
        <w:t>чать, это правильно утилизировать мусор, остающийся после пос</w:t>
      </w:r>
      <w:r w:rsidRPr="00DF3112">
        <w:rPr>
          <w:rFonts w:eastAsia="Calibri" w:cstheme="minorHAnsi"/>
          <w:lang w:eastAsia="en-US"/>
        </w:rPr>
        <w:t>е</w:t>
      </w:r>
      <w:r w:rsidRPr="00DF3112">
        <w:rPr>
          <w:rFonts w:eastAsia="Calibri" w:cstheme="minorHAnsi"/>
          <w:lang w:eastAsia="en-US"/>
        </w:rPr>
        <w:t>тителей парка развлечений [4;138]. Необходимо установить в па</w:t>
      </w:r>
      <w:r w:rsidRPr="00DF3112">
        <w:rPr>
          <w:rFonts w:eastAsia="Calibri" w:cstheme="minorHAnsi"/>
          <w:lang w:eastAsia="en-US"/>
        </w:rPr>
        <w:t>р</w:t>
      </w:r>
      <w:r w:rsidRPr="00DF3112">
        <w:rPr>
          <w:rFonts w:eastAsia="Calibri" w:cstheme="minorHAnsi"/>
          <w:lang w:eastAsia="en-US"/>
        </w:rPr>
        <w:t>ке контейнеры для разного вида мусора (такого как пластик, бум</w:t>
      </w:r>
      <w:r w:rsidRPr="00DF3112">
        <w:rPr>
          <w:rFonts w:eastAsia="Calibri" w:cstheme="minorHAnsi"/>
          <w:lang w:eastAsia="en-US"/>
        </w:rPr>
        <w:t>а</w:t>
      </w:r>
      <w:r w:rsidRPr="00DF3112">
        <w:rPr>
          <w:rFonts w:eastAsia="Calibri" w:cstheme="minorHAnsi"/>
          <w:lang w:eastAsia="en-US"/>
        </w:rPr>
        <w:t>га, стекло) [5;176]. Это не только благоприятно скажется на экол</w:t>
      </w:r>
      <w:r w:rsidRPr="00DF3112">
        <w:rPr>
          <w:rFonts w:eastAsia="Calibri" w:cstheme="minorHAnsi"/>
          <w:lang w:eastAsia="en-US"/>
        </w:rPr>
        <w:t>о</w:t>
      </w:r>
      <w:r w:rsidRPr="00DF3112">
        <w:rPr>
          <w:rFonts w:eastAsia="Calibri" w:cstheme="minorHAnsi"/>
          <w:lang w:eastAsia="en-US"/>
        </w:rPr>
        <w:t>гической обстановке региона, где расположен парк, но и на  ф</w:t>
      </w:r>
      <w:r w:rsidRPr="00DF3112">
        <w:rPr>
          <w:rFonts w:eastAsia="Calibri" w:cstheme="minorHAnsi"/>
          <w:lang w:eastAsia="en-US"/>
        </w:rPr>
        <w:t>и</w:t>
      </w:r>
      <w:r w:rsidRPr="00DF3112">
        <w:rPr>
          <w:rFonts w:eastAsia="Calibri" w:cstheme="minorHAnsi"/>
          <w:lang w:eastAsia="en-US"/>
        </w:rPr>
        <w:t>нансовой составляющей парка развлечений. Так как рассортир</w:t>
      </w:r>
      <w:r w:rsidRPr="00DF3112">
        <w:rPr>
          <w:rFonts w:eastAsia="Calibri" w:cstheme="minorHAnsi"/>
          <w:lang w:eastAsia="en-US"/>
        </w:rPr>
        <w:t>о</w:t>
      </w:r>
      <w:r w:rsidRPr="00DF3112">
        <w:rPr>
          <w:rFonts w:eastAsia="Calibri" w:cstheme="minorHAnsi"/>
          <w:lang w:eastAsia="en-US"/>
        </w:rPr>
        <w:t>ванный мусор в можно продавать профильным перерабатыва</w:t>
      </w:r>
      <w:r w:rsidRPr="00DF3112">
        <w:rPr>
          <w:rFonts w:eastAsia="Calibri" w:cstheme="minorHAnsi"/>
          <w:lang w:eastAsia="en-US"/>
        </w:rPr>
        <w:t>ю</w:t>
      </w:r>
      <w:r w:rsidRPr="00DF3112">
        <w:rPr>
          <w:rFonts w:eastAsia="Calibri" w:cstheme="minorHAnsi"/>
          <w:lang w:eastAsia="en-US"/>
        </w:rPr>
        <w:t>щим организациям, то это будет приносить дополнительный доход [6;54]. Учетная система поможет выявить наиболее выгодные н</w:t>
      </w:r>
      <w:r w:rsidRPr="00DF3112">
        <w:rPr>
          <w:rFonts w:eastAsia="Calibri" w:cstheme="minorHAnsi"/>
          <w:lang w:eastAsia="en-US"/>
        </w:rPr>
        <w:t>а</w:t>
      </w:r>
      <w:r w:rsidRPr="00DF3112">
        <w:rPr>
          <w:rFonts w:eastAsia="Calibri" w:cstheme="minorHAnsi"/>
          <w:lang w:eastAsia="en-US"/>
        </w:rPr>
        <w:t>правления утилизации мусора, будет способствовать переходу на утилизируемые упаковки и одноразовую посуду.</w:t>
      </w:r>
    </w:p>
    <w:p w:rsidR="00DF3112" w:rsidRDefault="00DF3112" w:rsidP="006376BE">
      <w:pPr>
        <w:spacing w:after="0"/>
        <w:ind w:firstLine="709"/>
        <w:jc w:val="both"/>
        <w:rPr>
          <w:rFonts w:eastAsia="Calibri" w:cstheme="minorHAnsi"/>
          <w:lang w:eastAsia="en-US"/>
        </w:rPr>
      </w:pPr>
      <w:r w:rsidRPr="00DF3112">
        <w:rPr>
          <w:rFonts w:eastAsia="Calibri" w:cstheme="minorHAnsi"/>
          <w:lang w:eastAsia="en-US"/>
        </w:rPr>
        <w:t>Учетная система парка, включающая в себя систему упра</w:t>
      </w:r>
      <w:r w:rsidRPr="00DF3112">
        <w:rPr>
          <w:rFonts w:eastAsia="Calibri" w:cstheme="minorHAnsi"/>
          <w:lang w:eastAsia="en-US"/>
        </w:rPr>
        <w:t>в</w:t>
      </w:r>
      <w:r w:rsidRPr="00DF3112">
        <w:rPr>
          <w:rFonts w:eastAsia="Calibri" w:cstheme="minorHAnsi"/>
          <w:lang w:eastAsia="en-US"/>
        </w:rPr>
        <w:t>ленческого учета, ориентированную в том числе на учет природ</w:t>
      </w:r>
      <w:r w:rsidRPr="00DF3112">
        <w:rPr>
          <w:rFonts w:eastAsia="Calibri" w:cstheme="minorHAnsi"/>
          <w:lang w:eastAsia="en-US"/>
        </w:rPr>
        <w:t>о</w:t>
      </w:r>
      <w:r w:rsidRPr="00DF3112">
        <w:rPr>
          <w:rFonts w:eastAsia="Calibri" w:cstheme="minorHAnsi"/>
          <w:lang w:eastAsia="en-US"/>
        </w:rPr>
        <w:t>охранных мероприятий, должна быть экономически выгодна, п</w:t>
      </w:r>
      <w:r w:rsidRPr="00DF3112">
        <w:rPr>
          <w:rFonts w:eastAsia="Calibri" w:cstheme="minorHAnsi"/>
          <w:lang w:eastAsia="en-US"/>
        </w:rPr>
        <w:t>о</w:t>
      </w:r>
      <w:r w:rsidRPr="00DF3112">
        <w:rPr>
          <w:rFonts w:eastAsia="Calibri" w:cstheme="minorHAnsi"/>
          <w:lang w:eastAsia="en-US"/>
        </w:rPr>
        <w:t>тому что легко поддается модернизации и изменениям под ка</w:t>
      </w:r>
      <w:r w:rsidRPr="00DF3112">
        <w:rPr>
          <w:rFonts w:eastAsia="Calibri" w:cstheme="minorHAnsi"/>
          <w:lang w:eastAsia="en-US"/>
        </w:rPr>
        <w:t>ж</w:t>
      </w:r>
      <w:r w:rsidRPr="00DF3112">
        <w:rPr>
          <w:rFonts w:eastAsia="Calibri" w:cstheme="minorHAnsi"/>
          <w:lang w:eastAsia="en-US"/>
        </w:rPr>
        <w:t>дый конкретное направление деятельности.</w:t>
      </w:r>
    </w:p>
    <w:p w:rsidR="00DF3112" w:rsidRPr="00DF3112" w:rsidRDefault="00DF3112" w:rsidP="006376BE">
      <w:pPr>
        <w:spacing w:after="0"/>
        <w:ind w:firstLine="709"/>
        <w:jc w:val="both"/>
        <w:rPr>
          <w:rFonts w:eastAsia="Calibri" w:cstheme="minorHAnsi"/>
          <w:lang w:eastAsia="en-US"/>
        </w:rPr>
      </w:pPr>
    </w:p>
    <w:p w:rsidR="00DF3112" w:rsidRPr="00DF3112" w:rsidRDefault="00DF3112" w:rsidP="006376BE">
      <w:pPr>
        <w:spacing w:after="0"/>
        <w:jc w:val="center"/>
        <w:rPr>
          <w:rFonts w:eastAsia="Calibri" w:cstheme="minorHAnsi"/>
          <w:lang w:eastAsia="en-US"/>
        </w:rPr>
      </w:pPr>
      <w:r w:rsidRPr="00DF3112">
        <w:rPr>
          <w:rFonts w:eastAsia="Calibri" w:cstheme="minorHAnsi"/>
          <w:lang w:eastAsia="en-US"/>
        </w:rPr>
        <w:t>Список литературы</w:t>
      </w:r>
    </w:p>
    <w:p w:rsidR="00DF3112" w:rsidRPr="00DF3112" w:rsidRDefault="00DF3112" w:rsidP="00554863">
      <w:pPr>
        <w:numPr>
          <w:ilvl w:val="0"/>
          <w:numId w:val="52"/>
        </w:numPr>
        <w:spacing w:after="0" w:line="240" w:lineRule="auto"/>
        <w:ind w:left="0" w:firstLine="0"/>
        <w:contextualSpacing/>
        <w:jc w:val="both"/>
        <w:rPr>
          <w:rFonts w:eastAsia="Calibri" w:cstheme="minorHAnsi"/>
          <w:lang w:eastAsia="en-US"/>
        </w:rPr>
      </w:pPr>
      <w:r w:rsidRPr="00DF3112">
        <w:rPr>
          <w:rFonts w:eastAsia="Calibri" w:cstheme="minorHAnsi"/>
          <w:lang w:eastAsia="en-US"/>
        </w:rPr>
        <w:t>Петрова Е.Е., Чалганова А.А. Дебиторская и кредиторская задолженность в отношении природоохранных мероприятий: су</w:t>
      </w:r>
      <w:r w:rsidRPr="00DF3112">
        <w:rPr>
          <w:rFonts w:eastAsia="Calibri" w:cstheme="minorHAnsi"/>
          <w:lang w:eastAsia="en-US"/>
        </w:rPr>
        <w:t>щ</w:t>
      </w:r>
      <w:r w:rsidRPr="00DF3112">
        <w:rPr>
          <w:rFonts w:eastAsia="Calibri" w:cstheme="minorHAnsi"/>
          <w:lang w:eastAsia="en-US"/>
        </w:rPr>
        <w:t>ность, учет и анализ. / Петрова Е.Е. Чалганова А.А. // Наука и би</w:t>
      </w:r>
      <w:r w:rsidRPr="00DF3112">
        <w:rPr>
          <w:rFonts w:eastAsia="Calibri" w:cstheme="minorHAnsi"/>
          <w:lang w:eastAsia="en-US"/>
        </w:rPr>
        <w:t>з</w:t>
      </w:r>
      <w:r w:rsidRPr="00DF3112">
        <w:rPr>
          <w:rFonts w:eastAsia="Calibri" w:cstheme="minorHAnsi"/>
          <w:lang w:eastAsia="en-US"/>
        </w:rPr>
        <w:t>нес: пути развития. – 2017. - №7. – С. 38-41.</w:t>
      </w:r>
    </w:p>
    <w:p w:rsidR="00DF3112" w:rsidRPr="00DF3112" w:rsidRDefault="00DF3112" w:rsidP="00554863">
      <w:pPr>
        <w:numPr>
          <w:ilvl w:val="0"/>
          <w:numId w:val="52"/>
        </w:numPr>
        <w:spacing w:after="0" w:line="240" w:lineRule="auto"/>
        <w:ind w:left="0" w:firstLine="0"/>
        <w:contextualSpacing/>
        <w:jc w:val="both"/>
        <w:rPr>
          <w:rFonts w:eastAsia="Calibri" w:cstheme="minorHAnsi"/>
          <w:lang w:eastAsia="en-US"/>
        </w:rPr>
      </w:pPr>
      <w:r w:rsidRPr="00DF3112">
        <w:rPr>
          <w:rFonts w:eastAsia="Calibri" w:cstheme="minorHAnsi"/>
          <w:lang w:eastAsia="en-US"/>
        </w:rPr>
        <w:lastRenderedPageBreak/>
        <w:t>Федеральный закон от 06.12.2011 № 402-ФЗ «О бухгалте</w:t>
      </w:r>
      <w:r w:rsidRPr="00DF3112">
        <w:rPr>
          <w:rFonts w:eastAsia="Calibri" w:cstheme="minorHAnsi"/>
          <w:lang w:eastAsia="en-US"/>
        </w:rPr>
        <w:t>р</w:t>
      </w:r>
      <w:r w:rsidRPr="00DF3112">
        <w:rPr>
          <w:rFonts w:eastAsia="Calibri" w:cstheme="minorHAnsi"/>
          <w:lang w:eastAsia="en-US"/>
        </w:rPr>
        <w:t>ском учете».</w:t>
      </w:r>
    </w:p>
    <w:p w:rsidR="00DF3112" w:rsidRPr="00DF3112" w:rsidRDefault="00DF3112" w:rsidP="00554863">
      <w:pPr>
        <w:numPr>
          <w:ilvl w:val="0"/>
          <w:numId w:val="52"/>
        </w:numPr>
        <w:spacing w:after="0" w:line="240" w:lineRule="auto"/>
        <w:ind w:left="0" w:firstLine="0"/>
        <w:contextualSpacing/>
        <w:jc w:val="both"/>
        <w:rPr>
          <w:rFonts w:eastAsia="Calibri" w:cstheme="minorHAnsi"/>
          <w:lang w:eastAsia="en-US"/>
        </w:rPr>
      </w:pPr>
      <w:r w:rsidRPr="00DF3112">
        <w:rPr>
          <w:rFonts w:eastAsia="Calibri" w:cstheme="minorHAnsi"/>
          <w:lang w:eastAsia="en-US"/>
        </w:rPr>
        <w:t>Курочкина А.А., Чалганова А.А.</w:t>
      </w:r>
      <w:r w:rsidRPr="00DF3112">
        <w:rPr>
          <w:rFonts w:eastAsia="Calibri" w:cstheme="minorHAnsi"/>
          <w:b/>
          <w:bCs/>
          <w:color w:val="000000"/>
          <w:spacing w:val="-4"/>
          <w:shd w:val="clear" w:color="auto" w:fill="FFFFFF"/>
          <w:lang w:eastAsia="en-US"/>
        </w:rPr>
        <w:t xml:space="preserve"> </w:t>
      </w:r>
      <w:r w:rsidRPr="00DF3112">
        <w:rPr>
          <w:rFonts w:eastAsia="Calibri" w:cstheme="minorHAnsi"/>
          <w:lang w:eastAsia="en-US"/>
        </w:rPr>
        <w:t>Подходы к решению пр</w:t>
      </w:r>
      <w:r w:rsidRPr="00DF3112">
        <w:rPr>
          <w:rFonts w:eastAsia="Calibri" w:cstheme="minorHAnsi"/>
          <w:lang w:eastAsia="en-US"/>
        </w:rPr>
        <w:t>о</w:t>
      </w:r>
      <w:r w:rsidRPr="00DF3112">
        <w:rPr>
          <w:rFonts w:eastAsia="Calibri" w:cstheme="minorHAnsi"/>
          <w:lang w:eastAsia="en-US"/>
        </w:rPr>
        <w:t>блем ЖКХ на примере обращения твердых бытовых отходов. И</w:t>
      </w:r>
      <w:r w:rsidRPr="00DF3112">
        <w:rPr>
          <w:rFonts w:eastAsia="Calibri" w:cstheme="minorHAnsi"/>
          <w:lang w:eastAsia="en-US"/>
        </w:rPr>
        <w:t>н</w:t>
      </w:r>
      <w:r w:rsidRPr="00DF3112">
        <w:rPr>
          <w:rFonts w:eastAsia="Calibri" w:cstheme="minorHAnsi"/>
          <w:lang w:eastAsia="en-US"/>
        </w:rPr>
        <w:t>новационная экономика и промышленная политика региона (ЭК</w:t>
      </w:r>
      <w:r w:rsidRPr="00DF3112">
        <w:rPr>
          <w:rFonts w:eastAsia="Calibri" w:cstheme="minorHAnsi"/>
          <w:lang w:eastAsia="en-US"/>
        </w:rPr>
        <w:t>О</w:t>
      </w:r>
      <w:r w:rsidRPr="00DF3112">
        <w:rPr>
          <w:rFonts w:eastAsia="Calibri" w:cstheme="minorHAnsi"/>
          <w:lang w:eastAsia="en-US"/>
        </w:rPr>
        <w:t>ПРОМ-2016): труды международной научно-практической конф</w:t>
      </w:r>
      <w:r w:rsidRPr="00DF3112">
        <w:rPr>
          <w:rFonts w:eastAsia="Calibri" w:cstheme="minorHAnsi"/>
          <w:lang w:eastAsia="en-US"/>
        </w:rPr>
        <w:t>е</w:t>
      </w:r>
      <w:r w:rsidRPr="00DF3112">
        <w:rPr>
          <w:rFonts w:eastAsia="Calibri" w:cstheme="minorHAnsi"/>
          <w:lang w:eastAsia="en-US"/>
        </w:rPr>
        <w:t>ренции / под ред. д.э.н., проф. А.В. Бабкина. – СПб: Изд-во Пол</w:t>
      </w:r>
      <w:r w:rsidRPr="00DF3112">
        <w:rPr>
          <w:rFonts w:eastAsia="Calibri" w:cstheme="minorHAnsi"/>
          <w:lang w:eastAsia="en-US"/>
        </w:rPr>
        <w:t>и</w:t>
      </w:r>
      <w:r w:rsidRPr="00DF3112">
        <w:rPr>
          <w:rFonts w:eastAsia="Calibri" w:cstheme="minorHAnsi"/>
          <w:lang w:eastAsia="en-US"/>
        </w:rPr>
        <w:t>техн. ун-та, 2016. – С.137-143.</w:t>
      </w:r>
    </w:p>
    <w:p w:rsidR="00DF3112" w:rsidRPr="00DF3112" w:rsidRDefault="00DF3112" w:rsidP="00554863">
      <w:pPr>
        <w:numPr>
          <w:ilvl w:val="0"/>
          <w:numId w:val="52"/>
        </w:numPr>
        <w:spacing w:after="0" w:line="240" w:lineRule="auto"/>
        <w:ind w:left="0" w:firstLine="0"/>
        <w:contextualSpacing/>
        <w:jc w:val="both"/>
        <w:rPr>
          <w:rFonts w:eastAsia="Calibri" w:cstheme="minorHAnsi"/>
          <w:lang w:eastAsia="en-US"/>
        </w:rPr>
      </w:pPr>
      <w:r w:rsidRPr="00DF3112">
        <w:rPr>
          <w:rFonts w:eastAsia="Calibri" w:cstheme="minorHAnsi"/>
          <w:lang w:eastAsia="en-US"/>
        </w:rPr>
        <w:t>Чалганова А.А. Устойчивое развитие и проблема управл</w:t>
      </w:r>
      <w:r w:rsidRPr="00DF3112">
        <w:rPr>
          <w:rFonts w:eastAsia="Calibri" w:cstheme="minorHAnsi"/>
          <w:lang w:eastAsia="en-US"/>
        </w:rPr>
        <w:t>е</w:t>
      </w:r>
      <w:r w:rsidRPr="00DF3112">
        <w:rPr>
          <w:rFonts w:eastAsia="Calibri" w:cstheme="minorHAnsi"/>
          <w:lang w:eastAsia="en-US"/>
        </w:rPr>
        <w:t>ния твердыми бытовыми отходами в России. / Чалганова А.А. // Перспективы науки – 2016. - № 12(87). – С. 135-139.</w:t>
      </w:r>
    </w:p>
    <w:p w:rsidR="00DF3112" w:rsidRPr="00DF3112" w:rsidRDefault="00DF3112" w:rsidP="00554863">
      <w:pPr>
        <w:numPr>
          <w:ilvl w:val="0"/>
          <w:numId w:val="52"/>
        </w:numPr>
        <w:spacing w:after="0" w:line="240" w:lineRule="auto"/>
        <w:ind w:left="0" w:firstLine="0"/>
        <w:contextualSpacing/>
        <w:jc w:val="both"/>
        <w:rPr>
          <w:rFonts w:eastAsia="Calibri" w:cstheme="minorHAnsi"/>
          <w:lang w:eastAsia="en-US"/>
        </w:rPr>
      </w:pPr>
      <w:r w:rsidRPr="00DF3112">
        <w:rPr>
          <w:rFonts w:eastAsia="Calibri" w:cstheme="minorHAnsi"/>
          <w:lang w:eastAsia="en-US"/>
        </w:rPr>
        <w:t>Чалганова А.А. Устойчивое развитие и проблема управл</w:t>
      </w:r>
      <w:r w:rsidRPr="00DF3112">
        <w:rPr>
          <w:rFonts w:eastAsia="Calibri" w:cstheme="minorHAnsi"/>
          <w:lang w:eastAsia="en-US"/>
        </w:rPr>
        <w:t>е</w:t>
      </w:r>
      <w:r w:rsidRPr="00DF3112">
        <w:rPr>
          <w:rFonts w:eastAsia="Calibri" w:cstheme="minorHAnsi"/>
          <w:lang w:eastAsia="en-US"/>
        </w:rPr>
        <w:t>ния твердыми бытовыми отходами в Санкт-Петербурге. / Чалган</w:t>
      </w:r>
      <w:r w:rsidRPr="00DF3112">
        <w:rPr>
          <w:rFonts w:eastAsia="Calibri" w:cstheme="minorHAnsi"/>
          <w:lang w:eastAsia="en-US"/>
        </w:rPr>
        <w:t>о</w:t>
      </w:r>
      <w:r w:rsidRPr="00DF3112">
        <w:rPr>
          <w:rFonts w:eastAsia="Calibri" w:cstheme="minorHAnsi"/>
          <w:lang w:eastAsia="en-US"/>
        </w:rPr>
        <w:t>ва А.А. //Наука и бизнес: пути развития – 2016. - № 12. – С. 174-179.</w:t>
      </w:r>
    </w:p>
    <w:p w:rsidR="00DF3112" w:rsidRPr="00DF3112" w:rsidRDefault="00DF3112" w:rsidP="00554863">
      <w:pPr>
        <w:numPr>
          <w:ilvl w:val="0"/>
          <w:numId w:val="52"/>
        </w:numPr>
        <w:spacing w:after="0" w:line="240" w:lineRule="auto"/>
        <w:ind w:left="0" w:firstLine="0"/>
        <w:contextualSpacing/>
        <w:jc w:val="both"/>
        <w:rPr>
          <w:rFonts w:eastAsia="Calibri" w:cstheme="minorHAnsi"/>
          <w:lang w:eastAsia="en-US"/>
        </w:rPr>
      </w:pPr>
      <w:r w:rsidRPr="00DF3112">
        <w:rPr>
          <w:rFonts w:eastAsia="Calibri" w:cstheme="minorHAnsi"/>
          <w:lang w:eastAsia="en-US"/>
        </w:rPr>
        <w:t xml:space="preserve">Курочкина А.А., Чалганова А.А. </w:t>
      </w:r>
      <w:r w:rsidRPr="00DF3112">
        <w:rPr>
          <w:rFonts w:eastAsia="TimesNewRomanPSMT" w:cstheme="minorHAnsi"/>
        </w:rPr>
        <w:t>Переработка твердых быт</w:t>
      </w:r>
      <w:r w:rsidRPr="00DF3112">
        <w:rPr>
          <w:rFonts w:eastAsia="TimesNewRomanPSMT" w:cstheme="minorHAnsi"/>
        </w:rPr>
        <w:t>о</w:t>
      </w:r>
      <w:r w:rsidRPr="00DF3112">
        <w:rPr>
          <w:rFonts w:eastAsia="TimesNewRomanPSMT" w:cstheme="minorHAnsi"/>
        </w:rPr>
        <w:t>вых отходов – одно из перспективных направлений предприним</w:t>
      </w:r>
      <w:r w:rsidRPr="00DF3112">
        <w:rPr>
          <w:rFonts w:eastAsia="TimesNewRomanPSMT" w:cstheme="minorHAnsi"/>
        </w:rPr>
        <w:t>а</w:t>
      </w:r>
      <w:r w:rsidRPr="00DF3112">
        <w:rPr>
          <w:rFonts w:eastAsia="TimesNewRomanPSMT" w:cstheme="minorHAnsi"/>
        </w:rPr>
        <w:t xml:space="preserve">тельства. / Курочкина А.А. // </w:t>
      </w:r>
      <w:r w:rsidRPr="00DF3112">
        <w:rPr>
          <w:rFonts w:eastAsia="Calibri" w:cstheme="minorHAnsi"/>
          <w:bCs/>
        </w:rPr>
        <w:t xml:space="preserve">Сборник </w:t>
      </w:r>
      <w:r w:rsidRPr="00DF3112">
        <w:rPr>
          <w:rFonts w:eastAsia="TimesNewRomanPSMT" w:cstheme="minorHAnsi"/>
        </w:rPr>
        <w:t>научных трудов I междун</w:t>
      </w:r>
      <w:r w:rsidRPr="00DF3112">
        <w:rPr>
          <w:rFonts w:eastAsia="TimesNewRomanPSMT" w:cstheme="minorHAnsi"/>
        </w:rPr>
        <w:t>а</w:t>
      </w:r>
      <w:r w:rsidRPr="00DF3112">
        <w:rPr>
          <w:rFonts w:eastAsia="TimesNewRomanPSMT" w:cstheme="minorHAnsi"/>
        </w:rPr>
        <w:t>родной научно-практической конференции «Стратегии развития предпринимательства в современных условиях». 26–27 января 2017 года. – СПб: Изд-во СПбГЭУ, 2017. – С. 52-55.</w:t>
      </w:r>
    </w:p>
    <w:p w:rsidR="00DF3112" w:rsidRPr="00DF3112" w:rsidRDefault="00DF3112" w:rsidP="00554863">
      <w:pPr>
        <w:numPr>
          <w:ilvl w:val="0"/>
          <w:numId w:val="52"/>
        </w:numPr>
        <w:spacing w:after="0" w:line="240" w:lineRule="auto"/>
        <w:ind w:left="0" w:firstLine="0"/>
        <w:contextualSpacing/>
        <w:jc w:val="both"/>
        <w:rPr>
          <w:rFonts w:eastAsia="Calibri" w:cstheme="minorHAnsi"/>
          <w:lang w:val="en-US" w:eastAsia="en-US"/>
        </w:rPr>
      </w:pPr>
      <w:r w:rsidRPr="00DF3112">
        <w:rPr>
          <w:rFonts w:eastAsia="Calibri" w:cstheme="minorHAnsi"/>
          <w:lang w:val="en-US" w:eastAsia="en-US"/>
        </w:rPr>
        <w:t>Voronkova O., Kurochkina A., Firova I., Yaluner E. Innovative managerial aspects of the potential of material-technical base and the formation of controlling mechanism in the management of the ente</w:t>
      </w:r>
      <w:r w:rsidRPr="00DF3112">
        <w:rPr>
          <w:rFonts w:eastAsia="Calibri" w:cstheme="minorHAnsi"/>
          <w:lang w:val="en-US" w:eastAsia="en-US"/>
        </w:rPr>
        <w:t>r</w:t>
      </w:r>
      <w:r w:rsidRPr="00DF3112">
        <w:rPr>
          <w:rFonts w:eastAsia="Calibri" w:cstheme="minorHAnsi"/>
          <w:lang w:val="en-US" w:eastAsia="en-US"/>
        </w:rPr>
        <w:t xml:space="preserve">prise potential// Journal of internet banking and commerce. 2016. </w:t>
      </w:r>
      <w:r w:rsidRPr="00DF3112">
        <w:rPr>
          <w:rFonts w:eastAsia="Calibri" w:cstheme="minorHAnsi"/>
          <w:lang w:eastAsia="en-US"/>
        </w:rPr>
        <w:t>Т</w:t>
      </w:r>
      <w:r w:rsidRPr="00DF3112">
        <w:rPr>
          <w:rFonts w:eastAsia="Calibri" w:cstheme="minorHAnsi"/>
          <w:lang w:val="en-US" w:eastAsia="en-US"/>
        </w:rPr>
        <w:t>. 21. </w:t>
      </w:r>
      <w:hyperlink r:id="rId30" w:history="1">
        <w:r w:rsidRPr="00DF3112">
          <w:rPr>
            <w:rFonts w:eastAsia="Calibri" w:cstheme="minorHAnsi"/>
            <w:color w:val="0000FF"/>
            <w:u w:val="single"/>
            <w:lang w:val="en-US" w:eastAsia="en-US"/>
          </w:rPr>
          <w:t>№ Special Issue 6</w:t>
        </w:r>
      </w:hyperlink>
      <w:r w:rsidRPr="00DF3112">
        <w:rPr>
          <w:rFonts w:eastAsia="Calibri" w:cstheme="minorHAnsi"/>
          <w:lang w:val="en-US" w:eastAsia="en-US"/>
        </w:rPr>
        <w:t xml:space="preserve"> (http:// www.icommercecentral.com/) </w:t>
      </w:r>
    </w:p>
    <w:p w:rsidR="00DF3112" w:rsidRPr="00EE0896" w:rsidRDefault="00DF3112" w:rsidP="00554863">
      <w:pPr>
        <w:numPr>
          <w:ilvl w:val="0"/>
          <w:numId w:val="52"/>
        </w:numPr>
        <w:spacing w:after="0" w:line="240" w:lineRule="auto"/>
        <w:ind w:left="0" w:firstLine="0"/>
        <w:contextualSpacing/>
        <w:jc w:val="both"/>
        <w:rPr>
          <w:rFonts w:eastAsia="Calibri" w:cstheme="minorHAnsi"/>
          <w:lang w:val="en-US" w:eastAsia="en-US"/>
        </w:rPr>
      </w:pPr>
      <w:r w:rsidRPr="00DF3112">
        <w:rPr>
          <w:rFonts w:eastAsia="Calibri" w:cstheme="minorHAnsi"/>
          <w:lang w:val="en-US" w:eastAsia="en-US"/>
        </w:rPr>
        <w:t>Voronkova O.V., Kurochkina A.A., Firova I.P., Bikezina T.V. I</w:t>
      </w:r>
      <w:r w:rsidRPr="00DF3112">
        <w:rPr>
          <w:rFonts w:eastAsia="Calibri" w:cstheme="minorHAnsi"/>
          <w:lang w:val="en-US" w:eastAsia="en-US"/>
        </w:rPr>
        <w:t>m</w:t>
      </w:r>
      <w:r w:rsidRPr="00DF3112">
        <w:rPr>
          <w:rFonts w:eastAsia="Calibri" w:cstheme="minorHAnsi"/>
          <w:lang w:val="en-US" w:eastAsia="en-US"/>
        </w:rPr>
        <w:t>plementation of an information management system for industrial e</w:t>
      </w:r>
      <w:r w:rsidRPr="00DF3112">
        <w:rPr>
          <w:rFonts w:eastAsia="Calibri" w:cstheme="minorHAnsi"/>
          <w:lang w:val="en-US" w:eastAsia="en-US"/>
        </w:rPr>
        <w:t>n</w:t>
      </w:r>
      <w:r w:rsidRPr="00DF3112">
        <w:rPr>
          <w:rFonts w:eastAsia="Calibri" w:cstheme="minorHAnsi"/>
          <w:lang w:val="en-US" w:eastAsia="en-US"/>
        </w:rPr>
        <w:t xml:space="preserve">terprise resource planning </w:t>
      </w:r>
      <w:hyperlink r:id="rId31" w:history="1">
        <w:r w:rsidRPr="00DF3112">
          <w:rPr>
            <w:rFonts w:eastAsia="Calibri" w:cstheme="minorHAnsi"/>
            <w:color w:val="0000FF"/>
            <w:u w:val="single"/>
            <w:lang w:val="en-US" w:eastAsia="en-US"/>
          </w:rPr>
          <w:t>https://elibrary.ru/item.asp?id=30301049</w:t>
        </w:r>
      </w:hyperlink>
      <w:r w:rsidRPr="00DF3112">
        <w:rPr>
          <w:rFonts w:eastAsia="Calibri" w:cstheme="minorHAnsi"/>
          <w:lang w:val="en-US" w:eastAsia="en-US"/>
        </w:rPr>
        <w:t xml:space="preserve">// </w:t>
      </w:r>
      <w:hyperlink r:id="rId32" w:history="1">
        <w:r w:rsidRPr="00DF3112">
          <w:rPr>
            <w:rFonts w:eastAsia="Calibri" w:cstheme="minorHAnsi"/>
            <w:color w:val="0000FF"/>
            <w:u w:val="single"/>
            <w:lang w:val="en-US" w:eastAsia="en-US"/>
          </w:rPr>
          <w:t>Espacios</w:t>
        </w:r>
      </w:hyperlink>
      <w:r w:rsidRPr="00DF3112">
        <w:rPr>
          <w:rFonts w:eastAsia="Calibri" w:cstheme="minorHAnsi"/>
          <w:lang w:val="en-US" w:eastAsia="en-US"/>
        </w:rPr>
        <w:t xml:space="preserve">. 2017. </w:t>
      </w:r>
      <w:r w:rsidRPr="00DF3112">
        <w:rPr>
          <w:rFonts w:eastAsia="Calibri" w:cstheme="minorHAnsi"/>
          <w:lang w:eastAsia="en-US"/>
        </w:rPr>
        <w:t>Т</w:t>
      </w:r>
      <w:r w:rsidRPr="00DF3112">
        <w:rPr>
          <w:rFonts w:eastAsia="Calibri" w:cstheme="minorHAnsi"/>
          <w:lang w:val="en-US" w:eastAsia="en-US"/>
        </w:rPr>
        <w:t>. 38. </w:t>
      </w:r>
      <w:hyperlink r:id="rId33" w:history="1">
        <w:r w:rsidRPr="00DF3112">
          <w:rPr>
            <w:rFonts w:eastAsia="Calibri" w:cstheme="minorHAnsi"/>
            <w:color w:val="0000FF"/>
            <w:u w:val="single"/>
            <w:lang w:val="en-US" w:eastAsia="en-US"/>
          </w:rPr>
          <w:t>№ 49</w:t>
        </w:r>
      </w:hyperlink>
      <w:r w:rsidRPr="00DF3112">
        <w:rPr>
          <w:rFonts w:eastAsia="Calibri" w:cstheme="minorHAnsi"/>
          <w:lang w:val="en-US" w:eastAsia="en-US"/>
        </w:rPr>
        <w:t xml:space="preserve">. </w:t>
      </w:r>
      <w:r w:rsidRPr="00DF3112">
        <w:rPr>
          <w:rFonts w:eastAsia="Calibri" w:cstheme="minorHAnsi"/>
          <w:lang w:eastAsia="en-US"/>
        </w:rPr>
        <w:t>С</w:t>
      </w:r>
      <w:r w:rsidRPr="00DF3112">
        <w:rPr>
          <w:rFonts w:eastAsia="Calibri" w:cstheme="minorHAnsi"/>
          <w:lang w:val="en-US" w:eastAsia="en-US"/>
        </w:rPr>
        <w:t>. 23.</w:t>
      </w:r>
    </w:p>
    <w:p w:rsidR="00DF3112" w:rsidRPr="00EE0896" w:rsidRDefault="00DF3112" w:rsidP="006376BE">
      <w:pPr>
        <w:spacing w:after="0"/>
        <w:contextualSpacing/>
        <w:jc w:val="both"/>
        <w:rPr>
          <w:rFonts w:eastAsia="Calibri" w:cstheme="minorHAnsi"/>
          <w:lang w:val="en-US" w:eastAsia="en-US"/>
        </w:rPr>
      </w:pPr>
    </w:p>
    <w:p w:rsidR="00115D2B" w:rsidRDefault="00115D2B" w:rsidP="006376BE">
      <w:pPr>
        <w:widowControl w:val="0"/>
        <w:autoSpaceDE w:val="0"/>
        <w:autoSpaceDN w:val="0"/>
        <w:adjustRightInd w:val="0"/>
        <w:spacing w:after="0" w:line="240" w:lineRule="auto"/>
        <w:jc w:val="both"/>
        <w:rPr>
          <w:rFonts w:eastAsia="Times New Roman" w:cstheme="minorHAnsi"/>
          <w:i/>
          <w:sz w:val="20"/>
          <w:szCs w:val="20"/>
        </w:rPr>
      </w:pPr>
    </w:p>
    <w:p w:rsidR="00EE0896" w:rsidRDefault="00EE0896" w:rsidP="006376BE">
      <w:pPr>
        <w:widowControl w:val="0"/>
        <w:autoSpaceDE w:val="0"/>
        <w:autoSpaceDN w:val="0"/>
        <w:adjustRightInd w:val="0"/>
        <w:spacing w:after="0" w:line="240" w:lineRule="auto"/>
        <w:jc w:val="both"/>
        <w:rPr>
          <w:rFonts w:eastAsia="Times New Roman" w:cstheme="minorHAnsi"/>
          <w:i/>
          <w:sz w:val="20"/>
          <w:szCs w:val="20"/>
        </w:rPr>
      </w:pPr>
    </w:p>
    <w:p w:rsidR="00EE0896" w:rsidRDefault="00EE0896" w:rsidP="006376BE">
      <w:pPr>
        <w:widowControl w:val="0"/>
        <w:autoSpaceDE w:val="0"/>
        <w:autoSpaceDN w:val="0"/>
        <w:adjustRightInd w:val="0"/>
        <w:spacing w:after="0" w:line="240" w:lineRule="auto"/>
        <w:jc w:val="both"/>
        <w:rPr>
          <w:rFonts w:eastAsia="Times New Roman" w:cstheme="minorHAnsi"/>
          <w:i/>
          <w:sz w:val="20"/>
          <w:szCs w:val="20"/>
        </w:rPr>
      </w:pPr>
    </w:p>
    <w:p w:rsidR="00EE0896" w:rsidRDefault="00EE0896" w:rsidP="006376BE">
      <w:pPr>
        <w:widowControl w:val="0"/>
        <w:autoSpaceDE w:val="0"/>
        <w:autoSpaceDN w:val="0"/>
        <w:adjustRightInd w:val="0"/>
        <w:spacing w:after="0" w:line="240" w:lineRule="auto"/>
        <w:jc w:val="both"/>
        <w:rPr>
          <w:rFonts w:eastAsia="Times New Roman" w:cstheme="minorHAnsi"/>
          <w:i/>
          <w:sz w:val="20"/>
          <w:szCs w:val="20"/>
        </w:rPr>
      </w:pPr>
    </w:p>
    <w:p w:rsidR="007218ED" w:rsidRDefault="007218ED" w:rsidP="006376BE">
      <w:pPr>
        <w:widowControl w:val="0"/>
        <w:autoSpaceDE w:val="0"/>
        <w:autoSpaceDN w:val="0"/>
        <w:adjustRightInd w:val="0"/>
        <w:spacing w:after="0" w:line="240" w:lineRule="auto"/>
        <w:jc w:val="both"/>
        <w:rPr>
          <w:rFonts w:eastAsia="Times New Roman" w:cstheme="minorHAnsi"/>
          <w:i/>
          <w:sz w:val="20"/>
          <w:szCs w:val="20"/>
        </w:rPr>
      </w:pPr>
    </w:p>
    <w:p w:rsidR="007218ED" w:rsidRDefault="007218ED" w:rsidP="006376BE">
      <w:pPr>
        <w:widowControl w:val="0"/>
        <w:autoSpaceDE w:val="0"/>
        <w:autoSpaceDN w:val="0"/>
        <w:adjustRightInd w:val="0"/>
        <w:spacing w:after="0" w:line="240" w:lineRule="auto"/>
        <w:jc w:val="both"/>
        <w:rPr>
          <w:rFonts w:eastAsia="Times New Roman" w:cstheme="minorHAnsi"/>
          <w:i/>
          <w:sz w:val="20"/>
          <w:szCs w:val="20"/>
        </w:rPr>
      </w:pPr>
    </w:p>
    <w:p w:rsidR="00EE0896" w:rsidRPr="00EE0896" w:rsidRDefault="00EE0896" w:rsidP="006376BE">
      <w:pPr>
        <w:widowControl w:val="0"/>
        <w:autoSpaceDE w:val="0"/>
        <w:autoSpaceDN w:val="0"/>
        <w:adjustRightInd w:val="0"/>
        <w:spacing w:after="0" w:line="240" w:lineRule="auto"/>
        <w:jc w:val="both"/>
        <w:rPr>
          <w:rFonts w:eastAsia="Times New Roman" w:cstheme="minorHAnsi"/>
          <w:i/>
          <w:sz w:val="20"/>
          <w:szCs w:val="20"/>
        </w:rPr>
      </w:pPr>
    </w:p>
    <w:p w:rsidR="00845BD1" w:rsidRDefault="00845BD1" w:rsidP="006376BE">
      <w:pPr>
        <w:spacing w:after="0"/>
        <w:rPr>
          <w:rFonts w:eastAsiaTheme="minorHAnsi" w:cstheme="minorHAnsi"/>
          <w:lang w:eastAsia="en-US"/>
        </w:rPr>
      </w:pPr>
      <w:r>
        <w:rPr>
          <w:rFonts w:eastAsiaTheme="minorHAnsi" w:cstheme="minorHAnsi"/>
          <w:lang w:eastAsia="en-US"/>
        </w:rPr>
        <w:lastRenderedPageBreak/>
        <w:t>Вигуро Т. А.</w:t>
      </w:r>
    </w:p>
    <w:p w:rsidR="00845BD1" w:rsidRPr="00845BD1" w:rsidRDefault="00845BD1" w:rsidP="006376BE">
      <w:pPr>
        <w:spacing w:after="0"/>
        <w:rPr>
          <w:rFonts w:eastAsiaTheme="minorHAnsi" w:cstheme="minorHAnsi"/>
          <w:spacing w:val="-2"/>
          <w:lang w:eastAsia="en-US"/>
        </w:rPr>
      </w:pPr>
      <w:r w:rsidRPr="00845BD1">
        <w:rPr>
          <w:rFonts w:eastAsiaTheme="minorHAnsi" w:cstheme="minorHAnsi"/>
          <w:spacing w:val="-2"/>
          <w:lang w:eastAsia="en-US"/>
        </w:rPr>
        <w:t>Российский государственный гидрометеорологический университет</w:t>
      </w:r>
    </w:p>
    <w:p w:rsidR="00845BD1" w:rsidRDefault="00845BD1" w:rsidP="006376BE">
      <w:pPr>
        <w:spacing w:after="0"/>
        <w:jc w:val="center"/>
        <w:rPr>
          <w:rFonts w:eastAsiaTheme="minorHAnsi" w:cstheme="minorHAnsi"/>
          <w:b/>
          <w:caps/>
          <w:sz w:val="24"/>
          <w:lang w:eastAsia="en-US"/>
        </w:rPr>
      </w:pPr>
      <w:r w:rsidRPr="00845BD1">
        <w:rPr>
          <w:rFonts w:eastAsiaTheme="minorHAnsi" w:cstheme="minorHAnsi"/>
          <w:b/>
          <w:caps/>
          <w:sz w:val="24"/>
          <w:lang w:eastAsia="en-US"/>
        </w:rPr>
        <w:t xml:space="preserve">Проблемы и перспективы экономического </w:t>
      </w:r>
    </w:p>
    <w:p w:rsidR="00845BD1" w:rsidRDefault="00845BD1" w:rsidP="006376BE">
      <w:pPr>
        <w:spacing w:after="0"/>
        <w:jc w:val="center"/>
        <w:rPr>
          <w:rFonts w:eastAsiaTheme="minorHAnsi" w:cstheme="minorHAnsi"/>
          <w:b/>
          <w:caps/>
          <w:sz w:val="24"/>
          <w:lang w:eastAsia="en-US"/>
        </w:rPr>
      </w:pPr>
      <w:r w:rsidRPr="00845BD1">
        <w:rPr>
          <w:rFonts w:eastAsiaTheme="minorHAnsi" w:cstheme="minorHAnsi"/>
          <w:b/>
          <w:caps/>
          <w:sz w:val="24"/>
          <w:lang w:eastAsia="en-US"/>
        </w:rPr>
        <w:t xml:space="preserve">механизма функционирования и развития </w:t>
      </w:r>
    </w:p>
    <w:p w:rsidR="00845BD1" w:rsidRPr="00845BD1" w:rsidRDefault="00845BD1" w:rsidP="006376BE">
      <w:pPr>
        <w:spacing w:after="0"/>
        <w:jc w:val="center"/>
        <w:rPr>
          <w:rFonts w:eastAsiaTheme="minorHAnsi" w:cstheme="minorHAnsi"/>
          <w:b/>
          <w:caps/>
          <w:sz w:val="24"/>
          <w:lang w:eastAsia="en-US"/>
        </w:rPr>
      </w:pPr>
      <w:r w:rsidRPr="00845BD1">
        <w:rPr>
          <w:rFonts w:eastAsiaTheme="minorHAnsi" w:cstheme="minorHAnsi"/>
          <w:b/>
          <w:caps/>
          <w:sz w:val="24"/>
          <w:lang w:eastAsia="en-US"/>
        </w:rPr>
        <w:t>государственных бюджетных учреждений культуры в современных условиях</w:t>
      </w:r>
    </w:p>
    <w:p w:rsidR="00845BD1" w:rsidRPr="00845BD1" w:rsidRDefault="00845BD1" w:rsidP="006376BE">
      <w:pPr>
        <w:spacing w:after="0"/>
        <w:ind w:firstLine="709"/>
        <w:jc w:val="both"/>
        <w:rPr>
          <w:rFonts w:eastAsiaTheme="minorHAnsi" w:cstheme="minorHAnsi"/>
          <w:lang w:eastAsia="en-US"/>
        </w:rPr>
      </w:pPr>
    </w:p>
    <w:p w:rsidR="00845BD1" w:rsidRPr="00845BD1" w:rsidRDefault="00845BD1" w:rsidP="006376BE">
      <w:pPr>
        <w:spacing w:after="0"/>
        <w:ind w:firstLine="709"/>
        <w:jc w:val="both"/>
        <w:rPr>
          <w:rFonts w:eastAsiaTheme="minorHAnsi" w:cstheme="minorHAnsi"/>
          <w:lang w:eastAsia="en-US"/>
        </w:rPr>
      </w:pPr>
      <w:r w:rsidRPr="00845BD1">
        <w:rPr>
          <w:rFonts w:eastAsiaTheme="minorHAnsi" w:cstheme="minorHAnsi"/>
          <w:lang w:eastAsia="en-US"/>
        </w:rPr>
        <w:t>В Российской Федерации исторически сложилось, что гос</w:t>
      </w:r>
      <w:r w:rsidRPr="00845BD1">
        <w:rPr>
          <w:rFonts w:eastAsiaTheme="minorHAnsi" w:cstheme="minorHAnsi"/>
          <w:lang w:eastAsia="en-US"/>
        </w:rPr>
        <w:t>у</w:t>
      </w:r>
      <w:r w:rsidRPr="00845BD1">
        <w:rPr>
          <w:rFonts w:eastAsiaTheme="minorHAnsi" w:cstheme="minorHAnsi"/>
          <w:lang w:eastAsia="en-US"/>
        </w:rPr>
        <w:t>дарство постоянно поддерживает и сохраняет культуру. Бюдже</w:t>
      </w:r>
      <w:r w:rsidRPr="00845BD1">
        <w:rPr>
          <w:rFonts w:eastAsiaTheme="minorHAnsi" w:cstheme="minorHAnsi"/>
          <w:lang w:eastAsia="en-US"/>
        </w:rPr>
        <w:t>т</w:t>
      </w:r>
      <w:r w:rsidRPr="00845BD1">
        <w:rPr>
          <w:rFonts w:eastAsiaTheme="minorHAnsi" w:cstheme="minorHAnsi"/>
          <w:lang w:eastAsia="en-US"/>
        </w:rPr>
        <w:t xml:space="preserve">ное финансирование культуры – это некая основа государственных гарантий сохранения, а также развития культуры в нашей стране. </w:t>
      </w:r>
    </w:p>
    <w:p w:rsidR="00845BD1" w:rsidRPr="00845BD1" w:rsidRDefault="00845BD1" w:rsidP="006376BE">
      <w:pPr>
        <w:spacing w:after="0"/>
        <w:ind w:firstLine="709"/>
        <w:jc w:val="both"/>
        <w:rPr>
          <w:rFonts w:eastAsiaTheme="minorHAnsi" w:cstheme="minorHAnsi"/>
          <w:shd w:val="clear" w:color="auto" w:fill="FFFFFF"/>
          <w:lang w:eastAsia="en-US"/>
        </w:rPr>
      </w:pPr>
      <w:r w:rsidRPr="00845BD1">
        <w:rPr>
          <w:rFonts w:eastAsiaTheme="minorHAnsi" w:cstheme="minorHAnsi"/>
          <w:lang w:eastAsia="en-US"/>
        </w:rPr>
        <w:t>Обязанность государства финансировать культуру закре</w:t>
      </w:r>
      <w:r w:rsidRPr="00845BD1">
        <w:rPr>
          <w:rFonts w:eastAsiaTheme="minorHAnsi" w:cstheme="minorHAnsi"/>
          <w:lang w:eastAsia="en-US"/>
        </w:rPr>
        <w:t>п</w:t>
      </w:r>
      <w:r w:rsidRPr="00845BD1">
        <w:rPr>
          <w:rFonts w:eastAsiaTheme="minorHAnsi" w:cstheme="minorHAnsi"/>
          <w:lang w:eastAsia="en-US"/>
        </w:rPr>
        <w:t>лена законодательно, в частности в законах: ФЗ</w:t>
      </w:r>
      <w:r w:rsidRPr="00845BD1">
        <w:rPr>
          <w:rFonts w:eastAsiaTheme="minorHAnsi" w:cstheme="minorHAnsi"/>
          <w:shd w:val="clear" w:color="auto" w:fill="FFFFFF"/>
          <w:lang w:eastAsia="en-US"/>
        </w:rPr>
        <w:t xml:space="preserve"> «Основы законод</w:t>
      </w:r>
      <w:r w:rsidRPr="00845BD1">
        <w:rPr>
          <w:rFonts w:eastAsiaTheme="minorHAnsi" w:cstheme="minorHAnsi"/>
          <w:shd w:val="clear" w:color="auto" w:fill="FFFFFF"/>
          <w:lang w:eastAsia="en-US"/>
        </w:rPr>
        <w:t>а</w:t>
      </w:r>
      <w:r w:rsidRPr="00845BD1">
        <w:rPr>
          <w:rFonts w:eastAsiaTheme="minorHAnsi" w:cstheme="minorHAnsi"/>
          <w:shd w:val="clear" w:color="auto" w:fill="FFFFFF"/>
          <w:lang w:eastAsia="en-US"/>
        </w:rPr>
        <w:t>тельства Российской Федерации о культуре», «О библиотечном деле», «О Музейном фонде Российской Федерации и музеях в Ро</w:t>
      </w:r>
      <w:r w:rsidRPr="00845BD1">
        <w:rPr>
          <w:rFonts w:eastAsiaTheme="minorHAnsi" w:cstheme="minorHAnsi"/>
          <w:shd w:val="clear" w:color="auto" w:fill="FFFFFF"/>
          <w:lang w:eastAsia="en-US"/>
        </w:rPr>
        <w:t>с</w:t>
      </w:r>
      <w:r w:rsidRPr="00845BD1">
        <w:rPr>
          <w:rFonts w:eastAsiaTheme="minorHAnsi" w:cstheme="minorHAnsi"/>
          <w:shd w:val="clear" w:color="auto" w:fill="FFFFFF"/>
          <w:lang w:eastAsia="en-US"/>
        </w:rPr>
        <w:t>сийской Федерации», «Об объектах культурного наследия (памя</w:t>
      </w:r>
      <w:r w:rsidRPr="00845BD1">
        <w:rPr>
          <w:rFonts w:eastAsiaTheme="minorHAnsi" w:cstheme="minorHAnsi"/>
          <w:shd w:val="clear" w:color="auto" w:fill="FFFFFF"/>
          <w:lang w:eastAsia="en-US"/>
        </w:rPr>
        <w:t>т</w:t>
      </w:r>
      <w:r w:rsidRPr="00845BD1">
        <w:rPr>
          <w:rFonts w:eastAsiaTheme="minorHAnsi" w:cstheme="minorHAnsi"/>
          <w:shd w:val="clear" w:color="auto" w:fill="FFFFFF"/>
          <w:lang w:eastAsia="en-US"/>
        </w:rPr>
        <w:t>никах истории и культуры) народов Российской Федерации».</w:t>
      </w:r>
    </w:p>
    <w:p w:rsidR="00845BD1" w:rsidRPr="00845BD1" w:rsidRDefault="00845BD1" w:rsidP="006376BE">
      <w:pPr>
        <w:spacing w:after="0"/>
        <w:ind w:firstLine="709"/>
        <w:jc w:val="both"/>
        <w:textAlignment w:val="baseline"/>
        <w:rPr>
          <w:rFonts w:eastAsia="Times New Roman" w:cstheme="minorHAnsi"/>
        </w:rPr>
      </w:pPr>
      <w:r w:rsidRPr="00845BD1">
        <w:rPr>
          <w:rFonts w:eastAsia="Times New Roman" w:cstheme="minorHAnsi"/>
        </w:rPr>
        <w:t>Все учреждения культуры, финансируемые за счет средств бюджетов различных уровней, классифицируются на:</w:t>
      </w:r>
    </w:p>
    <w:p w:rsidR="00845BD1" w:rsidRPr="00845BD1" w:rsidRDefault="00845BD1" w:rsidP="006376BE">
      <w:pPr>
        <w:spacing w:after="0"/>
        <w:ind w:firstLine="709"/>
        <w:jc w:val="both"/>
        <w:textAlignment w:val="baseline"/>
        <w:rPr>
          <w:rFonts w:eastAsia="Times New Roman" w:cstheme="minorHAnsi"/>
        </w:rPr>
      </w:pPr>
      <w:r w:rsidRPr="00845BD1">
        <w:rPr>
          <w:rFonts w:eastAsia="Times New Roman" w:cstheme="minorHAnsi"/>
        </w:rPr>
        <w:t>— казенные;</w:t>
      </w:r>
    </w:p>
    <w:p w:rsidR="00845BD1" w:rsidRPr="00845BD1" w:rsidRDefault="00845BD1" w:rsidP="006376BE">
      <w:pPr>
        <w:spacing w:after="0"/>
        <w:ind w:firstLine="709"/>
        <w:jc w:val="both"/>
        <w:textAlignment w:val="baseline"/>
        <w:rPr>
          <w:rFonts w:eastAsia="Times New Roman" w:cstheme="minorHAnsi"/>
        </w:rPr>
      </w:pPr>
      <w:r w:rsidRPr="00845BD1">
        <w:rPr>
          <w:rFonts w:eastAsia="Times New Roman" w:cstheme="minorHAnsi"/>
        </w:rPr>
        <w:t>— бюджетные;</w:t>
      </w:r>
    </w:p>
    <w:p w:rsidR="00845BD1" w:rsidRPr="00845BD1" w:rsidRDefault="00845BD1" w:rsidP="006376BE">
      <w:pPr>
        <w:spacing w:after="0"/>
        <w:ind w:firstLine="709"/>
        <w:jc w:val="both"/>
        <w:textAlignment w:val="baseline"/>
        <w:rPr>
          <w:rFonts w:eastAsia="Times New Roman" w:cstheme="minorHAnsi"/>
        </w:rPr>
      </w:pPr>
      <w:r w:rsidRPr="00845BD1">
        <w:rPr>
          <w:rFonts w:eastAsia="Times New Roman" w:cstheme="minorHAnsi"/>
        </w:rPr>
        <w:t>— автономные (п 2. ст. 120 ГК РФ).</w:t>
      </w:r>
    </w:p>
    <w:p w:rsidR="00845BD1" w:rsidRPr="00845BD1" w:rsidRDefault="00845BD1" w:rsidP="006376BE">
      <w:pPr>
        <w:spacing w:after="0"/>
        <w:ind w:firstLine="709"/>
        <w:jc w:val="both"/>
        <w:textAlignment w:val="baseline"/>
        <w:rPr>
          <w:rFonts w:eastAsia="Times New Roman" w:cstheme="minorHAnsi"/>
        </w:rPr>
      </w:pPr>
      <w:r w:rsidRPr="00845BD1">
        <w:rPr>
          <w:rFonts w:eastAsia="Times New Roman" w:cstheme="minorHAnsi"/>
        </w:rPr>
        <w:t>Бюджетный Кодекс Российской Федерации определяет, что деятельность любого государственного учреждения культуры ф</w:t>
      </w:r>
      <w:r w:rsidRPr="00845BD1">
        <w:rPr>
          <w:rFonts w:eastAsia="Times New Roman" w:cstheme="minorHAnsi"/>
        </w:rPr>
        <w:t>и</w:t>
      </w:r>
      <w:r w:rsidRPr="00845BD1">
        <w:rPr>
          <w:rFonts w:eastAsia="Times New Roman" w:cstheme="minorHAnsi"/>
        </w:rPr>
        <w:t>нансируется за счет выделения учреждению бюджетных ассигн</w:t>
      </w:r>
      <w:r w:rsidRPr="00845BD1">
        <w:rPr>
          <w:rFonts w:eastAsia="Times New Roman" w:cstheme="minorHAnsi"/>
        </w:rPr>
        <w:t>о</w:t>
      </w:r>
      <w:r w:rsidRPr="00845BD1">
        <w:rPr>
          <w:rFonts w:eastAsia="Times New Roman" w:cstheme="minorHAnsi"/>
        </w:rPr>
        <w:t>ваний из средств соответствующего бюджета бюджетной системы Российской Федерации и на основании бюджетной сметы.</w:t>
      </w:r>
    </w:p>
    <w:p w:rsidR="00845BD1" w:rsidRPr="00845BD1" w:rsidRDefault="00845BD1" w:rsidP="006376BE">
      <w:pPr>
        <w:spacing w:after="0"/>
        <w:ind w:firstLine="709"/>
        <w:jc w:val="both"/>
        <w:textAlignment w:val="baseline"/>
        <w:rPr>
          <w:rFonts w:eastAsia="Times New Roman" w:cstheme="minorHAnsi"/>
        </w:rPr>
      </w:pPr>
      <w:r w:rsidRPr="00845BD1">
        <w:rPr>
          <w:rFonts w:eastAsia="Times New Roman" w:cstheme="minorHAnsi"/>
        </w:rPr>
        <w:t>Учреждения  культуры финансируются за счет  бюджетных ассигнований и государственных субсидий, а так же иных посту</w:t>
      </w:r>
      <w:r w:rsidRPr="00845BD1">
        <w:rPr>
          <w:rFonts w:eastAsia="Times New Roman" w:cstheme="minorHAnsi"/>
        </w:rPr>
        <w:t>п</w:t>
      </w:r>
      <w:r w:rsidRPr="00845BD1">
        <w:rPr>
          <w:rFonts w:eastAsia="Times New Roman" w:cstheme="minorHAnsi"/>
        </w:rPr>
        <w:t>лений от учредителя (целевые субсидии).</w:t>
      </w:r>
    </w:p>
    <w:p w:rsidR="00845BD1" w:rsidRPr="00845BD1" w:rsidRDefault="00845BD1" w:rsidP="006376BE">
      <w:pPr>
        <w:spacing w:after="0"/>
        <w:ind w:firstLine="709"/>
        <w:jc w:val="both"/>
        <w:textAlignment w:val="baseline"/>
        <w:rPr>
          <w:rFonts w:eastAsia="Times New Roman" w:cstheme="minorHAnsi"/>
          <w:color w:val="2B2B2B"/>
        </w:rPr>
      </w:pPr>
      <w:r w:rsidRPr="00845BD1">
        <w:rPr>
          <w:rFonts w:eastAsia="Times New Roman" w:cstheme="minorHAnsi"/>
        </w:rPr>
        <w:t>Также бюджетные учреждения культуры имеют право пр</w:t>
      </w:r>
      <w:r w:rsidRPr="00845BD1">
        <w:rPr>
          <w:rFonts w:eastAsia="Times New Roman" w:cstheme="minorHAnsi"/>
        </w:rPr>
        <w:t>и</w:t>
      </w:r>
      <w:r w:rsidRPr="00845BD1">
        <w:rPr>
          <w:rFonts w:eastAsia="Times New Roman" w:cstheme="minorHAnsi"/>
        </w:rPr>
        <w:t>влекать дополнительные средства, в частности, средства от пр</w:t>
      </w:r>
      <w:r w:rsidRPr="00845BD1">
        <w:rPr>
          <w:rFonts w:eastAsia="Times New Roman" w:cstheme="minorHAnsi"/>
        </w:rPr>
        <w:t>е</w:t>
      </w:r>
      <w:r w:rsidRPr="00845BD1">
        <w:rPr>
          <w:rFonts w:eastAsia="Times New Roman" w:cstheme="minorHAnsi"/>
        </w:rPr>
        <w:lastRenderedPageBreak/>
        <w:t>доставления платных услуг, пожертвования от физических и юр</w:t>
      </w:r>
      <w:r w:rsidRPr="00845BD1">
        <w:rPr>
          <w:rFonts w:eastAsia="Times New Roman" w:cstheme="minorHAnsi"/>
        </w:rPr>
        <w:t>и</w:t>
      </w:r>
      <w:r w:rsidRPr="00845BD1">
        <w:rPr>
          <w:rFonts w:eastAsia="Times New Roman" w:cstheme="minorHAnsi"/>
        </w:rPr>
        <w:t>дических лиц. Однако такая деятельность должна производиться также в соответствии с установленным законодательством</w:t>
      </w:r>
      <w:r w:rsidRPr="00845BD1">
        <w:rPr>
          <w:rFonts w:eastAsia="Times New Roman" w:cstheme="minorHAnsi"/>
          <w:color w:val="2B2B2B"/>
        </w:rPr>
        <w:t>.</w:t>
      </w:r>
    </w:p>
    <w:p w:rsidR="00845BD1" w:rsidRPr="00845BD1" w:rsidRDefault="00845BD1" w:rsidP="006376BE">
      <w:pPr>
        <w:spacing w:after="0"/>
        <w:ind w:firstLine="709"/>
        <w:jc w:val="both"/>
        <w:textAlignment w:val="baseline"/>
        <w:rPr>
          <w:rFonts w:eastAsia="Times New Roman" w:cstheme="minorHAnsi"/>
          <w:color w:val="2B2B2B"/>
        </w:rPr>
      </w:pPr>
      <w:r w:rsidRPr="00845BD1">
        <w:rPr>
          <w:rFonts w:eastAsia="Times New Roman" w:cstheme="minorHAnsi"/>
          <w:color w:val="2B2B2B"/>
        </w:rPr>
        <w:t>Стоимость платных услуг бюджетного учреждения устана</w:t>
      </w:r>
      <w:r w:rsidRPr="00845BD1">
        <w:rPr>
          <w:rFonts w:eastAsia="Times New Roman" w:cstheme="minorHAnsi"/>
          <w:color w:val="2B2B2B"/>
        </w:rPr>
        <w:t>в</w:t>
      </w:r>
      <w:r w:rsidRPr="00845BD1">
        <w:rPr>
          <w:rFonts w:eastAsia="Times New Roman" w:cstheme="minorHAnsi"/>
          <w:color w:val="2B2B2B"/>
        </w:rPr>
        <w:t>ливается органом, который осуществляет полномочия и функции учредителя.</w:t>
      </w:r>
    </w:p>
    <w:p w:rsidR="00845BD1" w:rsidRPr="00845BD1" w:rsidRDefault="00845BD1" w:rsidP="006376BE">
      <w:pPr>
        <w:spacing w:after="0"/>
        <w:ind w:firstLine="709"/>
        <w:jc w:val="both"/>
        <w:textAlignment w:val="baseline"/>
        <w:rPr>
          <w:rFonts w:eastAsia="Times New Roman" w:cstheme="minorHAnsi"/>
          <w:color w:val="2B2B2B"/>
        </w:rPr>
      </w:pPr>
      <w:r w:rsidRPr="00845BD1">
        <w:rPr>
          <w:rFonts w:eastAsia="Times New Roman" w:cstheme="minorHAnsi"/>
          <w:color w:val="2B2B2B"/>
        </w:rPr>
        <w:t>Важно отметить, что вся прибыль, которая получается бю</w:t>
      </w:r>
      <w:r w:rsidRPr="00845BD1">
        <w:rPr>
          <w:rFonts w:eastAsia="Times New Roman" w:cstheme="minorHAnsi"/>
          <w:color w:val="2B2B2B"/>
        </w:rPr>
        <w:t>д</w:t>
      </w:r>
      <w:r w:rsidRPr="00845BD1">
        <w:rPr>
          <w:rFonts w:eastAsia="Times New Roman" w:cstheme="minorHAnsi"/>
          <w:color w:val="2B2B2B"/>
        </w:rPr>
        <w:t>жетным учреждением культуры, в процессе осуществления ко</w:t>
      </w:r>
      <w:r w:rsidRPr="00845BD1">
        <w:rPr>
          <w:rFonts w:eastAsia="Times New Roman" w:cstheme="minorHAnsi"/>
          <w:color w:val="2B2B2B"/>
        </w:rPr>
        <w:t>м</w:t>
      </w:r>
      <w:r w:rsidRPr="00845BD1">
        <w:rPr>
          <w:rFonts w:eastAsia="Times New Roman" w:cstheme="minorHAnsi"/>
          <w:color w:val="2B2B2B"/>
        </w:rPr>
        <w:t>мерческой деятельности должна быть направлена на цели данного бюджетного учреждения.</w:t>
      </w:r>
    </w:p>
    <w:p w:rsidR="00845BD1" w:rsidRPr="00845BD1" w:rsidRDefault="00845BD1" w:rsidP="006376BE">
      <w:pPr>
        <w:spacing w:after="0"/>
        <w:ind w:firstLine="709"/>
        <w:jc w:val="both"/>
        <w:textAlignment w:val="baseline"/>
        <w:rPr>
          <w:rFonts w:eastAsia="Times New Roman" w:cstheme="minorHAnsi"/>
          <w:color w:val="2B2B2B"/>
        </w:rPr>
      </w:pPr>
      <w:r w:rsidRPr="00845BD1">
        <w:rPr>
          <w:rFonts w:eastAsia="Times New Roman" w:cstheme="minorHAnsi"/>
          <w:color w:val="2B2B2B"/>
        </w:rPr>
        <w:t xml:space="preserve">Основной проблемой </w:t>
      </w:r>
      <w:r w:rsidRPr="00845BD1">
        <w:rPr>
          <w:rFonts w:eastAsiaTheme="minorHAnsi" w:cstheme="minorHAnsi"/>
          <w:lang w:eastAsia="en-US"/>
        </w:rPr>
        <w:t>экономического механизма фун</w:t>
      </w:r>
      <w:r w:rsidRPr="00845BD1">
        <w:rPr>
          <w:rFonts w:eastAsiaTheme="minorHAnsi" w:cstheme="minorHAnsi"/>
          <w:lang w:eastAsia="en-US"/>
        </w:rPr>
        <w:t>к</w:t>
      </w:r>
      <w:r w:rsidRPr="00845BD1">
        <w:rPr>
          <w:rFonts w:eastAsiaTheme="minorHAnsi" w:cstheme="minorHAnsi"/>
          <w:lang w:eastAsia="en-US"/>
        </w:rPr>
        <w:t>ционирования и развития государственных бюджетных учрежд</w:t>
      </w:r>
      <w:r w:rsidRPr="00845BD1">
        <w:rPr>
          <w:rFonts w:eastAsiaTheme="minorHAnsi" w:cstheme="minorHAnsi"/>
          <w:lang w:eastAsia="en-US"/>
        </w:rPr>
        <w:t>е</w:t>
      </w:r>
      <w:r w:rsidRPr="00845BD1">
        <w:rPr>
          <w:rFonts w:eastAsiaTheme="minorHAnsi" w:cstheme="minorHAnsi"/>
          <w:lang w:eastAsia="en-US"/>
        </w:rPr>
        <w:t>ний культуры в современных условиях по-прежнему остается н</w:t>
      </w:r>
      <w:r w:rsidRPr="00845BD1">
        <w:rPr>
          <w:rFonts w:eastAsiaTheme="minorHAnsi" w:cstheme="minorHAnsi"/>
          <w:lang w:eastAsia="en-US"/>
        </w:rPr>
        <w:t>е</w:t>
      </w:r>
      <w:r w:rsidRPr="00845BD1">
        <w:rPr>
          <w:rFonts w:eastAsiaTheme="minorHAnsi" w:cstheme="minorHAnsi"/>
          <w:lang w:eastAsia="en-US"/>
        </w:rPr>
        <w:t>достаточное финансирование, что негативно сказывается на ос</w:t>
      </w:r>
      <w:r w:rsidRPr="00845BD1">
        <w:rPr>
          <w:rFonts w:eastAsiaTheme="minorHAnsi" w:cstheme="minorHAnsi"/>
          <w:lang w:eastAsia="en-US"/>
        </w:rPr>
        <w:t>у</w:t>
      </w:r>
      <w:r w:rsidRPr="00845BD1">
        <w:rPr>
          <w:rFonts w:eastAsiaTheme="minorHAnsi" w:cstheme="minorHAnsi"/>
          <w:lang w:eastAsia="en-US"/>
        </w:rPr>
        <w:t>ществлении</w:t>
      </w:r>
      <w:r w:rsidRPr="00845BD1">
        <w:rPr>
          <w:rFonts w:eastAsiaTheme="minorHAnsi" w:cstheme="minorHAnsi"/>
          <w:b/>
          <w:lang w:eastAsia="en-US"/>
        </w:rPr>
        <w:t xml:space="preserve"> </w:t>
      </w:r>
      <w:r w:rsidRPr="00845BD1">
        <w:rPr>
          <w:rFonts w:eastAsiaTheme="minorHAnsi" w:cstheme="minorHAnsi"/>
          <w:lang w:eastAsia="en-US"/>
        </w:rPr>
        <w:t xml:space="preserve">всех функций учреждения культуры в полном объеме. </w:t>
      </w:r>
      <w:r w:rsidRPr="00845BD1">
        <w:rPr>
          <w:rFonts w:eastAsia="Times New Roman" w:cstheme="minorHAnsi"/>
          <w:color w:val="2B2B2B"/>
        </w:rPr>
        <w:t>Поэтому другим источником финансирования выступают средства, поступающие от предпринимательской деятельности самих учр</w:t>
      </w:r>
      <w:r w:rsidRPr="00845BD1">
        <w:rPr>
          <w:rFonts w:eastAsia="Times New Roman" w:cstheme="minorHAnsi"/>
          <w:color w:val="2B2B2B"/>
        </w:rPr>
        <w:t>е</w:t>
      </w:r>
      <w:r w:rsidRPr="00845BD1">
        <w:rPr>
          <w:rFonts w:eastAsia="Times New Roman" w:cstheme="minorHAnsi"/>
          <w:color w:val="2B2B2B"/>
        </w:rPr>
        <w:t>ждений культуры.</w:t>
      </w:r>
    </w:p>
    <w:p w:rsidR="00845BD1" w:rsidRPr="00845BD1" w:rsidRDefault="00845BD1" w:rsidP="006376BE">
      <w:pPr>
        <w:spacing w:after="0"/>
        <w:ind w:firstLine="709"/>
        <w:jc w:val="both"/>
        <w:textAlignment w:val="baseline"/>
        <w:rPr>
          <w:rFonts w:eastAsia="Times New Roman" w:cstheme="minorHAnsi"/>
          <w:color w:val="2B2B2B"/>
        </w:rPr>
      </w:pPr>
      <w:r w:rsidRPr="00845BD1">
        <w:rPr>
          <w:rFonts w:eastAsia="Times New Roman" w:cstheme="minorHAnsi"/>
          <w:color w:val="2B2B2B"/>
        </w:rPr>
        <w:t>Одним из основных направлений в современной финанс</w:t>
      </w:r>
      <w:r w:rsidRPr="00845BD1">
        <w:rPr>
          <w:rFonts w:eastAsia="Times New Roman" w:cstheme="minorHAnsi"/>
          <w:color w:val="2B2B2B"/>
        </w:rPr>
        <w:t>о</w:t>
      </w:r>
      <w:r w:rsidRPr="00845BD1">
        <w:rPr>
          <w:rFonts w:eastAsia="Times New Roman" w:cstheme="minorHAnsi"/>
          <w:color w:val="2B2B2B"/>
        </w:rPr>
        <w:t>вой политике выступает формирование эффективно функцион</w:t>
      </w:r>
      <w:r w:rsidRPr="00845BD1">
        <w:rPr>
          <w:rFonts w:eastAsia="Times New Roman" w:cstheme="minorHAnsi"/>
          <w:color w:val="2B2B2B"/>
        </w:rPr>
        <w:t>и</w:t>
      </w:r>
      <w:r w:rsidRPr="00845BD1">
        <w:rPr>
          <w:rFonts w:eastAsia="Times New Roman" w:cstheme="minorHAnsi"/>
          <w:color w:val="2B2B2B"/>
        </w:rPr>
        <w:t>рующей системы бюджетных учреждений при условии, что бю</w:t>
      </w:r>
      <w:r w:rsidRPr="00845BD1">
        <w:rPr>
          <w:rFonts w:eastAsia="Times New Roman" w:cstheme="minorHAnsi"/>
          <w:color w:val="2B2B2B"/>
        </w:rPr>
        <w:t>д</w:t>
      </w:r>
      <w:r w:rsidRPr="00845BD1">
        <w:rPr>
          <w:rFonts w:eastAsia="Times New Roman" w:cstheme="minorHAnsi"/>
          <w:color w:val="2B2B2B"/>
        </w:rPr>
        <w:t>жетные средства используются рационально и должны быть н</w:t>
      </w:r>
      <w:r w:rsidRPr="00845BD1">
        <w:rPr>
          <w:rFonts w:eastAsia="Times New Roman" w:cstheme="minorHAnsi"/>
          <w:color w:val="2B2B2B"/>
        </w:rPr>
        <w:t>а</w:t>
      </w:r>
      <w:r w:rsidRPr="00845BD1">
        <w:rPr>
          <w:rFonts w:eastAsia="Times New Roman" w:cstheme="minorHAnsi"/>
          <w:color w:val="2B2B2B"/>
        </w:rPr>
        <w:t>правлены на их содержание. В связи с частыми изменениями зак</w:t>
      </w:r>
      <w:r w:rsidRPr="00845BD1">
        <w:rPr>
          <w:rFonts w:eastAsia="Times New Roman" w:cstheme="minorHAnsi"/>
          <w:color w:val="2B2B2B"/>
        </w:rPr>
        <w:t>о</w:t>
      </w:r>
      <w:r w:rsidRPr="00845BD1">
        <w:rPr>
          <w:rFonts w:eastAsia="Times New Roman" w:cstheme="minorHAnsi"/>
          <w:color w:val="2B2B2B"/>
        </w:rPr>
        <w:t>нодательства, существенно меняется политика в сфере привлеч</w:t>
      </w:r>
      <w:r w:rsidRPr="00845BD1">
        <w:rPr>
          <w:rFonts w:eastAsia="Times New Roman" w:cstheme="minorHAnsi"/>
          <w:color w:val="2B2B2B"/>
        </w:rPr>
        <w:t>е</w:t>
      </w:r>
      <w:r w:rsidRPr="00845BD1">
        <w:rPr>
          <w:rFonts w:eastAsia="Times New Roman" w:cstheme="minorHAnsi"/>
          <w:color w:val="2B2B2B"/>
        </w:rPr>
        <w:t>ния дополнительных поступлений в бюджетные учреждения кул</w:t>
      </w:r>
      <w:r w:rsidRPr="00845BD1">
        <w:rPr>
          <w:rFonts w:eastAsia="Times New Roman" w:cstheme="minorHAnsi"/>
          <w:color w:val="2B2B2B"/>
        </w:rPr>
        <w:t>ь</w:t>
      </w:r>
      <w:r w:rsidRPr="00845BD1">
        <w:rPr>
          <w:rFonts w:eastAsia="Times New Roman" w:cstheme="minorHAnsi"/>
          <w:color w:val="2B2B2B"/>
        </w:rPr>
        <w:t xml:space="preserve">туры. Такими являются безвозмездные поступления (спонсорская помощь, пожертвования) и целевые средства. </w:t>
      </w:r>
    </w:p>
    <w:p w:rsidR="00845BD1" w:rsidRDefault="00845BD1" w:rsidP="006376BE">
      <w:pPr>
        <w:spacing w:after="0"/>
        <w:ind w:firstLine="709"/>
        <w:jc w:val="both"/>
        <w:textAlignment w:val="baseline"/>
        <w:rPr>
          <w:rFonts w:eastAsia="Times New Roman" w:cstheme="minorHAnsi"/>
          <w:color w:val="2B2B2B"/>
        </w:rPr>
      </w:pPr>
      <w:r w:rsidRPr="00845BD1">
        <w:rPr>
          <w:rFonts w:eastAsia="Times New Roman" w:cstheme="minorHAnsi"/>
          <w:color w:val="2B2B2B"/>
        </w:rPr>
        <w:t>В настоящее время политика бюджетного учреждения должна быть направлена на привлечение дополнительных исто</w:t>
      </w:r>
      <w:r w:rsidRPr="00845BD1">
        <w:rPr>
          <w:rFonts w:eastAsia="Times New Roman" w:cstheme="minorHAnsi"/>
          <w:color w:val="2B2B2B"/>
        </w:rPr>
        <w:t>ч</w:t>
      </w:r>
      <w:r w:rsidRPr="00845BD1">
        <w:rPr>
          <w:rFonts w:eastAsia="Times New Roman" w:cstheme="minorHAnsi"/>
          <w:color w:val="2B2B2B"/>
        </w:rPr>
        <w:t>ников финансирования за счет  осуществления коммерческой  (предпринимательской) деятельности.</w:t>
      </w:r>
    </w:p>
    <w:p w:rsidR="00845BD1" w:rsidRDefault="00845BD1" w:rsidP="006376BE">
      <w:pPr>
        <w:spacing w:after="0"/>
        <w:ind w:firstLine="709"/>
        <w:jc w:val="both"/>
        <w:textAlignment w:val="baseline"/>
        <w:rPr>
          <w:rFonts w:eastAsia="Times New Roman" w:cstheme="minorHAnsi"/>
          <w:color w:val="2B2B2B"/>
        </w:rPr>
      </w:pPr>
    </w:p>
    <w:p w:rsidR="00845BD1" w:rsidRPr="00845BD1" w:rsidRDefault="00845BD1" w:rsidP="006376BE">
      <w:pPr>
        <w:spacing w:after="0"/>
        <w:jc w:val="center"/>
        <w:textAlignment w:val="baseline"/>
        <w:rPr>
          <w:rFonts w:eastAsia="Times New Roman" w:cstheme="minorHAnsi"/>
          <w:color w:val="2B2B2B"/>
        </w:rPr>
      </w:pPr>
      <w:r>
        <w:rPr>
          <w:rFonts w:eastAsia="Times New Roman" w:cstheme="minorHAnsi"/>
          <w:color w:val="2B2B2B"/>
        </w:rPr>
        <w:lastRenderedPageBreak/>
        <w:t>Список использованных источников:</w:t>
      </w:r>
    </w:p>
    <w:p w:rsidR="00845BD1" w:rsidRPr="00845BD1" w:rsidRDefault="00845BD1" w:rsidP="00554863">
      <w:pPr>
        <w:numPr>
          <w:ilvl w:val="0"/>
          <w:numId w:val="14"/>
        </w:numPr>
        <w:spacing w:after="0"/>
        <w:ind w:left="0" w:firstLine="0"/>
        <w:jc w:val="both"/>
        <w:rPr>
          <w:rFonts w:eastAsiaTheme="minorHAnsi" w:cstheme="minorHAnsi"/>
          <w:lang w:eastAsia="en-US"/>
        </w:rPr>
      </w:pPr>
      <w:r w:rsidRPr="00845BD1">
        <w:rPr>
          <w:rFonts w:eastAsiaTheme="minorHAnsi" w:cstheme="minorHAnsi"/>
          <w:lang w:eastAsia="en-US"/>
        </w:rPr>
        <w:t>"Основы законодательства Российской Федерации о кул</w:t>
      </w:r>
      <w:r w:rsidRPr="00845BD1">
        <w:rPr>
          <w:rFonts w:eastAsiaTheme="minorHAnsi" w:cstheme="minorHAnsi"/>
          <w:lang w:eastAsia="en-US"/>
        </w:rPr>
        <w:t>ь</w:t>
      </w:r>
      <w:r w:rsidRPr="00845BD1">
        <w:rPr>
          <w:rFonts w:eastAsiaTheme="minorHAnsi" w:cstheme="minorHAnsi"/>
          <w:lang w:eastAsia="en-US"/>
        </w:rPr>
        <w:t>туре" (утв. ВС РФ 09.10.1992 N 3612-1) (ред. от 29.07.2017)//"Ведомости СНД и ВС РФ", 19.11.1992, N 46, ст. 2615.</w:t>
      </w:r>
    </w:p>
    <w:p w:rsidR="00845BD1" w:rsidRPr="00845BD1" w:rsidRDefault="00845BD1" w:rsidP="00554863">
      <w:pPr>
        <w:numPr>
          <w:ilvl w:val="0"/>
          <w:numId w:val="14"/>
        </w:numPr>
        <w:spacing w:after="0"/>
        <w:ind w:left="0" w:firstLine="0"/>
        <w:jc w:val="both"/>
        <w:rPr>
          <w:rFonts w:eastAsiaTheme="minorHAnsi" w:cstheme="minorHAnsi"/>
          <w:lang w:eastAsia="en-US"/>
        </w:rPr>
      </w:pPr>
      <w:r w:rsidRPr="00845BD1">
        <w:rPr>
          <w:rFonts w:eastAsiaTheme="minorHAnsi" w:cstheme="minorHAnsi"/>
          <w:lang w:eastAsia="en-US"/>
        </w:rPr>
        <w:t>Федеральный закон от 25.06.2002 N 73-ФЗ (ред. от 29.07.2017) "Об объектах культурного наследия (памятниках ист</w:t>
      </w:r>
      <w:r w:rsidRPr="00845BD1">
        <w:rPr>
          <w:rFonts w:eastAsiaTheme="minorHAnsi" w:cstheme="minorHAnsi"/>
          <w:lang w:eastAsia="en-US"/>
        </w:rPr>
        <w:t>о</w:t>
      </w:r>
      <w:r w:rsidRPr="00845BD1">
        <w:rPr>
          <w:rFonts w:eastAsiaTheme="minorHAnsi" w:cstheme="minorHAnsi"/>
          <w:lang w:eastAsia="en-US"/>
        </w:rPr>
        <w:t>рии и культуры) народов Российской Федерации"//"Собрание з</w:t>
      </w:r>
      <w:r w:rsidRPr="00845BD1">
        <w:rPr>
          <w:rFonts w:eastAsiaTheme="minorHAnsi" w:cstheme="minorHAnsi"/>
          <w:lang w:eastAsia="en-US"/>
        </w:rPr>
        <w:t>а</w:t>
      </w:r>
      <w:r w:rsidRPr="00845BD1">
        <w:rPr>
          <w:rFonts w:eastAsiaTheme="minorHAnsi" w:cstheme="minorHAnsi"/>
          <w:lang w:eastAsia="en-US"/>
        </w:rPr>
        <w:t>конодательства РФ", 01.07.2002, N 26, ст. 2519.</w:t>
      </w:r>
    </w:p>
    <w:p w:rsidR="00845BD1" w:rsidRPr="00845BD1" w:rsidRDefault="00845BD1" w:rsidP="00554863">
      <w:pPr>
        <w:numPr>
          <w:ilvl w:val="0"/>
          <w:numId w:val="14"/>
        </w:numPr>
        <w:spacing w:after="0"/>
        <w:ind w:left="0" w:firstLine="0"/>
        <w:jc w:val="both"/>
        <w:rPr>
          <w:rFonts w:eastAsiaTheme="minorHAnsi" w:cstheme="minorHAnsi"/>
          <w:lang w:eastAsia="en-US"/>
        </w:rPr>
      </w:pPr>
      <w:r w:rsidRPr="00845BD1">
        <w:rPr>
          <w:rFonts w:eastAsiaTheme="minorHAnsi" w:cstheme="minorHAnsi"/>
          <w:lang w:eastAsia="en-US"/>
        </w:rPr>
        <w:t>"Гражданский кодекс Российской Федерации (часть пе</w:t>
      </w:r>
      <w:r w:rsidRPr="00845BD1">
        <w:rPr>
          <w:rFonts w:eastAsiaTheme="minorHAnsi" w:cstheme="minorHAnsi"/>
          <w:lang w:eastAsia="en-US"/>
        </w:rPr>
        <w:t>р</w:t>
      </w:r>
      <w:r w:rsidRPr="00845BD1">
        <w:rPr>
          <w:rFonts w:eastAsiaTheme="minorHAnsi" w:cstheme="minorHAnsi"/>
          <w:lang w:eastAsia="en-US"/>
        </w:rPr>
        <w:t>вая)" от 30.11.1994 N 51-ФЗ (ред. от 29.07.2017) (с изм. и доп., вступ. в силу с 06.08.2017)//"Российская газета", N 238-239, 08.12.1994.</w:t>
      </w:r>
    </w:p>
    <w:p w:rsidR="00845BD1" w:rsidRPr="00845BD1" w:rsidRDefault="00845BD1" w:rsidP="00554863">
      <w:pPr>
        <w:numPr>
          <w:ilvl w:val="0"/>
          <w:numId w:val="14"/>
        </w:numPr>
        <w:spacing w:after="0"/>
        <w:ind w:left="0" w:firstLine="0"/>
        <w:jc w:val="both"/>
        <w:rPr>
          <w:rFonts w:eastAsiaTheme="minorHAnsi" w:cstheme="minorHAnsi"/>
          <w:lang w:eastAsia="en-US"/>
        </w:rPr>
      </w:pPr>
      <w:r w:rsidRPr="00845BD1">
        <w:rPr>
          <w:rFonts w:eastAsiaTheme="minorHAnsi" w:cstheme="minorHAnsi"/>
          <w:lang w:eastAsia="en-US"/>
        </w:rPr>
        <w:t>"Бюджетный кодекс Российской Федерации" от 31.07.1998 N 145-ФЗ (ред. от 30.09.2017)//"Российская газета", N 153-154, 12.08.1998.</w:t>
      </w:r>
    </w:p>
    <w:p w:rsidR="00845BD1" w:rsidRPr="00845BD1" w:rsidRDefault="00845BD1" w:rsidP="00554863">
      <w:pPr>
        <w:numPr>
          <w:ilvl w:val="0"/>
          <w:numId w:val="14"/>
        </w:numPr>
        <w:spacing w:after="0"/>
        <w:ind w:left="0" w:firstLine="0"/>
        <w:jc w:val="both"/>
        <w:rPr>
          <w:rFonts w:eastAsiaTheme="minorHAnsi" w:cstheme="minorHAnsi"/>
          <w:lang w:eastAsia="en-US"/>
        </w:rPr>
      </w:pPr>
      <w:r w:rsidRPr="00845BD1">
        <w:rPr>
          <w:rFonts w:eastAsiaTheme="minorHAnsi" w:cstheme="minorHAnsi"/>
          <w:lang w:eastAsia="en-US"/>
        </w:rPr>
        <w:t>Воронкова О.В. Культурный капитал в отражении толеран</w:t>
      </w:r>
      <w:r w:rsidRPr="00845BD1">
        <w:rPr>
          <w:rFonts w:eastAsiaTheme="minorHAnsi" w:cstheme="minorHAnsi"/>
          <w:lang w:eastAsia="en-US"/>
        </w:rPr>
        <w:t>т</w:t>
      </w:r>
      <w:r w:rsidRPr="00845BD1">
        <w:rPr>
          <w:rFonts w:eastAsiaTheme="minorHAnsi" w:cstheme="minorHAnsi"/>
          <w:lang w:eastAsia="en-US"/>
        </w:rPr>
        <w:t>ного сознания\\Глобальный научный потенциал. 2015. № 9 (54). С. 59-61.</w:t>
      </w:r>
    </w:p>
    <w:p w:rsidR="00845BD1" w:rsidRPr="00845BD1" w:rsidRDefault="00845BD1" w:rsidP="00554863">
      <w:pPr>
        <w:numPr>
          <w:ilvl w:val="0"/>
          <w:numId w:val="14"/>
        </w:numPr>
        <w:spacing w:after="0"/>
        <w:ind w:left="0" w:firstLine="0"/>
        <w:jc w:val="both"/>
        <w:rPr>
          <w:rFonts w:eastAsiaTheme="minorHAnsi" w:cstheme="minorHAnsi"/>
          <w:lang w:eastAsia="en-US"/>
        </w:rPr>
      </w:pPr>
      <w:r w:rsidRPr="00845BD1">
        <w:rPr>
          <w:rFonts w:eastAsia="Times New Roman" w:cstheme="minorHAnsi"/>
        </w:rPr>
        <w:t>Акашева В. В. Порядок финансирования бюджетных учре</w:t>
      </w:r>
      <w:r w:rsidRPr="00845BD1">
        <w:rPr>
          <w:rFonts w:eastAsia="Times New Roman" w:cstheme="minorHAnsi"/>
        </w:rPr>
        <w:t>ж</w:t>
      </w:r>
      <w:r w:rsidRPr="00845BD1">
        <w:rPr>
          <w:rFonts w:eastAsia="Times New Roman" w:cstheme="minorHAnsi"/>
        </w:rPr>
        <w:t>дений за счет субсидий / В. В. Акашева, Е. С. Колмыкова // Актуал</w:t>
      </w:r>
      <w:r w:rsidRPr="00845BD1">
        <w:rPr>
          <w:rFonts w:eastAsia="Times New Roman" w:cstheme="minorHAnsi"/>
        </w:rPr>
        <w:t>ь</w:t>
      </w:r>
      <w:r w:rsidRPr="00845BD1">
        <w:rPr>
          <w:rFonts w:eastAsia="Times New Roman" w:cstheme="minorHAnsi"/>
        </w:rPr>
        <w:t>ные проблемы гуманитарных и естественных наук. 2014. № 1-1. С. 158-163.</w:t>
      </w:r>
    </w:p>
    <w:p w:rsidR="00845BD1" w:rsidRPr="00845BD1" w:rsidRDefault="00845BD1" w:rsidP="006376BE">
      <w:pPr>
        <w:spacing w:after="0"/>
        <w:ind w:firstLine="709"/>
        <w:jc w:val="both"/>
        <w:rPr>
          <w:rFonts w:eastAsiaTheme="minorHAnsi" w:cstheme="minorHAnsi"/>
          <w:lang w:eastAsia="en-US"/>
        </w:rPr>
      </w:pPr>
    </w:p>
    <w:p w:rsidR="00845BD1" w:rsidRDefault="00845BD1" w:rsidP="006376BE">
      <w:pPr>
        <w:widowControl w:val="0"/>
        <w:autoSpaceDE w:val="0"/>
        <w:autoSpaceDN w:val="0"/>
        <w:adjustRightInd w:val="0"/>
        <w:spacing w:after="0" w:line="240" w:lineRule="auto"/>
        <w:jc w:val="both"/>
        <w:rPr>
          <w:rFonts w:eastAsia="Times New Roman" w:cstheme="minorHAnsi"/>
          <w:i/>
          <w:sz w:val="20"/>
          <w:szCs w:val="20"/>
        </w:rPr>
      </w:pPr>
    </w:p>
    <w:p w:rsidR="00A42378" w:rsidRPr="00A42378" w:rsidRDefault="00A42378" w:rsidP="006376BE">
      <w:pPr>
        <w:spacing w:after="0"/>
        <w:rPr>
          <w:rFonts w:ascii="Calibri" w:eastAsia="Calibri" w:hAnsi="Calibri" w:cs="Calibri"/>
          <w:lang w:eastAsia="en-US"/>
        </w:rPr>
      </w:pPr>
      <w:r w:rsidRPr="00A42378">
        <w:rPr>
          <w:rFonts w:ascii="Calibri" w:eastAsia="Calibri" w:hAnsi="Calibri" w:cs="Calibri"/>
          <w:lang w:eastAsia="en-US"/>
        </w:rPr>
        <w:t>Грибановская С.В.</w:t>
      </w:r>
    </w:p>
    <w:p w:rsidR="00A42378" w:rsidRDefault="00A42378" w:rsidP="006376BE">
      <w:pPr>
        <w:spacing w:after="0"/>
        <w:rPr>
          <w:rFonts w:ascii="Calibri" w:eastAsia="Calibri" w:hAnsi="Calibri" w:cs="Calibri"/>
          <w:spacing w:val="-2"/>
          <w:lang w:eastAsia="en-US"/>
        </w:rPr>
      </w:pPr>
      <w:r w:rsidRPr="00A42378">
        <w:rPr>
          <w:rFonts w:ascii="Calibri" w:eastAsia="Calibri" w:hAnsi="Calibri" w:cs="Calibri"/>
          <w:spacing w:val="-2"/>
          <w:lang w:eastAsia="en-US"/>
        </w:rPr>
        <w:t>Российский государственный гидрометеорологический университет</w:t>
      </w:r>
    </w:p>
    <w:p w:rsidR="00A42378" w:rsidRPr="00A42378" w:rsidRDefault="00A42378" w:rsidP="006376BE">
      <w:pPr>
        <w:spacing w:after="0"/>
        <w:jc w:val="center"/>
        <w:rPr>
          <w:rFonts w:ascii="Calibri" w:eastAsia="Calibri" w:hAnsi="Calibri" w:cs="Calibri"/>
          <w:b/>
          <w:caps/>
          <w:sz w:val="24"/>
          <w:lang w:eastAsia="en-US"/>
        </w:rPr>
      </w:pPr>
      <w:r w:rsidRPr="00A42378">
        <w:rPr>
          <w:rFonts w:ascii="Calibri" w:eastAsia="Calibri" w:hAnsi="Calibri" w:cs="Calibri"/>
          <w:b/>
          <w:caps/>
          <w:sz w:val="24"/>
          <w:lang w:eastAsia="en-US"/>
        </w:rPr>
        <w:t>Предпринимате</w:t>
      </w:r>
      <w:r w:rsidR="00F27839">
        <w:rPr>
          <w:rFonts w:ascii="Calibri" w:eastAsia="Calibri" w:hAnsi="Calibri" w:cs="Calibri"/>
          <w:b/>
          <w:caps/>
          <w:sz w:val="24"/>
          <w:lang w:eastAsia="en-US"/>
        </w:rPr>
        <w:t>льство в России. Начало истории</w:t>
      </w:r>
    </w:p>
    <w:p w:rsidR="00A42378" w:rsidRPr="00A42378" w:rsidRDefault="00A42378" w:rsidP="006376BE">
      <w:pPr>
        <w:spacing w:after="0"/>
        <w:rPr>
          <w:rFonts w:ascii="Calibri" w:eastAsia="Calibri" w:hAnsi="Calibri" w:cs="Calibri"/>
          <w:spacing w:val="-2"/>
          <w:lang w:eastAsia="en-US"/>
        </w:rPr>
      </w:pPr>
    </w:p>
    <w:p w:rsidR="00A42378" w:rsidRPr="00A42378" w:rsidRDefault="00A42378" w:rsidP="006376BE">
      <w:pPr>
        <w:spacing w:after="0"/>
        <w:ind w:firstLine="709"/>
        <w:jc w:val="both"/>
        <w:rPr>
          <w:rFonts w:ascii="Calibri" w:eastAsia="Calibri" w:hAnsi="Calibri" w:cs="Calibri"/>
          <w:lang w:eastAsia="en-US"/>
        </w:rPr>
      </w:pPr>
      <w:r w:rsidRPr="00A42378">
        <w:rPr>
          <w:rFonts w:ascii="Calibri" w:eastAsia="Calibri" w:hAnsi="Calibri" w:cs="Calibri"/>
          <w:lang w:eastAsia="en-US"/>
        </w:rPr>
        <w:t>Традиционно определяющей и стимулирующей, а так же регулирующей в развитии предпринимательства в России была роль государства. Так уже в XIV веке предпринимательская де</w:t>
      </w:r>
      <w:r w:rsidRPr="00A42378">
        <w:rPr>
          <w:rFonts w:ascii="Calibri" w:eastAsia="Calibri" w:hAnsi="Calibri" w:cs="Calibri"/>
          <w:lang w:eastAsia="en-US"/>
        </w:rPr>
        <w:t>я</w:t>
      </w:r>
      <w:r w:rsidRPr="00A42378">
        <w:rPr>
          <w:rFonts w:ascii="Calibri" w:eastAsia="Calibri" w:hAnsi="Calibri" w:cs="Calibri"/>
          <w:lang w:eastAsia="en-US"/>
        </w:rPr>
        <w:t>тельность попала в полную зависимость от правительства. В р</w:t>
      </w:r>
      <w:r w:rsidRPr="00A42378">
        <w:rPr>
          <w:rFonts w:ascii="Calibri" w:eastAsia="Calibri" w:hAnsi="Calibri" w:cs="Calibri"/>
          <w:lang w:eastAsia="en-US"/>
        </w:rPr>
        <w:t>е</w:t>
      </w:r>
      <w:r w:rsidRPr="00A42378">
        <w:rPr>
          <w:rFonts w:ascii="Calibri" w:eastAsia="Calibri" w:hAnsi="Calibri" w:cs="Calibri"/>
          <w:lang w:eastAsia="en-US"/>
        </w:rPr>
        <w:lastRenderedPageBreak/>
        <w:t>зультате поощрительной и покровительственной системе, сложи</w:t>
      </w:r>
      <w:r w:rsidRPr="00A42378">
        <w:rPr>
          <w:rFonts w:ascii="Calibri" w:eastAsia="Calibri" w:hAnsi="Calibri" w:cs="Calibri"/>
          <w:lang w:eastAsia="en-US"/>
        </w:rPr>
        <w:t>в</w:t>
      </w:r>
      <w:r w:rsidRPr="00A42378">
        <w:rPr>
          <w:rFonts w:ascii="Calibri" w:eastAsia="Calibri" w:hAnsi="Calibri" w:cs="Calibri"/>
          <w:lang w:eastAsia="en-US"/>
        </w:rPr>
        <w:t>шейся тогда, началось образование первых монополий и как сле</w:t>
      </w:r>
      <w:r w:rsidRPr="00A42378">
        <w:rPr>
          <w:rFonts w:ascii="Calibri" w:eastAsia="Calibri" w:hAnsi="Calibri" w:cs="Calibri"/>
          <w:lang w:eastAsia="en-US"/>
        </w:rPr>
        <w:t>д</w:t>
      </w:r>
      <w:r w:rsidRPr="00A42378">
        <w:rPr>
          <w:rFonts w:ascii="Calibri" w:eastAsia="Calibri" w:hAnsi="Calibri" w:cs="Calibri"/>
          <w:lang w:eastAsia="en-US"/>
        </w:rPr>
        <w:t>ствие  деформация экономического развития. Выход из эконом</w:t>
      </w:r>
      <w:r w:rsidRPr="00A42378">
        <w:rPr>
          <w:rFonts w:ascii="Calibri" w:eastAsia="Calibri" w:hAnsi="Calibri" w:cs="Calibri"/>
          <w:lang w:eastAsia="en-US"/>
        </w:rPr>
        <w:t>и</w:t>
      </w:r>
      <w:r w:rsidRPr="00A42378">
        <w:rPr>
          <w:rFonts w:ascii="Calibri" w:eastAsia="Calibri" w:hAnsi="Calibri" w:cs="Calibri"/>
          <w:lang w:eastAsia="en-US"/>
        </w:rPr>
        <w:t xml:space="preserve">ческого кризиса был найден в развитии мелкого производителя. Вплоть до </w:t>
      </w:r>
      <w:r w:rsidRPr="00A42378">
        <w:rPr>
          <w:rFonts w:ascii="Calibri" w:eastAsia="Calibri" w:hAnsi="Calibri" w:cs="Calibri"/>
          <w:lang w:val="en-US" w:eastAsia="en-US"/>
        </w:rPr>
        <w:t>XVII</w:t>
      </w:r>
      <w:r w:rsidRPr="00A42378">
        <w:rPr>
          <w:rFonts w:ascii="Calibri" w:eastAsia="Calibri" w:hAnsi="Calibri" w:cs="Calibri"/>
          <w:lang w:eastAsia="en-US"/>
        </w:rPr>
        <w:t xml:space="preserve"> века, т.е. в допетровскую эпоху господствовал на российском рынке мелкий производитель, активно поддержива</w:t>
      </w:r>
      <w:r w:rsidRPr="00A42378">
        <w:rPr>
          <w:rFonts w:ascii="Calibri" w:eastAsia="Calibri" w:hAnsi="Calibri" w:cs="Calibri"/>
          <w:lang w:eastAsia="en-US"/>
        </w:rPr>
        <w:t>е</w:t>
      </w:r>
      <w:r w:rsidRPr="00A42378">
        <w:rPr>
          <w:rFonts w:ascii="Calibri" w:eastAsia="Calibri" w:hAnsi="Calibri" w:cs="Calibri"/>
          <w:lang w:eastAsia="en-US"/>
        </w:rPr>
        <w:t xml:space="preserve">мый государством. Петр </w:t>
      </w:r>
      <w:r w:rsidRPr="00A42378">
        <w:rPr>
          <w:rFonts w:ascii="Calibri" w:eastAsia="Calibri" w:hAnsi="Calibri" w:cs="Calibri"/>
          <w:lang w:val="en-US" w:eastAsia="en-US"/>
        </w:rPr>
        <w:t>I</w:t>
      </w:r>
      <w:r w:rsidRPr="00A42378">
        <w:rPr>
          <w:rFonts w:ascii="Calibri" w:eastAsia="Calibri" w:hAnsi="Calibri" w:cs="Calibri"/>
          <w:lang w:eastAsia="en-US"/>
        </w:rPr>
        <w:t xml:space="preserve"> поощряя торговые отношения с европе</w:t>
      </w:r>
      <w:r w:rsidRPr="00A42378">
        <w:rPr>
          <w:rFonts w:ascii="Calibri" w:eastAsia="Calibri" w:hAnsi="Calibri" w:cs="Calibri"/>
          <w:lang w:eastAsia="en-US"/>
        </w:rPr>
        <w:t>й</w:t>
      </w:r>
      <w:r w:rsidRPr="00A42378">
        <w:rPr>
          <w:rFonts w:ascii="Calibri" w:eastAsia="Calibri" w:hAnsi="Calibri" w:cs="Calibri"/>
          <w:lang w:eastAsia="en-US"/>
        </w:rPr>
        <w:t>скими странами, практически стимулировал развитие крупных предприятий и их объеди</w:t>
      </w:r>
      <w:r w:rsidR="00F27839">
        <w:rPr>
          <w:rFonts w:ascii="Calibri" w:eastAsia="Calibri" w:hAnsi="Calibri" w:cs="Calibri"/>
          <w:lang w:eastAsia="en-US"/>
        </w:rPr>
        <w:t>нений</w:t>
      </w:r>
      <w:r w:rsidRPr="00A42378">
        <w:rPr>
          <w:rFonts w:ascii="Calibri" w:eastAsia="Calibri" w:hAnsi="Calibri" w:cs="Calibri"/>
          <w:lang w:eastAsia="en-US"/>
        </w:rPr>
        <w:t>[1]</w:t>
      </w:r>
      <w:r w:rsidR="00F27839">
        <w:rPr>
          <w:rFonts w:ascii="Calibri" w:eastAsia="Calibri" w:hAnsi="Calibri" w:cs="Calibri"/>
          <w:lang w:eastAsia="en-US"/>
        </w:rPr>
        <w:t>.</w:t>
      </w:r>
      <w:r w:rsidRPr="00A42378">
        <w:rPr>
          <w:rFonts w:ascii="Calibri" w:eastAsia="Calibri" w:hAnsi="Calibri" w:cs="Calibri"/>
          <w:lang w:eastAsia="en-US"/>
        </w:rPr>
        <w:t xml:space="preserve"> Позже формирование крупного торгового предпринимательства происходило естественным путем благодаря не правительственным мероприятиям. Таким образом, крупная торговля получила экономическое и политическое пр</w:t>
      </w:r>
      <w:r w:rsidRPr="00A42378">
        <w:rPr>
          <w:rFonts w:ascii="Calibri" w:eastAsia="Calibri" w:hAnsi="Calibri" w:cs="Calibri"/>
          <w:lang w:eastAsia="en-US"/>
        </w:rPr>
        <w:t>е</w:t>
      </w:r>
      <w:r w:rsidRPr="00A42378">
        <w:rPr>
          <w:rFonts w:ascii="Calibri" w:eastAsia="Calibri" w:hAnsi="Calibri" w:cs="Calibri"/>
          <w:lang w:eastAsia="en-US"/>
        </w:rPr>
        <w:t xml:space="preserve">имущество перед мелкой. </w:t>
      </w:r>
    </w:p>
    <w:p w:rsidR="00A42378" w:rsidRPr="00A42378" w:rsidRDefault="00A42378" w:rsidP="006376BE">
      <w:pPr>
        <w:spacing w:after="0"/>
        <w:ind w:firstLine="709"/>
        <w:jc w:val="both"/>
        <w:rPr>
          <w:rFonts w:ascii="Calibri" w:eastAsia="Calibri" w:hAnsi="Calibri" w:cs="Calibri"/>
          <w:lang w:eastAsia="en-US"/>
        </w:rPr>
      </w:pPr>
      <w:r w:rsidRPr="00A42378">
        <w:rPr>
          <w:rFonts w:ascii="Calibri" w:eastAsia="Calibri" w:hAnsi="Calibri" w:cs="Calibri"/>
          <w:lang w:eastAsia="en-US"/>
        </w:rPr>
        <w:t>Во времена «Петровских реформ», именно государство, в лице правительства, а не частый капитал, стало  организатором формирования многих направлений предпринимательской де</w:t>
      </w:r>
      <w:r w:rsidRPr="00A42378">
        <w:rPr>
          <w:rFonts w:ascii="Calibri" w:eastAsia="Calibri" w:hAnsi="Calibri" w:cs="Calibri"/>
          <w:lang w:eastAsia="en-US"/>
        </w:rPr>
        <w:t>я</w:t>
      </w:r>
      <w:r w:rsidRPr="00A42378">
        <w:rPr>
          <w:rFonts w:ascii="Calibri" w:eastAsia="Calibri" w:hAnsi="Calibri" w:cs="Calibri"/>
          <w:lang w:eastAsia="en-US"/>
        </w:rPr>
        <w:t>тельности. Государство применяло разнообразные методы стим</w:t>
      </w:r>
      <w:r w:rsidRPr="00A42378">
        <w:rPr>
          <w:rFonts w:ascii="Calibri" w:eastAsia="Calibri" w:hAnsi="Calibri" w:cs="Calibri"/>
          <w:lang w:eastAsia="en-US"/>
        </w:rPr>
        <w:t>у</w:t>
      </w:r>
      <w:r w:rsidRPr="00A42378">
        <w:rPr>
          <w:rFonts w:ascii="Calibri" w:eastAsia="Calibri" w:hAnsi="Calibri" w:cs="Calibri"/>
          <w:lang w:eastAsia="en-US"/>
        </w:rPr>
        <w:t>лирования, предоставляя соответствующие привилегии, пред</w:t>
      </w:r>
      <w:r w:rsidRPr="00A42378">
        <w:rPr>
          <w:rFonts w:ascii="Calibri" w:eastAsia="Calibri" w:hAnsi="Calibri" w:cs="Calibri"/>
          <w:lang w:eastAsia="en-US"/>
        </w:rPr>
        <w:t>у</w:t>
      </w:r>
      <w:r w:rsidRPr="00A42378">
        <w:rPr>
          <w:rFonts w:ascii="Calibri" w:eastAsia="Calibri" w:hAnsi="Calibri" w:cs="Calibri"/>
          <w:lang w:eastAsia="en-US"/>
        </w:rPr>
        <w:t>смотренные для талантливых предпринимателей и промышленн</w:t>
      </w:r>
      <w:r w:rsidRPr="00A42378">
        <w:rPr>
          <w:rFonts w:ascii="Calibri" w:eastAsia="Calibri" w:hAnsi="Calibri" w:cs="Calibri"/>
          <w:lang w:eastAsia="en-US"/>
        </w:rPr>
        <w:t>и</w:t>
      </w:r>
      <w:r w:rsidRPr="00A42378">
        <w:rPr>
          <w:rFonts w:ascii="Calibri" w:eastAsia="Calibri" w:hAnsi="Calibri" w:cs="Calibri"/>
          <w:lang w:eastAsia="en-US"/>
        </w:rPr>
        <w:t xml:space="preserve">ков. Именно в это время многие сподвижники Петра </w:t>
      </w:r>
      <w:r w:rsidRPr="00A42378">
        <w:rPr>
          <w:rFonts w:ascii="Calibri" w:eastAsia="Calibri" w:hAnsi="Calibri" w:cs="Calibri"/>
          <w:lang w:val="en-US" w:eastAsia="en-US"/>
        </w:rPr>
        <w:t>I</w:t>
      </w:r>
      <w:r w:rsidRPr="00A42378">
        <w:rPr>
          <w:rFonts w:ascii="Calibri" w:eastAsia="Calibri" w:hAnsi="Calibri" w:cs="Calibri"/>
          <w:lang w:eastAsia="en-US"/>
        </w:rPr>
        <w:t>, помога</w:t>
      </w:r>
      <w:r w:rsidRPr="00A42378">
        <w:rPr>
          <w:rFonts w:ascii="Calibri" w:eastAsia="Calibri" w:hAnsi="Calibri" w:cs="Calibri"/>
          <w:lang w:eastAsia="en-US"/>
        </w:rPr>
        <w:t>ю</w:t>
      </w:r>
      <w:r w:rsidRPr="00A42378">
        <w:rPr>
          <w:rFonts w:ascii="Calibri" w:eastAsia="Calibri" w:hAnsi="Calibri" w:cs="Calibri"/>
          <w:lang w:eastAsia="en-US"/>
        </w:rPr>
        <w:t>щие ему в совершенствовании экономики страны получили «ли</w:t>
      </w:r>
      <w:r w:rsidRPr="00A42378">
        <w:rPr>
          <w:rFonts w:ascii="Calibri" w:eastAsia="Calibri" w:hAnsi="Calibri" w:cs="Calibri"/>
          <w:lang w:eastAsia="en-US"/>
        </w:rPr>
        <w:t>ч</w:t>
      </w:r>
      <w:r w:rsidRPr="00A42378">
        <w:rPr>
          <w:rFonts w:ascii="Calibri" w:eastAsia="Calibri" w:hAnsi="Calibri" w:cs="Calibri"/>
          <w:lang w:eastAsia="en-US"/>
        </w:rPr>
        <w:t xml:space="preserve">ное» дворянство. Характерная черта государственной поддержки той эпохи – именная направленность этой поддержки. </w:t>
      </w:r>
    </w:p>
    <w:p w:rsidR="00A42378" w:rsidRPr="00A42378" w:rsidRDefault="00A42378" w:rsidP="006376BE">
      <w:pPr>
        <w:spacing w:after="0"/>
        <w:ind w:firstLine="709"/>
        <w:jc w:val="both"/>
        <w:rPr>
          <w:rFonts w:ascii="Calibri" w:eastAsia="Calibri" w:hAnsi="Calibri" w:cs="Calibri"/>
          <w:lang w:eastAsia="en-US"/>
        </w:rPr>
      </w:pPr>
      <w:r w:rsidRPr="00A42378">
        <w:rPr>
          <w:rFonts w:ascii="Calibri" w:eastAsia="Calibri" w:hAnsi="Calibri" w:cs="Calibri"/>
          <w:lang w:eastAsia="en-US"/>
        </w:rPr>
        <w:t>Причина государственной поддержки в это время, вероя</w:t>
      </w:r>
      <w:r w:rsidRPr="00A42378">
        <w:rPr>
          <w:rFonts w:ascii="Calibri" w:eastAsia="Calibri" w:hAnsi="Calibri" w:cs="Calibri"/>
          <w:lang w:eastAsia="en-US"/>
        </w:rPr>
        <w:t>т</w:t>
      </w:r>
      <w:r w:rsidRPr="00A42378">
        <w:rPr>
          <w:rFonts w:ascii="Calibri" w:eastAsia="Calibri" w:hAnsi="Calibri" w:cs="Calibri"/>
          <w:lang w:eastAsia="en-US"/>
        </w:rPr>
        <w:t>нее всего связана с тем, что реализация вновь создаваемых пр</w:t>
      </w:r>
      <w:r w:rsidRPr="00A42378">
        <w:rPr>
          <w:rFonts w:ascii="Calibri" w:eastAsia="Calibri" w:hAnsi="Calibri" w:cs="Calibri"/>
          <w:lang w:eastAsia="en-US"/>
        </w:rPr>
        <w:t>о</w:t>
      </w:r>
      <w:r w:rsidRPr="00A42378">
        <w:rPr>
          <w:rFonts w:ascii="Calibri" w:eastAsia="Calibri" w:hAnsi="Calibri" w:cs="Calibri"/>
          <w:lang w:eastAsia="en-US"/>
        </w:rPr>
        <w:t>дуктов, а так же расширение рынков сбыта традиционного прои</w:t>
      </w:r>
      <w:r w:rsidRPr="00A42378">
        <w:rPr>
          <w:rFonts w:ascii="Calibri" w:eastAsia="Calibri" w:hAnsi="Calibri" w:cs="Calibri"/>
          <w:lang w:eastAsia="en-US"/>
        </w:rPr>
        <w:t>з</w:t>
      </w:r>
      <w:r w:rsidRPr="00A42378">
        <w:rPr>
          <w:rFonts w:ascii="Calibri" w:eastAsia="Calibri" w:hAnsi="Calibri" w:cs="Calibri"/>
          <w:lang w:eastAsia="en-US"/>
        </w:rPr>
        <w:t>водства  на территорию Европы являлась основным источником формирования казны. То есть запаса финансовых ресурсов, нео</w:t>
      </w:r>
      <w:r w:rsidRPr="00A42378">
        <w:rPr>
          <w:rFonts w:ascii="Calibri" w:eastAsia="Calibri" w:hAnsi="Calibri" w:cs="Calibri"/>
          <w:lang w:eastAsia="en-US"/>
        </w:rPr>
        <w:t>б</w:t>
      </w:r>
      <w:r w:rsidRPr="00A42378">
        <w:rPr>
          <w:rFonts w:ascii="Calibri" w:eastAsia="Calibri" w:hAnsi="Calibri" w:cs="Calibri"/>
          <w:lang w:eastAsia="en-US"/>
        </w:rPr>
        <w:t>ходимых государству для реализации поставленных задач, не вс</w:t>
      </w:r>
      <w:r w:rsidRPr="00A42378">
        <w:rPr>
          <w:rFonts w:ascii="Calibri" w:eastAsia="Calibri" w:hAnsi="Calibri" w:cs="Calibri"/>
          <w:lang w:eastAsia="en-US"/>
        </w:rPr>
        <w:t>е</w:t>
      </w:r>
      <w:r w:rsidRPr="00A42378">
        <w:rPr>
          <w:rFonts w:ascii="Calibri" w:eastAsia="Calibri" w:hAnsi="Calibri" w:cs="Calibri"/>
          <w:lang w:eastAsia="en-US"/>
        </w:rPr>
        <w:t>гда связанных с экономикой. Развитию промышленного потенци</w:t>
      </w:r>
      <w:r w:rsidRPr="00A42378">
        <w:rPr>
          <w:rFonts w:ascii="Calibri" w:eastAsia="Calibri" w:hAnsi="Calibri" w:cs="Calibri"/>
          <w:lang w:eastAsia="en-US"/>
        </w:rPr>
        <w:t>а</w:t>
      </w:r>
      <w:r w:rsidRPr="00A42378">
        <w:rPr>
          <w:rFonts w:ascii="Calibri" w:eastAsia="Calibri" w:hAnsi="Calibri" w:cs="Calibri"/>
          <w:lang w:eastAsia="en-US"/>
        </w:rPr>
        <w:t xml:space="preserve">ла способствовало введение значительной таможенной пошлины на ввозимые товары и даже в некоторых случаях и ограничение </w:t>
      </w:r>
      <w:r w:rsidRPr="00A42378">
        <w:rPr>
          <w:rFonts w:ascii="Calibri" w:eastAsia="Calibri" w:hAnsi="Calibri" w:cs="Calibri"/>
          <w:lang w:eastAsia="en-US"/>
        </w:rPr>
        <w:lastRenderedPageBreak/>
        <w:t>ввоза зарубежной продукции. Крупным же внутренним произв</w:t>
      </w:r>
      <w:r w:rsidRPr="00A42378">
        <w:rPr>
          <w:rFonts w:ascii="Calibri" w:eastAsia="Calibri" w:hAnsi="Calibri" w:cs="Calibri"/>
          <w:lang w:eastAsia="en-US"/>
        </w:rPr>
        <w:t>о</w:t>
      </w:r>
      <w:r w:rsidRPr="00A42378">
        <w:rPr>
          <w:rFonts w:ascii="Calibri" w:eastAsia="Calibri" w:hAnsi="Calibri" w:cs="Calibri"/>
          <w:lang w:eastAsia="en-US"/>
        </w:rPr>
        <w:t>дителям государство предоставляло право монопольного предл</w:t>
      </w:r>
      <w:r w:rsidRPr="00A42378">
        <w:rPr>
          <w:rFonts w:ascii="Calibri" w:eastAsia="Calibri" w:hAnsi="Calibri" w:cs="Calibri"/>
          <w:lang w:eastAsia="en-US"/>
        </w:rPr>
        <w:t>о</w:t>
      </w:r>
      <w:r w:rsidRPr="00A42378">
        <w:rPr>
          <w:rFonts w:ascii="Calibri" w:eastAsia="Calibri" w:hAnsi="Calibri" w:cs="Calibri"/>
          <w:lang w:eastAsia="en-US"/>
        </w:rPr>
        <w:t xml:space="preserve">жения товара на внутреннем рынке. </w:t>
      </w:r>
    </w:p>
    <w:p w:rsidR="00A42378" w:rsidRPr="00A42378" w:rsidRDefault="00A42378" w:rsidP="006376BE">
      <w:pPr>
        <w:spacing w:after="0"/>
        <w:ind w:firstLine="709"/>
        <w:jc w:val="both"/>
        <w:rPr>
          <w:rFonts w:ascii="Calibri" w:eastAsia="Calibri" w:hAnsi="Calibri" w:cs="Calibri"/>
          <w:lang w:eastAsia="en-US"/>
        </w:rPr>
      </w:pPr>
      <w:r w:rsidRPr="00A42378">
        <w:rPr>
          <w:rFonts w:ascii="Calibri" w:eastAsia="Calibri" w:hAnsi="Calibri" w:cs="Calibri"/>
          <w:lang w:eastAsia="en-US"/>
        </w:rPr>
        <w:t>Надо так же отметить и мероприятия внутренней политики, проводимой государством в значительной степени способствова</w:t>
      </w:r>
      <w:r w:rsidRPr="00A42378">
        <w:rPr>
          <w:rFonts w:ascii="Calibri" w:eastAsia="Calibri" w:hAnsi="Calibri" w:cs="Calibri"/>
          <w:lang w:eastAsia="en-US"/>
        </w:rPr>
        <w:t>в</w:t>
      </w:r>
      <w:r w:rsidRPr="00A42378">
        <w:rPr>
          <w:rFonts w:ascii="Calibri" w:eastAsia="Calibri" w:hAnsi="Calibri" w:cs="Calibri"/>
          <w:lang w:eastAsia="en-US"/>
        </w:rPr>
        <w:t>ши</w:t>
      </w:r>
      <w:r>
        <w:rPr>
          <w:rFonts w:ascii="Calibri" w:eastAsia="Calibri" w:hAnsi="Calibri" w:cs="Calibri"/>
          <w:lang w:eastAsia="en-US"/>
        </w:rPr>
        <w:t>м</w:t>
      </w:r>
      <w:r w:rsidRPr="00A42378">
        <w:rPr>
          <w:rFonts w:ascii="Calibri" w:eastAsia="Calibri" w:hAnsi="Calibri" w:cs="Calibri"/>
          <w:lang w:eastAsia="en-US"/>
        </w:rPr>
        <w:t xml:space="preserve"> формированию предпринимательства. Так в 1721 г.  были введены посессионные полномочия,  предоставляющие фабрика</w:t>
      </w:r>
      <w:r w:rsidRPr="00A42378">
        <w:rPr>
          <w:rFonts w:ascii="Calibri" w:eastAsia="Calibri" w:hAnsi="Calibri" w:cs="Calibri"/>
          <w:lang w:eastAsia="en-US"/>
        </w:rPr>
        <w:t>н</w:t>
      </w:r>
      <w:r w:rsidRPr="00A42378">
        <w:rPr>
          <w:rFonts w:ascii="Calibri" w:eastAsia="Calibri" w:hAnsi="Calibri" w:cs="Calibri"/>
          <w:lang w:eastAsia="en-US"/>
        </w:rPr>
        <w:t>там и заводчикам (относившимся к торговому сословию) покупать села с крестьянами для формирования трудовых ресурсов собс</w:t>
      </w:r>
      <w:r w:rsidRPr="00A42378">
        <w:rPr>
          <w:rFonts w:ascii="Calibri" w:eastAsia="Calibri" w:hAnsi="Calibri" w:cs="Calibri"/>
          <w:lang w:eastAsia="en-US"/>
        </w:rPr>
        <w:t>т</w:t>
      </w:r>
      <w:r w:rsidRPr="00A42378">
        <w:rPr>
          <w:rFonts w:ascii="Calibri" w:eastAsia="Calibri" w:hAnsi="Calibri" w:cs="Calibri"/>
          <w:lang w:eastAsia="en-US"/>
        </w:rPr>
        <w:t>венных компаний. Широкое использование труда «крепостного люда» создало условия перехода предпринимательства на качес</w:t>
      </w:r>
      <w:r w:rsidRPr="00A42378">
        <w:rPr>
          <w:rFonts w:ascii="Calibri" w:eastAsia="Calibri" w:hAnsi="Calibri" w:cs="Calibri"/>
          <w:lang w:eastAsia="en-US"/>
        </w:rPr>
        <w:t>т</w:t>
      </w:r>
      <w:r w:rsidRPr="00A42378">
        <w:rPr>
          <w:rFonts w:ascii="Calibri" w:eastAsia="Calibri" w:hAnsi="Calibri" w:cs="Calibri"/>
          <w:lang w:eastAsia="en-US"/>
        </w:rPr>
        <w:t>венно новый уровень, по некоторым данным, соответствовавший уровню развития предпринимательства второй половины  XIX ст</w:t>
      </w:r>
      <w:r w:rsidRPr="00A42378">
        <w:rPr>
          <w:rFonts w:ascii="Calibri" w:eastAsia="Calibri" w:hAnsi="Calibri" w:cs="Calibri"/>
          <w:lang w:eastAsia="en-US"/>
        </w:rPr>
        <w:t>о</w:t>
      </w:r>
      <w:r w:rsidRPr="00A42378">
        <w:rPr>
          <w:rFonts w:ascii="Calibri" w:eastAsia="Calibri" w:hAnsi="Calibri" w:cs="Calibri"/>
          <w:lang w:eastAsia="en-US"/>
        </w:rPr>
        <w:t>летия. Однако крепостническая система тормозила рост произв</w:t>
      </w:r>
      <w:r w:rsidRPr="00A42378">
        <w:rPr>
          <w:rFonts w:ascii="Calibri" w:eastAsia="Calibri" w:hAnsi="Calibri" w:cs="Calibri"/>
          <w:lang w:eastAsia="en-US"/>
        </w:rPr>
        <w:t>о</w:t>
      </w:r>
      <w:r w:rsidRPr="00A42378">
        <w:rPr>
          <w:rFonts w:ascii="Calibri" w:eastAsia="Calibri" w:hAnsi="Calibri" w:cs="Calibri"/>
          <w:lang w:eastAsia="en-US"/>
        </w:rPr>
        <w:t>дительных сил, и как следствие остановила экономическое разв</w:t>
      </w:r>
      <w:r w:rsidRPr="00A42378">
        <w:rPr>
          <w:rFonts w:ascii="Calibri" w:eastAsia="Calibri" w:hAnsi="Calibri" w:cs="Calibri"/>
          <w:lang w:eastAsia="en-US"/>
        </w:rPr>
        <w:t>и</w:t>
      </w:r>
      <w:r w:rsidRPr="00A42378">
        <w:rPr>
          <w:rFonts w:ascii="Calibri" w:eastAsia="Calibri" w:hAnsi="Calibri" w:cs="Calibri"/>
          <w:lang w:eastAsia="en-US"/>
        </w:rPr>
        <w:t>тие страны. Позднее, чем в Западной Европе,  только в 30-40 годы XIX в.</w:t>
      </w:r>
      <w:r w:rsidR="00F27839">
        <w:rPr>
          <w:rFonts w:ascii="Calibri" w:eastAsia="Calibri" w:hAnsi="Calibri" w:cs="Calibri"/>
          <w:lang w:eastAsia="en-US"/>
        </w:rPr>
        <w:t xml:space="preserve"> </w:t>
      </w:r>
      <w:r w:rsidRPr="00A42378">
        <w:rPr>
          <w:rFonts w:ascii="Calibri" w:eastAsia="Calibri" w:hAnsi="Calibri" w:cs="Calibri"/>
          <w:lang w:eastAsia="en-US"/>
        </w:rPr>
        <w:t>в  России  начался промышленный переворот. Выходом из кризиса, конечно, стала отмена «крепостного права»</w:t>
      </w:r>
      <w:r>
        <w:rPr>
          <w:rFonts w:ascii="Calibri" w:eastAsia="Calibri" w:hAnsi="Calibri" w:cs="Calibri"/>
          <w:lang w:eastAsia="en-US"/>
        </w:rPr>
        <w:t xml:space="preserve"> и реформы 1860-1870гг. </w:t>
      </w:r>
      <w:r w:rsidRPr="00A42378">
        <w:rPr>
          <w:rFonts w:ascii="Calibri" w:eastAsia="Calibri" w:hAnsi="Calibri" w:cs="Calibri"/>
          <w:lang w:eastAsia="en-US"/>
        </w:rPr>
        <w:t>Проводимые реформы затронули финансовую сферу (реформы  графа  Е.Ф.</w:t>
      </w:r>
      <w:r w:rsidR="002B0443">
        <w:rPr>
          <w:rFonts w:ascii="Calibri" w:eastAsia="Calibri" w:hAnsi="Calibri" w:cs="Calibri"/>
          <w:lang w:eastAsia="en-US"/>
        </w:rPr>
        <w:t xml:space="preserve"> </w:t>
      </w:r>
      <w:r w:rsidRPr="00A42378">
        <w:rPr>
          <w:rFonts w:ascii="Calibri" w:eastAsia="Calibri" w:hAnsi="Calibri" w:cs="Calibri"/>
          <w:lang w:eastAsia="en-US"/>
        </w:rPr>
        <w:t>Канкрин</w:t>
      </w:r>
      <w:r w:rsidR="00F27839">
        <w:rPr>
          <w:rFonts w:ascii="Calibri" w:eastAsia="Calibri" w:hAnsi="Calibri" w:cs="Calibri"/>
          <w:lang w:eastAsia="en-US"/>
        </w:rPr>
        <w:t>а</w:t>
      </w:r>
      <w:r w:rsidRPr="00A42378">
        <w:rPr>
          <w:rFonts w:ascii="Calibri" w:eastAsia="Calibri" w:hAnsi="Calibri" w:cs="Calibri"/>
          <w:lang w:eastAsia="en-US"/>
        </w:rPr>
        <w:t>), а так же трансформировали «подневольный» труд в вольнонаемный. Основными центрами развития частного промышленного предпринимательства стали крупные города России (Москва, Санкт-Петербург и т.д.). Пост</w:t>
      </w:r>
      <w:r w:rsidRPr="00A42378">
        <w:rPr>
          <w:rFonts w:ascii="Calibri" w:eastAsia="Calibri" w:hAnsi="Calibri" w:cs="Calibri"/>
          <w:lang w:eastAsia="en-US"/>
        </w:rPr>
        <w:t>е</w:t>
      </w:r>
      <w:r w:rsidRPr="00A42378">
        <w:rPr>
          <w:rFonts w:ascii="Calibri" w:eastAsia="Calibri" w:hAnsi="Calibri" w:cs="Calibri"/>
          <w:lang w:eastAsia="en-US"/>
        </w:rPr>
        <w:t>пенно складывались новые буржуазные "кланы": Сапожниковы, Мороз</w:t>
      </w:r>
      <w:r w:rsidR="00F27839">
        <w:rPr>
          <w:rFonts w:ascii="Calibri" w:eastAsia="Calibri" w:hAnsi="Calibri" w:cs="Calibri"/>
          <w:lang w:eastAsia="en-US"/>
        </w:rPr>
        <w:t>овы, Бибиковы, Кондрашовы и др.</w:t>
      </w:r>
      <w:r w:rsidRPr="00A42378">
        <w:rPr>
          <w:rFonts w:ascii="Calibri" w:eastAsia="Calibri" w:hAnsi="Calibri" w:cs="Calibri"/>
          <w:lang w:eastAsia="en-US"/>
        </w:rPr>
        <w:t>[1]</w:t>
      </w:r>
      <w:r w:rsidR="00F27839">
        <w:rPr>
          <w:rFonts w:ascii="Calibri" w:eastAsia="Calibri" w:hAnsi="Calibri" w:cs="Calibri"/>
          <w:lang w:eastAsia="en-US"/>
        </w:rPr>
        <w:t>.</w:t>
      </w:r>
      <w:r w:rsidRPr="00A42378">
        <w:rPr>
          <w:rFonts w:ascii="Calibri" w:eastAsia="Calibri" w:hAnsi="Calibri" w:cs="Calibri"/>
          <w:lang w:eastAsia="en-US"/>
        </w:rPr>
        <w:t xml:space="preserve"> Вместе с тем прав</w:t>
      </w:r>
      <w:r w:rsidRPr="00A42378">
        <w:rPr>
          <w:rFonts w:ascii="Calibri" w:eastAsia="Calibri" w:hAnsi="Calibri" w:cs="Calibri"/>
          <w:lang w:eastAsia="en-US"/>
        </w:rPr>
        <w:t>и</w:t>
      </w:r>
      <w:r w:rsidRPr="00A42378">
        <w:rPr>
          <w:rFonts w:ascii="Calibri" w:eastAsia="Calibri" w:hAnsi="Calibri" w:cs="Calibri"/>
          <w:lang w:eastAsia="en-US"/>
        </w:rPr>
        <w:t>тельство направило свою поддержку и на малые предприятия в стратегически значимых  экономических направлениях. Таким о</w:t>
      </w:r>
      <w:r w:rsidRPr="00A42378">
        <w:rPr>
          <w:rFonts w:ascii="Calibri" w:eastAsia="Calibri" w:hAnsi="Calibri" w:cs="Calibri"/>
          <w:lang w:eastAsia="en-US"/>
        </w:rPr>
        <w:t>б</w:t>
      </w:r>
      <w:r w:rsidRPr="00A42378">
        <w:rPr>
          <w:rFonts w:ascii="Calibri" w:eastAsia="Calibri" w:hAnsi="Calibri" w:cs="Calibri"/>
          <w:lang w:eastAsia="en-US"/>
        </w:rPr>
        <w:t>разом, с конца XIX века в России начинается восстановление зн</w:t>
      </w:r>
      <w:r w:rsidRPr="00A42378">
        <w:rPr>
          <w:rFonts w:ascii="Calibri" w:eastAsia="Calibri" w:hAnsi="Calibri" w:cs="Calibri"/>
          <w:lang w:eastAsia="en-US"/>
        </w:rPr>
        <w:t>а</w:t>
      </w:r>
      <w:r w:rsidRPr="00A42378">
        <w:rPr>
          <w:rFonts w:ascii="Calibri" w:eastAsia="Calibri" w:hAnsi="Calibri" w:cs="Calibri"/>
          <w:lang w:eastAsia="en-US"/>
        </w:rPr>
        <w:t>чения государственного предпринимательства; усиливается с его стороны вмешательство в предпринимательскую деятельность; проводятся крупные, прежде всего финансовые, мероприятия для обеспечения поддержки и защиты национального предприним</w:t>
      </w:r>
      <w:r w:rsidRPr="00A42378">
        <w:rPr>
          <w:rFonts w:ascii="Calibri" w:eastAsia="Calibri" w:hAnsi="Calibri" w:cs="Calibri"/>
          <w:lang w:eastAsia="en-US"/>
        </w:rPr>
        <w:t>а</w:t>
      </w:r>
      <w:r w:rsidRPr="00A42378">
        <w:rPr>
          <w:rFonts w:ascii="Calibri" w:eastAsia="Calibri" w:hAnsi="Calibri" w:cs="Calibri"/>
          <w:lang w:eastAsia="en-US"/>
        </w:rPr>
        <w:lastRenderedPageBreak/>
        <w:t>тельства (в первую очередь, используя политику протекционизма в отношении ведущих предприятий).</w:t>
      </w:r>
    </w:p>
    <w:p w:rsidR="00A42378" w:rsidRDefault="00A42378" w:rsidP="006376BE">
      <w:pPr>
        <w:spacing w:after="0"/>
        <w:ind w:firstLine="709"/>
        <w:jc w:val="both"/>
        <w:rPr>
          <w:rFonts w:ascii="Calibri" w:eastAsia="Calibri" w:hAnsi="Calibri" w:cs="Calibri"/>
          <w:lang w:eastAsia="en-US"/>
        </w:rPr>
      </w:pPr>
      <w:r w:rsidRPr="00A42378">
        <w:rPr>
          <w:rFonts w:ascii="Calibri" w:eastAsia="Calibri" w:hAnsi="Calibri" w:cs="Calibri"/>
          <w:lang w:eastAsia="en-US"/>
        </w:rPr>
        <w:t xml:space="preserve">В начале </w:t>
      </w:r>
      <w:r w:rsidRPr="00A42378">
        <w:rPr>
          <w:rFonts w:ascii="Calibri" w:eastAsia="Calibri" w:hAnsi="Calibri" w:cs="Calibri"/>
          <w:lang w:val="en-US" w:eastAsia="en-US"/>
        </w:rPr>
        <w:t>XX</w:t>
      </w:r>
      <w:r w:rsidRPr="00A42378">
        <w:rPr>
          <w:rFonts w:ascii="Calibri" w:eastAsia="Calibri" w:hAnsi="Calibri" w:cs="Calibri"/>
          <w:lang w:eastAsia="en-US"/>
        </w:rPr>
        <w:t xml:space="preserve"> века предпринимательство становится масс</w:t>
      </w:r>
      <w:r w:rsidRPr="00A42378">
        <w:rPr>
          <w:rFonts w:ascii="Calibri" w:eastAsia="Calibri" w:hAnsi="Calibri" w:cs="Calibri"/>
          <w:lang w:eastAsia="en-US"/>
        </w:rPr>
        <w:t>о</w:t>
      </w:r>
      <w:r w:rsidRPr="00A42378">
        <w:rPr>
          <w:rFonts w:ascii="Calibri" w:eastAsia="Calibri" w:hAnsi="Calibri" w:cs="Calibri"/>
          <w:lang w:eastAsia="en-US"/>
        </w:rPr>
        <w:t>вым явлением в России, предприниматель формируется как собс</w:t>
      </w:r>
      <w:r w:rsidRPr="00A42378">
        <w:rPr>
          <w:rFonts w:ascii="Calibri" w:eastAsia="Calibri" w:hAnsi="Calibri" w:cs="Calibri"/>
          <w:lang w:eastAsia="en-US"/>
        </w:rPr>
        <w:t>т</w:t>
      </w:r>
      <w:r w:rsidRPr="00A42378">
        <w:rPr>
          <w:rFonts w:ascii="Calibri" w:eastAsia="Calibri" w:hAnsi="Calibri" w:cs="Calibri"/>
          <w:lang w:eastAsia="en-US"/>
        </w:rPr>
        <w:t>венник, формируется рынок рабочей силы, развивается акционе</w:t>
      </w:r>
      <w:r w:rsidRPr="00A42378">
        <w:rPr>
          <w:rFonts w:ascii="Calibri" w:eastAsia="Calibri" w:hAnsi="Calibri" w:cs="Calibri"/>
          <w:lang w:eastAsia="en-US"/>
        </w:rPr>
        <w:t>р</w:t>
      </w:r>
      <w:r w:rsidRPr="00A42378">
        <w:rPr>
          <w:rFonts w:ascii="Calibri" w:eastAsia="Calibri" w:hAnsi="Calibri" w:cs="Calibri"/>
          <w:lang w:eastAsia="en-US"/>
        </w:rPr>
        <w:t>но - паевая форма предпринимательства, открыв</w:t>
      </w:r>
      <w:r w:rsidR="00F27839">
        <w:rPr>
          <w:rFonts w:ascii="Calibri" w:eastAsia="Calibri" w:hAnsi="Calibri" w:cs="Calibri"/>
          <w:lang w:eastAsia="en-US"/>
        </w:rPr>
        <w:t>аются частные акционерные банки</w:t>
      </w:r>
      <w:r w:rsidRPr="00A42378">
        <w:rPr>
          <w:rFonts w:ascii="Calibri" w:eastAsia="Calibri" w:hAnsi="Calibri" w:cs="Calibri"/>
          <w:lang w:eastAsia="en-US"/>
        </w:rPr>
        <w:t>[1]</w:t>
      </w:r>
      <w:r w:rsidR="00F27839">
        <w:rPr>
          <w:rFonts w:ascii="Calibri" w:eastAsia="Calibri" w:hAnsi="Calibri" w:cs="Calibri"/>
          <w:lang w:eastAsia="en-US"/>
        </w:rPr>
        <w:t>.</w:t>
      </w:r>
    </w:p>
    <w:p w:rsidR="00A46008" w:rsidRPr="00A42378" w:rsidRDefault="00A46008" w:rsidP="006376BE">
      <w:pPr>
        <w:spacing w:after="0"/>
        <w:ind w:firstLine="709"/>
        <w:jc w:val="both"/>
        <w:rPr>
          <w:rFonts w:ascii="Calibri" w:eastAsia="Calibri" w:hAnsi="Calibri" w:cs="Calibri"/>
          <w:lang w:eastAsia="en-US"/>
        </w:rPr>
      </w:pPr>
    </w:p>
    <w:p w:rsidR="00A42378" w:rsidRPr="00E02EEE" w:rsidRDefault="00A42378" w:rsidP="006376BE">
      <w:pPr>
        <w:spacing w:after="0"/>
        <w:jc w:val="center"/>
        <w:rPr>
          <w:rFonts w:ascii="Calibri" w:eastAsia="Calibri" w:hAnsi="Calibri" w:cs="Calibri"/>
          <w:lang w:val="en-US" w:eastAsia="en-US"/>
        </w:rPr>
      </w:pPr>
      <w:r w:rsidRPr="00A42378">
        <w:rPr>
          <w:rFonts w:ascii="Calibri" w:eastAsia="Calibri" w:hAnsi="Calibri" w:cs="Calibri"/>
          <w:lang w:eastAsia="en-US"/>
        </w:rPr>
        <w:t>Список</w:t>
      </w:r>
      <w:r w:rsidRPr="00E02EEE">
        <w:rPr>
          <w:rFonts w:ascii="Calibri" w:eastAsia="Calibri" w:hAnsi="Calibri" w:cs="Calibri"/>
          <w:lang w:val="en-US" w:eastAsia="en-US"/>
        </w:rPr>
        <w:t xml:space="preserve"> </w:t>
      </w:r>
      <w:r w:rsidRPr="00A42378">
        <w:rPr>
          <w:rFonts w:ascii="Calibri" w:eastAsia="Calibri" w:hAnsi="Calibri" w:cs="Calibri"/>
          <w:lang w:eastAsia="en-US"/>
        </w:rPr>
        <w:t>литературы</w:t>
      </w:r>
      <w:r w:rsidR="00D77384" w:rsidRPr="00E02EEE">
        <w:rPr>
          <w:rFonts w:ascii="Calibri" w:eastAsia="Calibri" w:hAnsi="Calibri" w:cs="Calibri"/>
          <w:lang w:val="en-US" w:eastAsia="en-US"/>
        </w:rPr>
        <w:t>:</w:t>
      </w:r>
    </w:p>
    <w:p w:rsidR="00A42378" w:rsidRPr="00D77384" w:rsidRDefault="00D77384" w:rsidP="006376BE">
      <w:pPr>
        <w:spacing w:after="0"/>
        <w:ind w:firstLine="709"/>
        <w:jc w:val="both"/>
        <w:rPr>
          <w:rFonts w:ascii="Calibri" w:eastAsia="Calibri" w:hAnsi="Calibri" w:cs="Calibri"/>
          <w:lang w:val="en-US" w:eastAsia="en-US"/>
        </w:rPr>
      </w:pPr>
      <w:r w:rsidRPr="00D77384">
        <w:rPr>
          <w:rFonts w:ascii="Calibri" w:eastAsia="Calibri" w:hAnsi="Calibri" w:cs="Calibri"/>
          <w:lang w:val="en-US" w:eastAsia="en-US"/>
        </w:rPr>
        <w:t>1.</w:t>
      </w:r>
      <w:r w:rsidR="00A42378" w:rsidRPr="00A42378">
        <w:rPr>
          <w:rFonts w:ascii="Calibri" w:eastAsia="Calibri" w:hAnsi="Calibri" w:cs="Calibri"/>
          <w:lang w:val="en-US" w:eastAsia="en-US"/>
        </w:rPr>
        <w:t>http</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www</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lomonosov</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fund</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ru</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enc</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ru</w:t>
      </w:r>
      <w:r w:rsidR="00A42378" w:rsidRPr="00D77384">
        <w:rPr>
          <w:rFonts w:ascii="Calibri" w:eastAsia="Calibri" w:hAnsi="Calibri" w:cs="Calibri"/>
          <w:lang w:val="en-US" w:eastAsia="en-US"/>
        </w:rPr>
        <w:t>/</w:t>
      </w:r>
      <w:r w:rsidR="00A42378" w:rsidRPr="00A42378">
        <w:rPr>
          <w:rFonts w:ascii="Calibri" w:eastAsia="Calibri" w:hAnsi="Calibri" w:cs="Calibri"/>
          <w:lang w:val="en-US" w:eastAsia="en-US"/>
        </w:rPr>
        <w:t>encyclopedia</w:t>
      </w:r>
      <w:r w:rsidR="00A42378" w:rsidRPr="00D77384">
        <w:rPr>
          <w:rFonts w:ascii="Calibri" w:eastAsia="Calibri" w:hAnsi="Calibri" w:cs="Calibri"/>
          <w:lang w:val="en-US" w:eastAsia="en-US"/>
        </w:rPr>
        <w:t>:01313</w:t>
      </w:r>
      <w:r w:rsidRPr="00D77384">
        <w:rPr>
          <w:rFonts w:ascii="Calibri" w:eastAsia="Calibri" w:hAnsi="Calibri" w:cs="Calibri"/>
          <w:lang w:val="en-US" w:eastAsia="en-US"/>
        </w:rPr>
        <w:t xml:space="preserve"> </w:t>
      </w:r>
      <w:r w:rsidR="00A42378" w:rsidRPr="00D77384">
        <w:rPr>
          <w:rFonts w:ascii="Calibri" w:eastAsia="Calibri" w:hAnsi="Calibri" w:cs="Calibri"/>
          <w:lang w:val="en-US" w:eastAsia="en-US"/>
        </w:rPr>
        <w:t>30:</w:t>
      </w:r>
      <w:r w:rsidR="00A42378" w:rsidRPr="00A42378">
        <w:rPr>
          <w:rFonts w:ascii="Calibri" w:eastAsia="Calibri" w:hAnsi="Calibri" w:cs="Calibri"/>
          <w:lang w:val="en-US" w:eastAsia="en-US"/>
        </w:rPr>
        <w:t>article</w:t>
      </w:r>
    </w:p>
    <w:p w:rsidR="00A42378" w:rsidRPr="00D77384" w:rsidRDefault="00A42378" w:rsidP="006376BE">
      <w:pPr>
        <w:widowControl w:val="0"/>
        <w:autoSpaceDE w:val="0"/>
        <w:autoSpaceDN w:val="0"/>
        <w:adjustRightInd w:val="0"/>
        <w:spacing w:after="0" w:line="240" w:lineRule="auto"/>
        <w:jc w:val="both"/>
        <w:rPr>
          <w:rFonts w:eastAsia="Times New Roman" w:cstheme="minorHAnsi"/>
          <w:i/>
          <w:sz w:val="20"/>
          <w:szCs w:val="20"/>
          <w:lang w:val="en-US"/>
        </w:rPr>
      </w:pPr>
    </w:p>
    <w:p w:rsidR="00D77384" w:rsidRPr="00D77384" w:rsidRDefault="00D77384" w:rsidP="006376BE">
      <w:pPr>
        <w:widowControl w:val="0"/>
        <w:autoSpaceDE w:val="0"/>
        <w:autoSpaceDN w:val="0"/>
        <w:adjustRightInd w:val="0"/>
        <w:spacing w:after="0" w:line="240" w:lineRule="auto"/>
        <w:jc w:val="both"/>
        <w:rPr>
          <w:rFonts w:eastAsia="Times New Roman" w:cstheme="minorHAnsi"/>
          <w:i/>
          <w:sz w:val="20"/>
          <w:szCs w:val="20"/>
          <w:lang w:val="en-US"/>
        </w:rPr>
      </w:pPr>
    </w:p>
    <w:p w:rsidR="00D77384" w:rsidRDefault="00D77384" w:rsidP="006376BE">
      <w:pPr>
        <w:spacing w:after="0"/>
        <w:ind w:right="82"/>
        <w:jc w:val="both"/>
        <w:rPr>
          <w:rFonts w:eastAsia="Times New Roman" w:cstheme="minorHAnsi"/>
          <w:bCs/>
          <w:lang w:eastAsia="en-US"/>
        </w:rPr>
      </w:pPr>
      <w:r>
        <w:rPr>
          <w:rFonts w:eastAsia="Times New Roman" w:cstheme="minorHAnsi"/>
          <w:bCs/>
          <w:lang w:eastAsia="en-US"/>
        </w:rPr>
        <w:t xml:space="preserve">Егорова Н. Ю. </w:t>
      </w:r>
    </w:p>
    <w:p w:rsidR="00D77384" w:rsidRPr="00A6095D" w:rsidRDefault="00D77384" w:rsidP="006376BE">
      <w:pPr>
        <w:spacing w:after="0"/>
        <w:rPr>
          <w:rFonts w:ascii="Calibri" w:eastAsia="Calibri" w:hAnsi="Calibri" w:cs="Calibri"/>
          <w:spacing w:val="-2"/>
          <w:lang w:eastAsia="en-US"/>
        </w:rPr>
      </w:pPr>
      <w:r w:rsidRPr="00A42378">
        <w:rPr>
          <w:rFonts w:ascii="Calibri" w:eastAsia="Calibri" w:hAnsi="Calibri" w:cs="Calibri"/>
          <w:spacing w:val="-2"/>
          <w:lang w:eastAsia="en-US"/>
        </w:rPr>
        <w:t>Российский государственный гидрометеорологический университет</w:t>
      </w:r>
    </w:p>
    <w:p w:rsidR="00D77384" w:rsidRDefault="00D77384" w:rsidP="006376BE">
      <w:pPr>
        <w:spacing w:after="0"/>
        <w:jc w:val="center"/>
        <w:rPr>
          <w:rFonts w:eastAsia="Times New Roman" w:cstheme="minorHAnsi"/>
          <w:b/>
          <w:sz w:val="24"/>
          <w:lang w:eastAsia="en-US"/>
        </w:rPr>
      </w:pPr>
      <w:r w:rsidRPr="00D77384">
        <w:rPr>
          <w:rFonts w:eastAsia="Times New Roman" w:cstheme="minorHAnsi"/>
          <w:b/>
          <w:sz w:val="24"/>
          <w:lang w:eastAsia="en-US"/>
        </w:rPr>
        <w:t xml:space="preserve">КЛИМАТ САНКТ-ПЕТЕРБУРГА  КАК ФАКТОР РЕАЛИЗАЦИИ </w:t>
      </w:r>
    </w:p>
    <w:p w:rsidR="00D77384" w:rsidRPr="00D77384" w:rsidRDefault="00D77384" w:rsidP="006376BE">
      <w:pPr>
        <w:spacing w:after="0"/>
        <w:jc w:val="center"/>
        <w:rPr>
          <w:rFonts w:eastAsia="Times New Roman" w:cstheme="minorHAnsi"/>
          <w:b/>
          <w:sz w:val="24"/>
          <w:lang w:eastAsia="en-US"/>
        </w:rPr>
      </w:pPr>
      <w:r w:rsidRPr="00D77384">
        <w:rPr>
          <w:rFonts w:eastAsia="Times New Roman" w:cstheme="minorHAnsi"/>
          <w:b/>
          <w:sz w:val="24"/>
          <w:lang w:eastAsia="en-US"/>
        </w:rPr>
        <w:t>ЕГО ТУРИСТИЧЕСКОГО ПОТЕНЦИАЛА</w:t>
      </w:r>
    </w:p>
    <w:p w:rsidR="00D77384" w:rsidRPr="00D77384" w:rsidRDefault="00D77384" w:rsidP="006376BE">
      <w:pPr>
        <w:spacing w:after="0"/>
        <w:ind w:firstLine="709"/>
        <w:jc w:val="center"/>
        <w:rPr>
          <w:rFonts w:eastAsia="Times New Roman" w:cstheme="minorHAnsi"/>
          <w:lang w:eastAsia="en-US"/>
        </w:rPr>
      </w:pPr>
    </w:p>
    <w:p w:rsidR="00D77384" w:rsidRPr="00D77384" w:rsidRDefault="00D77384" w:rsidP="006376BE">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Динамическое устойчивое развитие общества возможно только при полном учете погодно-климатических условий, поэтому проблема экономической полезности использования метеорол</w:t>
      </w:r>
      <w:r w:rsidRPr="00D77384">
        <w:rPr>
          <w:rFonts w:eastAsia="Times New Roman" w:cstheme="minorHAnsi"/>
          <w:color w:val="000000"/>
          <w:lang w:eastAsia="en-US"/>
        </w:rPr>
        <w:t>о</w:t>
      </w:r>
      <w:r w:rsidRPr="00D77384">
        <w:rPr>
          <w:rFonts w:eastAsia="Times New Roman" w:cstheme="minorHAnsi"/>
          <w:color w:val="000000"/>
          <w:lang w:eastAsia="en-US"/>
        </w:rPr>
        <w:t>гических прогнозов в настоящее время является достаточно акт</w:t>
      </w:r>
      <w:r w:rsidRPr="00D77384">
        <w:rPr>
          <w:rFonts w:eastAsia="Times New Roman" w:cstheme="minorHAnsi"/>
          <w:color w:val="000000"/>
          <w:lang w:eastAsia="en-US"/>
        </w:rPr>
        <w:t>у</w:t>
      </w:r>
      <w:r w:rsidRPr="00D77384">
        <w:rPr>
          <w:rFonts w:eastAsia="Times New Roman" w:cstheme="minorHAnsi"/>
          <w:color w:val="000000"/>
          <w:lang w:eastAsia="en-US"/>
        </w:rPr>
        <w:t>альной.</w:t>
      </w:r>
    </w:p>
    <w:p w:rsidR="00F27839" w:rsidRDefault="00D77384" w:rsidP="00F27839">
      <w:pPr>
        <w:spacing w:after="0"/>
        <w:ind w:firstLine="709"/>
        <w:jc w:val="both"/>
        <w:rPr>
          <w:rFonts w:eastAsia="Times New Roman" w:cstheme="minorHAnsi"/>
          <w:color w:val="000000"/>
          <w:lang w:eastAsia="en-US"/>
        </w:rPr>
      </w:pPr>
      <w:r w:rsidRPr="00D77384">
        <w:rPr>
          <w:rFonts w:eastAsia="Times New Roman" w:cstheme="minorHAnsi"/>
          <w:lang w:eastAsia="en-US"/>
        </w:rPr>
        <w:t>В исследованиях, выполненных в США, установлен сл</w:t>
      </w:r>
      <w:r w:rsidRPr="00D77384">
        <w:rPr>
          <w:rFonts w:eastAsia="Times New Roman" w:cstheme="minorHAnsi"/>
          <w:lang w:eastAsia="en-US"/>
        </w:rPr>
        <w:t>е</w:t>
      </w:r>
      <w:r w:rsidRPr="00D77384">
        <w:rPr>
          <w:rFonts w:eastAsia="Times New Roman" w:cstheme="minorHAnsi"/>
          <w:lang w:eastAsia="en-US"/>
        </w:rPr>
        <w:t>дующий порядок распределения отраслей экономики в зависим</w:t>
      </w:r>
      <w:r w:rsidRPr="00D77384">
        <w:rPr>
          <w:rFonts w:eastAsia="Times New Roman" w:cstheme="minorHAnsi"/>
          <w:lang w:eastAsia="en-US"/>
        </w:rPr>
        <w:t>о</w:t>
      </w:r>
      <w:r w:rsidRPr="00D77384">
        <w:rPr>
          <w:rFonts w:eastAsia="Times New Roman" w:cstheme="minorHAnsi"/>
          <w:lang w:eastAsia="en-US"/>
        </w:rPr>
        <w:t>сти от чувствительности отрасли к погоде (числитель) и значимости данной отрасли в общественном производстве (знаменатель) [1]</w:t>
      </w:r>
      <w:r w:rsidR="00F27839">
        <w:rPr>
          <w:rFonts w:eastAsia="Times New Roman" w:cstheme="minorHAnsi"/>
          <w:lang w:eastAsia="en-US"/>
        </w:rPr>
        <w:t>.</w:t>
      </w:r>
      <w:r w:rsidR="00F27839" w:rsidRPr="00F27839">
        <w:rPr>
          <w:rFonts w:eastAsia="Times New Roman" w:cstheme="minorHAnsi"/>
          <w:color w:val="000000"/>
          <w:lang w:eastAsia="en-US"/>
        </w:rPr>
        <w:t xml:space="preserve"> </w:t>
      </w:r>
    </w:p>
    <w:p w:rsidR="00F27839" w:rsidRPr="00D77384" w:rsidRDefault="00F27839" w:rsidP="00F27839">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 xml:space="preserve">Однако в ряде случаев туризм играет в экономике более существенную роль. </w:t>
      </w:r>
    </w:p>
    <w:p w:rsidR="00F27839" w:rsidRPr="00D77384" w:rsidRDefault="00F27839" w:rsidP="00F27839">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Согласно данным ВТО в мире насчитывается 15 стран, сп</w:t>
      </w:r>
      <w:r w:rsidRPr="00D77384">
        <w:rPr>
          <w:rFonts w:eastAsia="Times New Roman" w:cstheme="minorHAnsi"/>
          <w:color w:val="000000"/>
          <w:lang w:eastAsia="en-US"/>
        </w:rPr>
        <w:t>е</w:t>
      </w:r>
      <w:r w:rsidRPr="00D77384">
        <w:rPr>
          <w:rFonts w:eastAsia="Times New Roman" w:cstheme="minorHAnsi"/>
          <w:color w:val="000000"/>
          <w:lang w:eastAsia="en-US"/>
        </w:rPr>
        <w:t>циали</w:t>
      </w:r>
      <w:r w:rsidRPr="00D77384">
        <w:rPr>
          <w:rFonts w:eastAsia="Times New Roman" w:cstheme="minorHAnsi"/>
          <w:color w:val="000000"/>
          <w:lang w:eastAsia="en-US"/>
        </w:rPr>
        <w:softHyphen/>
        <w:t xml:space="preserve">зирующихся на туристических услугах, в которых поступления от туризма превышают доходы от экспорта, нередко во много раз. </w:t>
      </w:r>
      <w:r w:rsidRPr="00D77384">
        <w:rPr>
          <w:rFonts w:eastAsia="Times New Roman" w:cstheme="minorHAnsi"/>
          <w:color w:val="000000"/>
          <w:lang w:eastAsia="en-US"/>
        </w:rPr>
        <w:lastRenderedPageBreak/>
        <w:t>К ним относятся небольшие островные государства в зоне влажных субтро</w:t>
      </w:r>
      <w:r w:rsidRPr="00D77384">
        <w:rPr>
          <w:rFonts w:eastAsia="Times New Roman" w:cstheme="minorHAnsi"/>
          <w:color w:val="000000"/>
          <w:lang w:eastAsia="en-US"/>
        </w:rPr>
        <w:softHyphen/>
        <w:t>пиков и тропиков — Барбадос, Сейшельские острова и др. У 45 стран поступления от туризма превышают 1/4 часть от объема экспорта – в их число входят как со слабо развитой эконо</w:t>
      </w:r>
      <w:r w:rsidRPr="00D77384">
        <w:rPr>
          <w:rFonts w:eastAsia="Times New Roman" w:cstheme="minorHAnsi"/>
          <w:color w:val="000000"/>
          <w:lang w:eastAsia="en-US"/>
        </w:rPr>
        <w:softHyphen/>
        <w:t xml:space="preserve">микой, так и такие Европейские страны как Австрия, Испания, Португалия. </w:t>
      </w:r>
    </w:p>
    <w:p w:rsidR="00D77384" w:rsidRPr="00D77384" w:rsidRDefault="00D77384" w:rsidP="006376BE">
      <w:pPr>
        <w:spacing w:after="0"/>
        <w:ind w:firstLine="709"/>
        <w:jc w:val="both"/>
        <w:rPr>
          <w:rFonts w:eastAsia="Times New Roman" w:cstheme="minorHAnsi"/>
          <w:lang w:eastAsia="en-US"/>
        </w:rPr>
      </w:pPr>
    </w:p>
    <w:tbl>
      <w:tblPr>
        <w:tblW w:w="0" w:type="auto"/>
        <w:jc w:val="center"/>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
      <w:tblGrid>
        <w:gridCol w:w="1685"/>
        <w:gridCol w:w="2429"/>
      </w:tblGrid>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Порядковый номер</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Отрасли</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1/12</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Рыболовный флот</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2/4</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Сельское хозяйство</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3/9</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Воздушный флот</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4/11</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Лесная промышленность</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5/3</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Строительство</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6/7</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ЖД и автотранспорт</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7/10</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Водный транспорт</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8/5</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Производство энергии</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9/2</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Торговля</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10/6</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Коммуникации</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11/8</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Отдых, туризм, развлечения</w:t>
            </w:r>
          </w:p>
        </w:tc>
      </w:tr>
      <w:tr w:rsidR="00D77384" w:rsidRPr="00F27839" w:rsidTr="00F27839">
        <w:trPr>
          <w:jc w:val="center"/>
        </w:trPr>
        <w:tc>
          <w:tcPr>
            <w:tcW w:w="0" w:type="auto"/>
            <w:shd w:val="clear" w:color="auto" w:fill="auto"/>
            <w:vAlign w:val="bottom"/>
          </w:tcPr>
          <w:p w:rsidR="00D77384" w:rsidRPr="00F27839" w:rsidRDefault="00D77384" w:rsidP="00F27839">
            <w:pPr>
              <w:spacing w:after="0"/>
              <w:jc w:val="center"/>
              <w:rPr>
                <w:sz w:val="20"/>
              </w:rPr>
            </w:pPr>
            <w:r w:rsidRPr="00F27839">
              <w:rPr>
                <w:sz w:val="20"/>
              </w:rPr>
              <w:t>12/1</w:t>
            </w:r>
          </w:p>
        </w:tc>
        <w:tc>
          <w:tcPr>
            <w:tcW w:w="0" w:type="auto"/>
            <w:shd w:val="clear" w:color="auto" w:fill="auto"/>
            <w:vAlign w:val="bottom"/>
          </w:tcPr>
          <w:p w:rsidR="00D77384" w:rsidRPr="00F27839" w:rsidRDefault="00D77384" w:rsidP="00F27839">
            <w:pPr>
              <w:spacing w:after="0"/>
              <w:jc w:val="center"/>
              <w:rPr>
                <w:sz w:val="20"/>
              </w:rPr>
            </w:pPr>
            <w:r w:rsidRPr="00F27839">
              <w:rPr>
                <w:sz w:val="20"/>
              </w:rPr>
              <w:t>Легкая промышленность</w:t>
            </w:r>
          </w:p>
        </w:tc>
      </w:tr>
    </w:tbl>
    <w:p w:rsidR="00D77384" w:rsidRPr="00D77384" w:rsidRDefault="00D77384" w:rsidP="006376BE">
      <w:pPr>
        <w:shd w:val="clear" w:color="auto" w:fill="FFFFFF"/>
        <w:spacing w:after="0"/>
        <w:jc w:val="both"/>
        <w:textAlignment w:val="baseline"/>
        <w:rPr>
          <w:rFonts w:eastAsia="Times New Roman" w:cstheme="minorHAnsi"/>
          <w:color w:val="000000"/>
        </w:rPr>
      </w:pPr>
    </w:p>
    <w:p w:rsidR="00D77384" w:rsidRPr="00D77384" w:rsidRDefault="00D77384" w:rsidP="006376BE">
      <w:pPr>
        <w:shd w:val="clear" w:color="auto" w:fill="FFFFFF"/>
        <w:spacing w:after="0"/>
        <w:ind w:firstLine="709"/>
        <w:jc w:val="both"/>
        <w:textAlignment w:val="baseline"/>
        <w:rPr>
          <w:rFonts w:eastAsia="Times New Roman" w:cstheme="minorHAnsi"/>
          <w:color w:val="000000"/>
        </w:rPr>
      </w:pPr>
      <w:r w:rsidRPr="00D77384">
        <w:rPr>
          <w:rFonts w:eastAsia="Times New Roman" w:cstheme="minorHAnsi"/>
          <w:color w:val="000000"/>
        </w:rPr>
        <w:t>Санкт-Петербург обладает значительным историко-культурным наследием для формирования туристского продукта и продвижения его на внутреннем и внешнем рынках, для превр</w:t>
      </w:r>
      <w:r w:rsidRPr="00D77384">
        <w:rPr>
          <w:rFonts w:eastAsia="Times New Roman" w:cstheme="minorHAnsi"/>
          <w:color w:val="000000"/>
        </w:rPr>
        <w:t>а</w:t>
      </w:r>
      <w:r w:rsidRPr="00D77384">
        <w:rPr>
          <w:rFonts w:eastAsia="Times New Roman" w:cstheme="minorHAnsi"/>
          <w:color w:val="000000"/>
        </w:rPr>
        <w:t>щения туризма в базовую отрасль городской экономики.</w:t>
      </w:r>
    </w:p>
    <w:p w:rsidR="00D77384" w:rsidRPr="00D77384" w:rsidRDefault="00D77384" w:rsidP="006376BE">
      <w:pPr>
        <w:shd w:val="clear" w:color="auto" w:fill="FFFFFF"/>
        <w:spacing w:after="0"/>
        <w:ind w:firstLine="709"/>
        <w:jc w:val="both"/>
        <w:textAlignment w:val="baseline"/>
        <w:rPr>
          <w:rFonts w:eastAsia="Times New Roman" w:cstheme="minorHAnsi"/>
          <w:color w:val="000000"/>
        </w:rPr>
      </w:pPr>
      <w:r w:rsidRPr="00D77384">
        <w:rPr>
          <w:rFonts w:eastAsia="Times New Roman" w:cstheme="minorHAnsi"/>
          <w:color w:val="000000"/>
        </w:rPr>
        <w:t>Помимо важного места Санкт-Петербурга в истории и  большого количества уникальных культурных достопримечател</w:t>
      </w:r>
      <w:r w:rsidRPr="00D77384">
        <w:rPr>
          <w:rFonts w:eastAsia="Times New Roman" w:cstheme="minorHAnsi"/>
          <w:color w:val="000000"/>
        </w:rPr>
        <w:t>ь</w:t>
      </w:r>
      <w:r w:rsidRPr="00D77384">
        <w:rPr>
          <w:rFonts w:eastAsia="Times New Roman" w:cstheme="minorHAnsi"/>
          <w:color w:val="000000"/>
        </w:rPr>
        <w:t>ностей, сосредоточенных в нем, его значительным плюсом как в</w:t>
      </w:r>
      <w:r w:rsidRPr="00D77384">
        <w:rPr>
          <w:rFonts w:eastAsia="Times New Roman" w:cstheme="minorHAnsi"/>
          <w:color w:val="000000"/>
        </w:rPr>
        <w:t>е</w:t>
      </w:r>
      <w:r w:rsidRPr="00D77384">
        <w:rPr>
          <w:rFonts w:eastAsia="Times New Roman" w:cstheme="minorHAnsi"/>
          <w:color w:val="000000"/>
        </w:rPr>
        <w:t>ликолепного туристического объекта является расположение на воде, а следовательно такие бонусы как водные прогулки, любов</w:t>
      </w:r>
      <w:r w:rsidRPr="00D77384">
        <w:rPr>
          <w:rFonts w:eastAsia="Times New Roman" w:cstheme="minorHAnsi"/>
          <w:color w:val="000000"/>
        </w:rPr>
        <w:t>а</w:t>
      </w:r>
      <w:r w:rsidRPr="00D77384">
        <w:rPr>
          <w:rFonts w:eastAsia="Times New Roman" w:cstheme="minorHAnsi"/>
          <w:color w:val="000000"/>
        </w:rPr>
        <w:t>ние разводными мостами и просто прекрасными перспективами.</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lang w:eastAsia="en-US"/>
        </w:rPr>
        <w:t>Однако Петербург остается крупным промышленным и транспортным центром, развивающим индустрию туризма по ост</w:t>
      </w:r>
      <w:r w:rsidRPr="00D77384">
        <w:rPr>
          <w:rFonts w:eastAsia="Times New Roman" w:cstheme="minorHAnsi"/>
          <w:lang w:eastAsia="en-US"/>
        </w:rPr>
        <w:t>а</w:t>
      </w:r>
      <w:r w:rsidRPr="00D77384">
        <w:rPr>
          <w:rFonts w:eastAsia="Times New Roman" w:cstheme="minorHAnsi"/>
          <w:lang w:eastAsia="en-US"/>
        </w:rPr>
        <w:t xml:space="preserve">точному принципу [2]. </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shd w:val="clear" w:color="auto" w:fill="FFFFFF"/>
          <w:lang w:eastAsia="en-US"/>
        </w:rPr>
        <w:lastRenderedPageBreak/>
        <w:t xml:space="preserve">Так </w:t>
      </w:r>
      <w:r w:rsidRPr="00D77384">
        <w:rPr>
          <w:rFonts w:eastAsia="Times New Roman" w:cstheme="minorHAnsi"/>
          <w:lang w:eastAsia="en-US"/>
        </w:rPr>
        <w:t>если  7% населения Франции и 9,4% населения Велик</w:t>
      </w:r>
      <w:r w:rsidRPr="00D77384">
        <w:rPr>
          <w:rFonts w:eastAsia="Times New Roman" w:cstheme="minorHAnsi"/>
          <w:lang w:eastAsia="en-US"/>
        </w:rPr>
        <w:t>о</w:t>
      </w:r>
      <w:r w:rsidRPr="00D77384">
        <w:rPr>
          <w:rFonts w:eastAsia="Times New Roman" w:cstheme="minorHAnsi"/>
          <w:lang w:eastAsia="en-US"/>
        </w:rPr>
        <w:t xml:space="preserve">британии трудятся в гостиничной индустрии, то в СПб в гостиницах и общепите (это два ключевых сегмента данной отрасли)  </w:t>
      </w:r>
      <w:r w:rsidRPr="00D77384">
        <w:rPr>
          <w:rFonts w:eastAsia="Times New Roman" w:cstheme="minorHAnsi"/>
          <w:spacing w:val="-2"/>
          <w:lang w:eastAsia="en-US"/>
        </w:rPr>
        <w:t>по оф</w:t>
      </w:r>
      <w:r w:rsidRPr="00D77384">
        <w:rPr>
          <w:rFonts w:eastAsia="Times New Roman" w:cstheme="minorHAnsi"/>
          <w:spacing w:val="-2"/>
          <w:lang w:eastAsia="en-US"/>
        </w:rPr>
        <w:t>и</w:t>
      </w:r>
      <w:r w:rsidRPr="00D77384">
        <w:rPr>
          <w:rFonts w:eastAsia="Times New Roman" w:cstheme="minorHAnsi"/>
          <w:spacing w:val="-2"/>
          <w:lang w:eastAsia="en-US"/>
        </w:rPr>
        <w:t>циальным данным, взятым из отчета Комитета по информатизации и связи СПб за ноябрь 2015 г,  этот показатель составляет лишь 1,8%.</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lang w:eastAsia="en-US"/>
        </w:rPr>
        <w:t>Кроме не всегда удовлетворяющего потребности потенц</w:t>
      </w:r>
      <w:r w:rsidRPr="00D77384">
        <w:rPr>
          <w:rFonts w:eastAsia="Times New Roman" w:cstheme="minorHAnsi"/>
          <w:lang w:eastAsia="en-US"/>
        </w:rPr>
        <w:t>и</w:t>
      </w:r>
      <w:r w:rsidRPr="00D77384">
        <w:rPr>
          <w:rFonts w:eastAsia="Times New Roman" w:cstheme="minorHAnsi"/>
          <w:lang w:eastAsia="en-US"/>
        </w:rPr>
        <w:t>альных туристов качества гостиничного сервиса и недостаточно гибкой ценовой политики, немаловажным фактором, не позв</w:t>
      </w:r>
      <w:r w:rsidRPr="00D77384">
        <w:rPr>
          <w:rFonts w:eastAsia="Times New Roman" w:cstheme="minorHAnsi"/>
          <w:lang w:eastAsia="en-US"/>
        </w:rPr>
        <w:t>о</w:t>
      </w:r>
      <w:r w:rsidRPr="00D77384">
        <w:rPr>
          <w:rFonts w:eastAsia="Times New Roman" w:cstheme="minorHAnsi"/>
          <w:lang w:eastAsia="en-US"/>
        </w:rPr>
        <w:t>ляющим городу на Неве стать подлинным лидером туризма, явл</w:t>
      </w:r>
      <w:r w:rsidRPr="00D77384">
        <w:rPr>
          <w:rFonts w:eastAsia="Times New Roman" w:cstheme="minorHAnsi"/>
          <w:lang w:eastAsia="en-US"/>
        </w:rPr>
        <w:t>я</w:t>
      </w:r>
      <w:r w:rsidRPr="00D77384">
        <w:rPr>
          <w:rFonts w:eastAsia="Times New Roman" w:cstheme="minorHAnsi"/>
          <w:lang w:eastAsia="en-US"/>
        </w:rPr>
        <w:t>ется его специфический климат.</w:t>
      </w:r>
    </w:p>
    <w:p w:rsidR="00D77384" w:rsidRPr="00D77384" w:rsidRDefault="00D77384" w:rsidP="006376BE">
      <w:pPr>
        <w:shd w:val="clear" w:color="auto" w:fill="FFFFFF"/>
        <w:spacing w:after="0"/>
        <w:ind w:firstLine="709"/>
        <w:jc w:val="both"/>
        <w:rPr>
          <w:rFonts w:eastAsia="Times New Roman" w:cstheme="minorHAnsi"/>
        </w:rPr>
      </w:pPr>
      <w:r w:rsidRPr="00D77384">
        <w:rPr>
          <w:rFonts w:eastAsia="Times New Roman" w:cstheme="minorHAnsi"/>
        </w:rPr>
        <w:t>Википедия  характеризует климат Санкт-Петербурга сл</w:t>
      </w:r>
      <w:r w:rsidRPr="00D77384">
        <w:rPr>
          <w:rFonts w:eastAsia="Times New Roman" w:cstheme="minorHAnsi"/>
        </w:rPr>
        <w:t>е</w:t>
      </w:r>
      <w:r w:rsidRPr="00D77384">
        <w:rPr>
          <w:rFonts w:eastAsia="Times New Roman" w:cstheme="minorHAnsi"/>
        </w:rPr>
        <w:t>дующим образом:</w:t>
      </w:r>
    </w:p>
    <w:p w:rsidR="00D77384" w:rsidRPr="00D77384" w:rsidRDefault="00D77384" w:rsidP="006376BE">
      <w:pPr>
        <w:spacing w:after="0"/>
        <w:ind w:firstLine="709"/>
        <w:jc w:val="both"/>
        <w:rPr>
          <w:rFonts w:eastAsia="Times New Roman" w:cstheme="minorHAnsi"/>
          <w:color w:val="252525"/>
          <w:shd w:val="clear" w:color="auto" w:fill="FFFFFF"/>
          <w:lang w:eastAsia="en-US"/>
        </w:rPr>
      </w:pPr>
      <w:r>
        <w:rPr>
          <w:rFonts w:eastAsia="Times New Roman" w:cstheme="minorHAnsi"/>
          <w:color w:val="252525"/>
          <w:shd w:val="clear" w:color="auto" w:fill="FFFFFF"/>
          <w:lang w:eastAsia="en-US"/>
        </w:rPr>
        <w:t>«</w:t>
      </w:r>
      <w:r w:rsidRPr="00D77384">
        <w:rPr>
          <w:rFonts w:eastAsia="Times New Roman" w:cstheme="minorHAnsi"/>
          <w:color w:val="252525"/>
          <w:shd w:val="clear" w:color="auto" w:fill="FFFFFF"/>
          <w:lang w:eastAsia="en-US"/>
        </w:rPr>
        <w:t>Следствием смены и взаимодействия воздушных масс разных направлений является типичная для города многолетняя изменчивость погоды и её неустойчивость в течение года.</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color w:val="252525"/>
          <w:shd w:val="clear" w:color="auto" w:fill="FFFFFF"/>
          <w:lang w:eastAsia="en-US"/>
        </w:rPr>
        <w:t>Из-за большой изменчивости погоды, иногда в течение о</w:t>
      </w:r>
      <w:r w:rsidRPr="00D77384">
        <w:rPr>
          <w:rFonts w:eastAsia="Times New Roman" w:cstheme="minorHAnsi"/>
          <w:color w:val="252525"/>
          <w:shd w:val="clear" w:color="auto" w:fill="FFFFFF"/>
          <w:lang w:eastAsia="en-US"/>
        </w:rPr>
        <w:t>д</w:t>
      </w:r>
      <w:r w:rsidRPr="00D77384">
        <w:rPr>
          <w:rFonts w:eastAsia="Times New Roman" w:cstheme="minorHAnsi"/>
          <w:color w:val="252525"/>
          <w:shd w:val="clear" w:color="auto" w:fill="FFFFFF"/>
          <w:lang w:eastAsia="en-US"/>
        </w:rPr>
        <w:t>них суток, северо-западный регион России является одним из с</w:t>
      </w:r>
      <w:r w:rsidRPr="00D77384">
        <w:rPr>
          <w:rFonts w:eastAsia="Times New Roman" w:cstheme="minorHAnsi"/>
          <w:color w:val="252525"/>
          <w:shd w:val="clear" w:color="auto" w:fill="FFFFFF"/>
          <w:lang w:eastAsia="en-US"/>
        </w:rPr>
        <w:t>а</w:t>
      </w:r>
      <w:r w:rsidRPr="00D77384">
        <w:rPr>
          <w:rFonts w:eastAsia="Times New Roman" w:cstheme="minorHAnsi"/>
          <w:color w:val="252525"/>
          <w:shd w:val="clear" w:color="auto" w:fill="FFFFFF"/>
          <w:lang w:eastAsia="en-US"/>
        </w:rPr>
        <w:t>мых сложных для прогнозирования. Кроме резких изменений п</w:t>
      </w:r>
      <w:r w:rsidRPr="00D77384">
        <w:rPr>
          <w:rFonts w:eastAsia="Times New Roman" w:cstheme="minorHAnsi"/>
          <w:color w:val="252525"/>
          <w:shd w:val="clear" w:color="auto" w:fill="FFFFFF"/>
          <w:lang w:eastAsia="en-US"/>
        </w:rPr>
        <w:t>о</w:t>
      </w:r>
      <w:r w:rsidRPr="00D77384">
        <w:rPr>
          <w:rFonts w:eastAsia="Times New Roman" w:cstheme="minorHAnsi"/>
          <w:color w:val="252525"/>
          <w:shd w:val="clear" w:color="auto" w:fill="FFFFFF"/>
          <w:lang w:eastAsia="en-US"/>
        </w:rPr>
        <w:t>годы, которые сами по себе являются неблагоприятными фактор</w:t>
      </w:r>
      <w:r w:rsidRPr="00D77384">
        <w:rPr>
          <w:rFonts w:eastAsia="Times New Roman" w:cstheme="minorHAnsi"/>
          <w:color w:val="252525"/>
          <w:shd w:val="clear" w:color="auto" w:fill="FFFFFF"/>
          <w:lang w:eastAsia="en-US"/>
        </w:rPr>
        <w:t>а</w:t>
      </w:r>
      <w:r w:rsidRPr="00D77384">
        <w:rPr>
          <w:rFonts w:eastAsia="Times New Roman" w:cstheme="minorHAnsi"/>
          <w:color w:val="252525"/>
          <w:shd w:val="clear" w:color="auto" w:fill="FFFFFF"/>
          <w:lang w:eastAsia="en-US"/>
        </w:rPr>
        <w:t xml:space="preserve">ми, на территории Санкт-Петербурга наблюдаются практически все опасные метеорологические явления: сильные ветры, в том </w:t>
      </w:r>
      <w:r w:rsidRPr="00D77384">
        <w:rPr>
          <w:rFonts w:eastAsia="Times New Roman" w:cstheme="minorHAnsi"/>
          <w:shd w:val="clear" w:color="auto" w:fill="FFFFFF"/>
          <w:lang w:eastAsia="en-US"/>
        </w:rPr>
        <w:t>чи</w:t>
      </w:r>
      <w:r w:rsidRPr="00D77384">
        <w:rPr>
          <w:rFonts w:eastAsia="Times New Roman" w:cstheme="minorHAnsi"/>
          <w:shd w:val="clear" w:color="auto" w:fill="FFFFFF"/>
          <w:lang w:eastAsia="en-US"/>
        </w:rPr>
        <w:t>с</w:t>
      </w:r>
      <w:r w:rsidRPr="00D77384">
        <w:rPr>
          <w:rFonts w:eastAsia="Times New Roman" w:cstheme="minorHAnsi"/>
          <w:shd w:val="clear" w:color="auto" w:fill="FFFFFF"/>
          <w:lang w:eastAsia="en-US"/>
        </w:rPr>
        <w:t>ле</w:t>
      </w:r>
      <w:r w:rsidRPr="00D77384">
        <w:rPr>
          <w:rFonts w:eastAsia="Times New Roman" w:cstheme="minorHAnsi"/>
          <w:lang w:eastAsia="en-US"/>
        </w:rPr>
        <w:t> </w:t>
      </w:r>
      <w:hyperlink r:id="rId34" w:tooltip="Шквал" w:history="1">
        <w:r w:rsidRPr="00D77384">
          <w:rPr>
            <w:rFonts w:eastAsia="Times New Roman" w:cstheme="minorHAnsi"/>
            <w:lang w:eastAsia="en-US"/>
          </w:rPr>
          <w:t>шквалы</w:t>
        </w:r>
      </w:hyperlink>
      <w:r w:rsidRPr="00D77384">
        <w:rPr>
          <w:rFonts w:eastAsia="Times New Roman" w:cstheme="minorHAnsi"/>
          <w:lang w:eastAsia="en-US"/>
        </w:rPr>
        <w:t> </w:t>
      </w:r>
      <w:r w:rsidRPr="00D77384">
        <w:rPr>
          <w:rFonts w:eastAsia="Times New Roman" w:cstheme="minorHAnsi"/>
          <w:shd w:val="clear" w:color="auto" w:fill="FFFFFF"/>
          <w:lang w:eastAsia="en-US"/>
        </w:rPr>
        <w:t>и</w:t>
      </w:r>
      <w:r w:rsidRPr="00D77384">
        <w:rPr>
          <w:rFonts w:eastAsia="Times New Roman" w:cstheme="minorHAnsi"/>
          <w:lang w:eastAsia="en-US"/>
        </w:rPr>
        <w:t> </w:t>
      </w:r>
      <w:hyperlink r:id="rId35" w:tooltip="Смерч" w:history="1">
        <w:r w:rsidRPr="00D77384">
          <w:rPr>
            <w:rFonts w:eastAsia="Times New Roman" w:cstheme="minorHAnsi"/>
            <w:lang w:eastAsia="en-US"/>
          </w:rPr>
          <w:t>смерчи</w:t>
        </w:r>
      </w:hyperlink>
      <w:r w:rsidRPr="00D77384">
        <w:rPr>
          <w:rFonts w:eastAsia="Times New Roman" w:cstheme="minorHAnsi"/>
          <w:shd w:val="clear" w:color="auto" w:fill="FFFFFF"/>
          <w:lang w:eastAsia="en-US"/>
        </w:rPr>
        <w:t>,</w:t>
      </w:r>
      <w:r w:rsidRPr="00D77384">
        <w:rPr>
          <w:rFonts w:eastAsia="Times New Roman" w:cstheme="minorHAnsi"/>
          <w:lang w:eastAsia="en-US"/>
        </w:rPr>
        <w:t> </w:t>
      </w:r>
      <w:hyperlink r:id="rId36" w:tooltip="Снегопад" w:history="1">
        <w:r w:rsidRPr="00D77384">
          <w:rPr>
            <w:rFonts w:eastAsia="Times New Roman" w:cstheme="minorHAnsi"/>
            <w:lang w:eastAsia="en-US"/>
          </w:rPr>
          <w:t>снегопады</w:t>
        </w:r>
      </w:hyperlink>
      <w:r w:rsidRPr="00D77384">
        <w:rPr>
          <w:rFonts w:eastAsia="Times New Roman" w:cstheme="minorHAnsi"/>
          <w:lang w:eastAsia="en-US"/>
        </w:rPr>
        <w:t> </w:t>
      </w:r>
      <w:r w:rsidRPr="00D77384">
        <w:rPr>
          <w:rFonts w:eastAsia="Times New Roman" w:cstheme="minorHAnsi"/>
          <w:shd w:val="clear" w:color="auto" w:fill="FFFFFF"/>
          <w:lang w:eastAsia="en-US"/>
        </w:rPr>
        <w:t>и</w:t>
      </w:r>
      <w:r w:rsidRPr="00D77384">
        <w:rPr>
          <w:rFonts w:eastAsia="Times New Roman" w:cstheme="minorHAnsi"/>
          <w:lang w:eastAsia="en-US"/>
        </w:rPr>
        <w:t> </w:t>
      </w:r>
      <w:hyperlink r:id="rId37" w:tooltip="Метель" w:history="1">
        <w:r w:rsidRPr="00D77384">
          <w:rPr>
            <w:rFonts w:eastAsia="Times New Roman" w:cstheme="minorHAnsi"/>
            <w:lang w:eastAsia="en-US"/>
          </w:rPr>
          <w:t>метели</w:t>
        </w:r>
      </w:hyperlink>
      <w:r w:rsidRPr="00D77384">
        <w:rPr>
          <w:rFonts w:eastAsia="Times New Roman" w:cstheme="minorHAnsi"/>
          <w:shd w:val="clear" w:color="auto" w:fill="FFFFFF"/>
          <w:lang w:eastAsia="en-US"/>
        </w:rPr>
        <w:t>,</w:t>
      </w:r>
      <w:r w:rsidRPr="00D77384">
        <w:rPr>
          <w:rFonts w:eastAsia="Times New Roman" w:cstheme="minorHAnsi"/>
          <w:lang w:eastAsia="en-US"/>
        </w:rPr>
        <w:t> </w:t>
      </w:r>
      <w:hyperlink r:id="rId38" w:tooltip="Гололёд" w:history="1">
        <w:r w:rsidRPr="00D77384">
          <w:rPr>
            <w:rFonts w:eastAsia="Times New Roman" w:cstheme="minorHAnsi"/>
            <w:lang w:eastAsia="en-US"/>
          </w:rPr>
          <w:t>гололёд</w:t>
        </w:r>
      </w:hyperlink>
      <w:r w:rsidRPr="00D77384">
        <w:rPr>
          <w:rFonts w:eastAsia="Times New Roman" w:cstheme="minorHAnsi"/>
          <w:shd w:val="clear" w:color="auto" w:fill="FFFFFF"/>
          <w:lang w:eastAsia="en-US"/>
        </w:rPr>
        <w:t>,</w:t>
      </w:r>
      <w:r w:rsidRPr="00D77384">
        <w:rPr>
          <w:rFonts w:eastAsia="Times New Roman" w:cstheme="minorHAnsi"/>
          <w:lang w:eastAsia="en-US"/>
        </w:rPr>
        <w:t> </w:t>
      </w:r>
      <w:hyperlink r:id="rId39" w:tooltip="Туман" w:history="1">
        <w:r w:rsidRPr="00D77384">
          <w:rPr>
            <w:rFonts w:eastAsia="Times New Roman" w:cstheme="minorHAnsi"/>
            <w:lang w:eastAsia="en-US"/>
          </w:rPr>
          <w:t>туман</w:t>
        </w:r>
      </w:hyperlink>
      <w:r w:rsidRPr="00D77384">
        <w:rPr>
          <w:rFonts w:eastAsia="Times New Roman" w:cstheme="minorHAnsi"/>
          <w:shd w:val="clear" w:color="auto" w:fill="FFFFFF"/>
          <w:lang w:eastAsia="en-US"/>
        </w:rPr>
        <w:t>, сильные морозы и жара, кратковременные интенсивные</w:t>
      </w:r>
      <w:r w:rsidRPr="00D77384">
        <w:rPr>
          <w:rFonts w:eastAsia="Times New Roman" w:cstheme="minorHAnsi"/>
          <w:lang w:eastAsia="en-US"/>
        </w:rPr>
        <w:t> </w:t>
      </w:r>
      <w:hyperlink r:id="rId40" w:tooltip="Дождь" w:history="1">
        <w:r w:rsidRPr="00D77384">
          <w:rPr>
            <w:rFonts w:eastAsia="Times New Roman" w:cstheme="minorHAnsi"/>
            <w:lang w:eastAsia="en-US"/>
          </w:rPr>
          <w:t>ливни</w:t>
        </w:r>
      </w:hyperlink>
      <w:r w:rsidRPr="00D77384">
        <w:rPr>
          <w:rFonts w:eastAsia="Times New Roman" w:cstheme="minorHAnsi"/>
          <w:lang w:eastAsia="en-US"/>
        </w:rPr>
        <w:t> </w:t>
      </w:r>
      <w:r w:rsidRPr="00D77384">
        <w:rPr>
          <w:rFonts w:eastAsia="Times New Roman" w:cstheme="minorHAnsi"/>
          <w:shd w:val="clear" w:color="auto" w:fill="FFFFFF"/>
          <w:lang w:eastAsia="en-US"/>
        </w:rPr>
        <w:t>и продо</w:t>
      </w:r>
      <w:r w:rsidRPr="00D77384">
        <w:rPr>
          <w:rFonts w:eastAsia="Times New Roman" w:cstheme="minorHAnsi"/>
          <w:shd w:val="clear" w:color="auto" w:fill="FFFFFF"/>
          <w:lang w:eastAsia="en-US"/>
        </w:rPr>
        <w:t>л</w:t>
      </w:r>
      <w:r w:rsidRPr="00D77384">
        <w:rPr>
          <w:rFonts w:eastAsia="Times New Roman" w:cstheme="minorHAnsi"/>
          <w:shd w:val="clear" w:color="auto" w:fill="FFFFFF"/>
          <w:lang w:eastAsia="en-US"/>
        </w:rPr>
        <w:t>жительные дожди,</w:t>
      </w:r>
      <w:r w:rsidRPr="00D77384">
        <w:rPr>
          <w:rFonts w:eastAsia="Times New Roman" w:cstheme="minorHAnsi"/>
          <w:lang w:eastAsia="en-US"/>
        </w:rPr>
        <w:t> </w:t>
      </w:r>
      <w:hyperlink r:id="rId41" w:tooltip="Гроза" w:history="1">
        <w:r w:rsidRPr="00D77384">
          <w:rPr>
            <w:rFonts w:eastAsia="Times New Roman" w:cstheme="minorHAnsi"/>
            <w:lang w:eastAsia="en-US"/>
          </w:rPr>
          <w:t>грозы</w:t>
        </w:r>
      </w:hyperlink>
      <w:r w:rsidRPr="00D77384">
        <w:rPr>
          <w:rFonts w:eastAsia="Times New Roman" w:cstheme="minorHAnsi"/>
          <w:shd w:val="clear" w:color="auto" w:fill="FFFFFF"/>
          <w:lang w:eastAsia="en-US"/>
        </w:rPr>
        <w:t>,</w:t>
      </w:r>
      <w:r w:rsidRPr="00D77384">
        <w:rPr>
          <w:rFonts w:eastAsia="Times New Roman" w:cstheme="minorHAnsi"/>
          <w:lang w:eastAsia="en-US"/>
        </w:rPr>
        <w:t> </w:t>
      </w:r>
      <w:hyperlink r:id="rId42" w:tooltip="Град" w:history="1">
        <w:r w:rsidRPr="00D77384">
          <w:rPr>
            <w:rFonts w:eastAsia="Times New Roman" w:cstheme="minorHAnsi"/>
            <w:lang w:eastAsia="en-US"/>
          </w:rPr>
          <w:t>град</w:t>
        </w:r>
      </w:hyperlink>
      <w:r w:rsidRPr="00D77384">
        <w:rPr>
          <w:rFonts w:eastAsia="Times New Roman" w:cstheme="minorHAnsi"/>
          <w:shd w:val="clear" w:color="auto" w:fill="FFFFFF"/>
          <w:lang w:eastAsia="en-US"/>
        </w:rPr>
        <w:t>, лесные пож</w:t>
      </w:r>
      <w:r w:rsidRPr="00D77384">
        <w:rPr>
          <w:rFonts w:eastAsia="Times New Roman" w:cstheme="minorHAnsi"/>
          <w:shd w:val="clear" w:color="auto" w:fill="FFFFFF"/>
          <w:lang w:eastAsia="en-US"/>
        </w:rPr>
        <w:t>а</w:t>
      </w:r>
      <w:r w:rsidRPr="00D77384">
        <w:rPr>
          <w:rFonts w:eastAsia="Times New Roman" w:cstheme="minorHAnsi"/>
          <w:shd w:val="clear" w:color="auto" w:fill="FFFFFF"/>
          <w:lang w:eastAsia="en-US"/>
        </w:rPr>
        <w:t>ры,</w:t>
      </w:r>
      <w:r w:rsidRPr="00D77384">
        <w:rPr>
          <w:rFonts w:eastAsia="Times New Roman" w:cstheme="minorHAnsi"/>
          <w:lang w:eastAsia="en-US"/>
        </w:rPr>
        <w:t> </w:t>
      </w:r>
      <w:hyperlink r:id="rId43" w:tooltip="Засуха" w:history="1">
        <w:r w:rsidRPr="00D77384">
          <w:rPr>
            <w:rFonts w:eastAsia="Times New Roman" w:cstheme="minorHAnsi"/>
            <w:lang w:eastAsia="en-US"/>
          </w:rPr>
          <w:t>засуха</w:t>
        </w:r>
      </w:hyperlink>
      <w:r w:rsidRPr="00D77384">
        <w:rPr>
          <w:rFonts w:eastAsia="Times New Roman" w:cstheme="minorHAnsi"/>
          <w:lang w:eastAsia="en-US"/>
        </w:rPr>
        <w:t> </w:t>
      </w:r>
      <w:r w:rsidRPr="00D77384">
        <w:rPr>
          <w:rFonts w:eastAsia="Times New Roman" w:cstheme="minorHAnsi"/>
          <w:shd w:val="clear" w:color="auto" w:fill="FFFFFF"/>
          <w:lang w:eastAsia="en-US"/>
        </w:rPr>
        <w:t>и</w:t>
      </w:r>
      <w:r w:rsidRPr="00D77384">
        <w:rPr>
          <w:rFonts w:eastAsia="Times New Roman" w:cstheme="minorHAnsi"/>
          <w:lang w:eastAsia="en-US"/>
        </w:rPr>
        <w:t> </w:t>
      </w:r>
      <w:hyperlink r:id="rId44" w:tooltip="Наводнение" w:history="1">
        <w:r w:rsidRPr="00D77384">
          <w:rPr>
            <w:rFonts w:eastAsia="Times New Roman" w:cstheme="minorHAnsi"/>
            <w:lang w:eastAsia="en-US"/>
          </w:rPr>
          <w:t>наводнения</w:t>
        </w:r>
      </w:hyperlink>
      <w:r w:rsidRPr="00D77384">
        <w:rPr>
          <w:rFonts w:eastAsia="Times New Roman" w:cstheme="minorHAnsi"/>
          <w:lang w:eastAsia="en-US"/>
        </w:rPr>
        <w:t xml:space="preserve"> » [3]</w:t>
      </w:r>
      <w:r w:rsidR="00F27839">
        <w:rPr>
          <w:rFonts w:eastAsia="Times New Roman" w:cstheme="minorHAnsi"/>
          <w:lang w:eastAsia="en-US"/>
        </w:rPr>
        <w:t>.</w:t>
      </w:r>
    </w:p>
    <w:p w:rsidR="00D77384" w:rsidRPr="00D77384" w:rsidRDefault="00D77384" w:rsidP="006376BE">
      <w:pPr>
        <w:shd w:val="clear" w:color="auto" w:fill="FFFFFF"/>
        <w:spacing w:after="0"/>
        <w:ind w:firstLine="709"/>
        <w:jc w:val="both"/>
        <w:rPr>
          <w:rFonts w:eastAsia="Times New Roman" w:cstheme="minorHAnsi"/>
          <w:lang w:eastAsia="en-US"/>
        </w:rPr>
      </w:pPr>
      <w:r w:rsidRPr="00D77384">
        <w:rPr>
          <w:rFonts w:eastAsia="Times New Roman" w:cstheme="minorHAnsi"/>
          <w:lang w:eastAsia="en-US"/>
        </w:rPr>
        <w:t>В проекте Климатической стратегии Санкт-Петербурга на период до 2030 года указывается, что в ближайшие десятилетия изменение климата города продолжится, причем основными пр</w:t>
      </w:r>
      <w:r w:rsidRPr="00D77384">
        <w:rPr>
          <w:rFonts w:eastAsia="Times New Roman" w:cstheme="minorHAnsi"/>
          <w:lang w:eastAsia="en-US"/>
        </w:rPr>
        <w:t>о</w:t>
      </w:r>
      <w:r w:rsidRPr="00D77384">
        <w:rPr>
          <w:rFonts w:eastAsia="Times New Roman" w:cstheme="minorHAnsi"/>
          <w:lang w:eastAsia="en-US"/>
        </w:rPr>
        <w:t>явлениями этого изменения будут увеличение интенсивности осадков и учащение пограничных состояний: чрезмерных ливней, волн чрезмерной жары летом и чрезмерных холодов – з</w:t>
      </w:r>
      <w:r w:rsidRPr="00D77384">
        <w:rPr>
          <w:rFonts w:eastAsia="Times New Roman" w:cstheme="minorHAnsi"/>
          <w:lang w:eastAsia="en-US"/>
        </w:rPr>
        <w:t>и</w:t>
      </w:r>
      <w:r w:rsidRPr="00D77384">
        <w:rPr>
          <w:rFonts w:eastAsia="Times New Roman" w:cstheme="minorHAnsi"/>
          <w:lang w:eastAsia="en-US"/>
        </w:rPr>
        <w:t>мой. Отмечая, что это принесет северной столице  больше мин</w:t>
      </w:r>
      <w:r w:rsidRPr="00D77384">
        <w:rPr>
          <w:rFonts w:eastAsia="Times New Roman" w:cstheme="minorHAnsi"/>
          <w:lang w:eastAsia="en-US"/>
        </w:rPr>
        <w:t>у</w:t>
      </w:r>
      <w:r w:rsidRPr="00D77384">
        <w:rPr>
          <w:rFonts w:eastAsia="Times New Roman" w:cstheme="minorHAnsi"/>
          <w:lang w:eastAsia="en-US"/>
        </w:rPr>
        <w:lastRenderedPageBreak/>
        <w:t>сов, чем плюсов, разработчики стратегии утверждают, что одним из немногих положительных последствий климатических мет</w:t>
      </w:r>
      <w:r w:rsidRPr="00D77384">
        <w:rPr>
          <w:rFonts w:eastAsia="Times New Roman" w:cstheme="minorHAnsi"/>
          <w:lang w:eastAsia="en-US"/>
        </w:rPr>
        <w:t>а</w:t>
      </w:r>
      <w:r w:rsidRPr="00D77384">
        <w:rPr>
          <w:rFonts w:eastAsia="Times New Roman" w:cstheme="minorHAnsi"/>
          <w:lang w:eastAsia="en-US"/>
        </w:rPr>
        <w:t>морфоз «станет развитие туристического потенциала из-за пов</w:t>
      </w:r>
      <w:r w:rsidRPr="00D77384">
        <w:rPr>
          <w:rFonts w:eastAsia="Times New Roman" w:cstheme="minorHAnsi"/>
          <w:lang w:eastAsia="en-US"/>
        </w:rPr>
        <w:t>ы</w:t>
      </w:r>
      <w:r w:rsidRPr="00D77384">
        <w:rPr>
          <w:rFonts w:eastAsia="Times New Roman" w:cstheme="minorHAnsi"/>
          <w:lang w:eastAsia="en-US"/>
        </w:rPr>
        <w:t>шения среднегодовой температуры»</w:t>
      </w:r>
      <w:r w:rsidR="00F27839">
        <w:rPr>
          <w:rFonts w:eastAsia="Times New Roman" w:cstheme="minorHAnsi"/>
          <w:lang w:eastAsia="en-US"/>
        </w:rPr>
        <w:t xml:space="preserve"> </w:t>
      </w:r>
      <w:r w:rsidRPr="00D77384">
        <w:rPr>
          <w:rFonts w:eastAsia="Times New Roman" w:cstheme="minorHAnsi"/>
          <w:lang w:eastAsia="en-US"/>
        </w:rPr>
        <w:t>[4]</w:t>
      </w:r>
      <w:r w:rsidR="00F27839">
        <w:rPr>
          <w:rFonts w:eastAsia="Times New Roman" w:cstheme="minorHAnsi"/>
          <w:lang w:eastAsia="en-US"/>
        </w:rPr>
        <w:t>.</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lang w:eastAsia="en-US"/>
        </w:rPr>
        <w:t>Нам это утверждение кажется ошибочным.</w:t>
      </w:r>
    </w:p>
    <w:p w:rsidR="00D77384" w:rsidRPr="00D77384" w:rsidRDefault="00D77384" w:rsidP="006376BE">
      <w:pPr>
        <w:shd w:val="clear" w:color="auto" w:fill="FFFFFF"/>
        <w:spacing w:after="0"/>
        <w:ind w:firstLine="709"/>
        <w:jc w:val="both"/>
        <w:textAlignment w:val="baseline"/>
        <w:rPr>
          <w:rFonts w:eastAsia="Times New Roman" w:cstheme="minorHAnsi"/>
          <w:color w:val="000000"/>
        </w:rPr>
      </w:pPr>
      <w:r w:rsidRPr="00D77384">
        <w:rPr>
          <w:rFonts w:eastAsia="Times New Roman" w:cstheme="minorHAnsi"/>
        </w:rPr>
        <w:t>Морозы в умеренном своем проявлении не могут испугать российских, туристов, многие из которых проживают в регионах с существенно более континентальным климатом, чем петербур</w:t>
      </w:r>
      <w:r w:rsidRPr="00D77384">
        <w:rPr>
          <w:rFonts w:eastAsia="Times New Roman" w:cstheme="minorHAnsi"/>
        </w:rPr>
        <w:t>г</w:t>
      </w:r>
      <w:r w:rsidRPr="00D77384">
        <w:rPr>
          <w:rFonts w:eastAsia="Times New Roman" w:cstheme="minorHAnsi"/>
        </w:rPr>
        <w:t xml:space="preserve">ский, а для  туристов иностранных  «настоящая зима» является своеобразным русским экзотическим бонусом. Подтверждением этому является наличие в Санкт-Петербурге </w:t>
      </w:r>
      <w:r w:rsidRPr="00D77384">
        <w:rPr>
          <w:rFonts w:eastAsia="Times New Roman" w:cstheme="minorHAnsi"/>
          <w:color w:val="000000"/>
        </w:rPr>
        <w:t>«высокого» зимнего туристского сезона, приходящегося на период рождественских и новогодних каникул.  Количество туристов, посетивших Санкт-Петербург на стыке  2016-2017 гг., превысило на 30% аналогичный показатель 2015-2016 гг. - в Новогодние праздники Санкт-Петербург посетило около 390 тысяч человек, из них примерно 40 тысяч иностранных граждан (с собственно туристическими визами) и 330 тысяч российских граждан. Загруженность городских отелей в период с 15 декабря 2016 года по 8 января 2017 года составила 60% - в отелях категории 5 звезд (в 2015-2016 году – 51%), 57% - в отелях категории 4 звезды (в 2015-2016 году – 46%), 48% - в отелях категории 3 звезды (в 2015-2016 году – 46%)</w:t>
      </w:r>
      <w:r w:rsidR="00F27839">
        <w:rPr>
          <w:rFonts w:eastAsia="Times New Roman" w:cstheme="minorHAnsi"/>
          <w:color w:val="000000"/>
        </w:rPr>
        <w:t xml:space="preserve"> </w:t>
      </w:r>
      <w:r w:rsidRPr="00D77384">
        <w:rPr>
          <w:rFonts w:eastAsia="Times New Roman" w:cstheme="minorHAnsi"/>
          <w:color w:val="000000"/>
        </w:rPr>
        <w:t>[5]</w:t>
      </w:r>
      <w:r w:rsidR="00F27839">
        <w:rPr>
          <w:rFonts w:eastAsia="Times New Roman" w:cstheme="minorHAnsi"/>
          <w:color w:val="000000"/>
        </w:rPr>
        <w:t>.</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color w:val="000000"/>
          <w:lang w:eastAsia="en-US"/>
        </w:rPr>
        <w:t>В то же время нередкие капризы природы, присущие ра</w:t>
      </w:r>
      <w:r w:rsidRPr="00D77384">
        <w:rPr>
          <w:rFonts w:eastAsia="Times New Roman" w:cstheme="minorHAnsi"/>
          <w:color w:val="000000"/>
          <w:lang w:eastAsia="en-US"/>
        </w:rPr>
        <w:t>й</w:t>
      </w:r>
      <w:r w:rsidRPr="00D77384">
        <w:rPr>
          <w:rFonts w:eastAsia="Times New Roman" w:cstheme="minorHAnsi"/>
          <w:color w:val="000000"/>
          <w:lang w:eastAsia="en-US"/>
        </w:rPr>
        <w:t>онам с неустойчивым климатом, а также стихийные бедствия сп</w:t>
      </w:r>
      <w:r w:rsidRPr="00D77384">
        <w:rPr>
          <w:rFonts w:eastAsia="Times New Roman" w:cstheme="minorHAnsi"/>
          <w:color w:val="000000"/>
          <w:lang w:eastAsia="en-US"/>
        </w:rPr>
        <w:t>о</w:t>
      </w:r>
      <w:r w:rsidRPr="00D77384">
        <w:rPr>
          <w:rFonts w:eastAsia="Times New Roman" w:cstheme="minorHAnsi"/>
          <w:color w:val="000000"/>
          <w:lang w:eastAsia="en-US"/>
        </w:rPr>
        <w:t>собствуют снижению числа гостей в такие места.</w:t>
      </w:r>
    </w:p>
    <w:p w:rsidR="00D77384" w:rsidRPr="00D77384" w:rsidRDefault="00D77384" w:rsidP="006376BE">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Затяжной ливень и шквалистый ветер способен отравить впечатление от посещения петергофских фонтанов или поездки в Кронштадт, пешеходной или даже автобусной (но предусматр</w:t>
      </w:r>
      <w:r w:rsidRPr="00D77384">
        <w:rPr>
          <w:rFonts w:eastAsia="Times New Roman" w:cstheme="minorHAnsi"/>
          <w:color w:val="000000"/>
          <w:lang w:eastAsia="en-US"/>
        </w:rPr>
        <w:t>и</w:t>
      </w:r>
      <w:r w:rsidRPr="00D77384">
        <w:rPr>
          <w:rFonts w:eastAsia="Times New Roman" w:cstheme="minorHAnsi"/>
          <w:color w:val="000000"/>
          <w:lang w:eastAsia="en-US"/>
        </w:rPr>
        <w:t xml:space="preserve">вающей значительное число выходов из автобуса) экскурсии по Северной Пальмире. Особенно остра эта проблема при покупке организованного тура в Санкт-Петербург, когда порядок осмотра достопримечательностей определен заранее и в случае внезапного </w:t>
      </w:r>
      <w:r w:rsidRPr="00D77384">
        <w:rPr>
          <w:rFonts w:eastAsia="Times New Roman" w:cstheme="minorHAnsi"/>
          <w:color w:val="000000"/>
          <w:lang w:eastAsia="en-US"/>
        </w:rPr>
        <w:lastRenderedPageBreak/>
        <w:t>прихода циклона заменить поездку в пригород дополнительным походом в питерские музеи невозможно. По нашему мнению, в</w:t>
      </w:r>
      <w:r w:rsidRPr="00D77384">
        <w:rPr>
          <w:rFonts w:eastAsia="Times New Roman" w:cstheme="minorHAnsi"/>
          <w:color w:val="000000"/>
          <w:lang w:eastAsia="en-US"/>
        </w:rPr>
        <w:t>е</w:t>
      </w:r>
      <w:r w:rsidRPr="00D77384">
        <w:rPr>
          <w:rFonts w:eastAsia="Times New Roman" w:cstheme="minorHAnsi"/>
          <w:color w:val="000000"/>
          <w:lang w:eastAsia="en-US"/>
        </w:rPr>
        <w:t>роятность неблагоприятных климатических условий не оттолкнет потенциального туриста от первой поездки в город на Неве, но е</w:t>
      </w:r>
      <w:r w:rsidRPr="00D77384">
        <w:rPr>
          <w:rFonts w:eastAsia="Times New Roman" w:cstheme="minorHAnsi"/>
          <w:color w:val="000000"/>
          <w:lang w:eastAsia="en-US"/>
        </w:rPr>
        <w:t>с</w:t>
      </w:r>
      <w:r w:rsidRPr="00D77384">
        <w:rPr>
          <w:rFonts w:eastAsia="Times New Roman" w:cstheme="minorHAnsi"/>
          <w:color w:val="000000"/>
          <w:lang w:eastAsia="en-US"/>
        </w:rPr>
        <w:t>ли в ходе нее он действительно столкнется с реализацией песс</w:t>
      </w:r>
      <w:r w:rsidRPr="00D77384">
        <w:rPr>
          <w:rFonts w:eastAsia="Times New Roman" w:cstheme="minorHAnsi"/>
          <w:color w:val="000000"/>
          <w:lang w:eastAsia="en-US"/>
        </w:rPr>
        <w:t>и</w:t>
      </w:r>
      <w:r w:rsidRPr="00D77384">
        <w:rPr>
          <w:rFonts w:eastAsia="Times New Roman" w:cstheme="minorHAnsi"/>
          <w:color w:val="000000"/>
          <w:lang w:eastAsia="en-US"/>
        </w:rPr>
        <w:t>мистического погодного сценария, это приведет к его отказу от п</w:t>
      </w:r>
      <w:r w:rsidRPr="00D77384">
        <w:rPr>
          <w:rFonts w:eastAsia="Times New Roman" w:cstheme="minorHAnsi"/>
          <w:color w:val="000000"/>
          <w:lang w:eastAsia="en-US"/>
        </w:rPr>
        <w:t>о</w:t>
      </w:r>
      <w:r w:rsidRPr="00D77384">
        <w:rPr>
          <w:rFonts w:eastAsia="Times New Roman" w:cstheme="minorHAnsi"/>
          <w:color w:val="000000"/>
          <w:lang w:eastAsia="en-US"/>
        </w:rPr>
        <w:t>вторения визита в Петербург в ближайшие годы и, следовательно, отрицательно скажется на числе туристов, посещающих наш город.</w:t>
      </w:r>
    </w:p>
    <w:p w:rsidR="00D77384" w:rsidRPr="00D77384" w:rsidRDefault="00D77384" w:rsidP="006376BE">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Возможным вариантом сглаживания влияния климатич</w:t>
      </w:r>
      <w:r w:rsidRPr="00D77384">
        <w:rPr>
          <w:rFonts w:eastAsia="Times New Roman" w:cstheme="minorHAnsi"/>
          <w:color w:val="000000"/>
          <w:lang w:eastAsia="en-US"/>
        </w:rPr>
        <w:t>е</w:t>
      </w:r>
      <w:r w:rsidRPr="00D77384">
        <w:rPr>
          <w:rFonts w:eastAsia="Times New Roman" w:cstheme="minorHAnsi"/>
          <w:color w:val="000000"/>
          <w:lang w:eastAsia="en-US"/>
        </w:rPr>
        <w:t>ских особенностей Санкт-Петербурга на его посещаемость было бы страхование туристов на случай плохой погоды</w:t>
      </w:r>
      <w:r w:rsidR="00BB0AE7">
        <w:rPr>
          <w:rFonts w:eastAsia="Times New Roman" w:cstheme="minorHAnsi"/>
          <w:color w:val="000000"/>
          <w:lang w:eastAsia="en-US"/>
        </w:rPr>
        <w:t>.</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lang w:eastAsia="en-US"/>
        </w:rPr>
        <w:t>При этом виде страхования страховщик несет ответстве</w:t>
      </w:r>
      <w:r w:rsidRPr="00D77384">
        <w:rPr>
          <w:rFonts w:eastAsia="Times New Roman" w:cstheme="minorHAnsi"/>
          <w:lang w:eastAsia="en-US"/>
        </w:rPr>
        <w:t>н</w:t>
      </w:r>
      <w:r w:rsidRPr="00D77384">
        <w:rPr>
          <w:rFonts w:eastAsia="Times New Roman" w:cstheme="minorHAnsi"/>
          <w:lang w:eastAsia="en-US"/>
        </w:rPr>
        <w:t xml:space="preserve">ность, если во время нахождения застрахованных лиц на отдыхе в течение </w:t>
      </w:r>
      <w:r w:rsidRPr="00F27839">
        <w:rPr>
          <w:rFonts w:eastAsia="Times New Roman" w:cstheme="minorHAnsi"/>
          <w:spacing w:val="-4"/>
          <w:lang w:eastAsia="en-US"/>
        </w:rPr>
        <w:t>установленного договором времени имели место оговоре</w:t>
      </w:r>
      <w:r w:rsidRPr="00F27839">
        <w:rPr>
          <w:rFonts w:eastAsia="Times New Roman" w:cstheme="minorHAnsi"/>
          <w:spacing w:val="-4"/>
          <w:lang w:eastAsia="en-US"/>
        </w:rPr>
        <w:t>н</w:t>
      </w:r>
      <w:r w:rsidRPr="00F27839">
        <w:rPr>
          <w:rFonts w:eastAsia="Times New Roman" w:cstheme="minorHAnsi"/>
          <w:spacing w:val="-4"/>
          <w:lang w:eastAsia="en-US"/>
        </w:rPr>
        <w:t>ные неблагоприятные погодные условия (большое количество оса</w:t>
      </w:r>
      <w:r w:rsidRPr="00F27839">
        <w:rPr>
          <w:rFonts w:eastAsia="Times New Roman" w:cstheme="minorHAnsi"/>
          <w:spacing w:val="-4"/>
          <w:lang w:eastAsia="en-US"/>
        </w:rPr>
        <w:t>д</w:t>
      </w:r>
      <w:r w:rsidRPr="00F27839">
        <w:rPr>
          <w:rFonts w:eastAsia="Times New Roman" w:cstheme="minorHAnsi"/>
          <w:spacing w:val="-4"/>
          <w:lang w:eastAsia="en-US"/>
        </w:rPr>
        <w:t>ков, сильное волнение моря, низ</w:t>
      </w:r>
      <w:r w:rsidR="00F27839" w:rsidRPr="00F27839">
        <w:rPr>
          <w:rFonts w:eastAsia="Times New Roman" w:cstheme="minorHAnsi"/>
          <w:spacing w:val="-4"/>
          <w:lang w:eastAsia="en-US"/>
        </w:rPr>
        <w:t>кая температура воздуха и т.д.)</w:t>
      </w:r>
      <w:r w:rsidRPr="00F27839">
        <w:rPr>
          <w:rFonts w:eastAsia="Times New Roman" w:cstheme="minorHAnsi"/>
          <w:spacing w:val="-4"/>
          <w:lang w:eastAsia="en-US"/>
        </w:rPr>
        <w:t xml:space="preserve"> [6]</w:t>
      </w:r>
      <w:r w:rsidR="00F27839" w:rsidRPr="00F27839">
        <w:rPr>
          <w:rFonts w:eastAsia="Times New Roman" w:cstheme="minorHAnsi"/>
          <w:spacing w:val="-4"/>
          <w:lang w:eastAsia="en-US"/>
        </w:rPr>
        <w:t>.</w:t>
      </w:r>
    </w:p>
    <w:p w:rsidR="00D77384" w:rsidRPr="00D77384" w:rsidRDefault="00D77384" w:rsidP="006376BE">
      <w:pPr>
        <w:spacing w:after="0"/>
        <w:ind w:firstLine="709"/>
        <w:jc w:val="both"/>
        <w:rPr>
          <w:rFonts w:eastAsia="Times New Roman" w:cstheme="minorHAnsi"/>
          <w:lang w:eastAsia="en-US"/>
        </w:rPr>
      </w:pPr>
      <w:r w:rsidRPr="00D77384">
        <w:rPr>
          <w:rFonts w:eastAsia="Times New Roman" w:cstheme="minorHAnsi"/>
          <w:lang w:eastAsia="en-US"/>
        </w:rPr>
        <w:t>Такое страхование довольно необычно для России, однако во многих зарубежных странах оно весьма распространено.</w:t>
      </w:r>
    </w:p>
    <w:p w:rsidR="00D77384" w:rsidRPr="00D77384" w:rsidRDefault="00D77384" w:rsidP="006376BE">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В начале 2011 года страховая компания РОСНО впервые в России представила на своем семинаре программу страхования погодных рисков, в рамках которой страховщик готов компенсир</w:t>
      </w:r>
      <w:r w:rsidRPr="00D77384">
        <w:rPr>
          <w:rFonts w:eastAsia="Times New Roman" w:cstheme="minorHAnsi"/>
          <w:color w:val="000000"/>
          <w:lang w:eastAsia="en-US"/>
        </w:rPr>
        <w:t>о</w:t>
      </w:r>
      <w:r w:rsidRPr="00D77384">
        <w:rPr>
          <w:rFonts w:eastAsia="Times New Roman" w:cstheme="minorHAnsi"/>
          <w:color w:val="000000"/>
          <w:lang w:eastAsia="en-US"/>
        </w:rPr>
        <w:t>вать потерю дохода или непредвиденные расходы страхователей из-за неблагоприятных погодных условий. Страховщики считают, что новое направление на рынке страхования очень перспективно и актуально для России [7]</w:t>
      </w:r>
      <w:r w:rsidR="00F27839">
        <w:rPr>
          <w:rFonts w:eastAsia="Times New Roman" w:cstheme="minorHAnsi"/>
          <w:color w:val="000000"/>
          <w:lang w:eastAsia="en-US"/>
        </w:rPr>
        <w:t>.</w:t>
      </w:r>
    </w:p>
    <w:p w:rsidR="00D77384" w:rsidRDefault="00D77384" w:rsidP="006376BE">
      <w:pPr>
        <w:spacing w:after="0"/>
        <w:ind w:firstLine="709"/>
        <w:jc w:val="both"/>
        <w:rPr>
          <w:rFonts w:eastAsia="Times New Roman" w:cstheme="minorHAnsi"/>
          <w:color w:val="000000"/>
          <w:lang w:eastAsia="en-US"/>
        </w:rPr>
      </w:pPr>
      <w:r w:rsidRPr="00D77384">
        <w:rPr>
          <w:rFonts w:eastAsia="Times New Roman" w:cstheme="minorHAnsi"/>
          <w:color w:val="000000"/>
          <w:lang w:eastAsia="en-US"/>
        </w:rPr>
        <w:t>Страховые компенсации не обязательно должны быть именно в денежной форме. Горячий чай или кофе, предложенные озябшим экскурсантам при их возвращении в автобус, запасные зонтики или дождевики, «бесплатная» профессиональная обр</w:t>
      </w:r>
      <w:r w:rsidRPr="00D77384">
        <w:rPr>
          <w:rFonts w:eastAsia="Times New Roman" w:cstheme="minorHAnsi"/>
          <w:color w:val="000000"/>
          <w:lang w:eastAsia="en-US"/>
        </w:rPr>
        <w:t>а</w:t>
      </w:r>
      <w:r w:rsidRPr="00D77384">
        <w:rPr>
          <w:rFonts w:eastAsia="Times New Roman" w:cstheme="minorHAnsi"/>
          <w:color w:val="000000"/>
          <w:lang w:eastAsia="en-US"/>
        </w:rPr>
        <w:t>ботка или печать отснятых туристами фотографий в качестве ко</w:t>
      </w:r>
      <w:r w:rsidRPr="00D77384">
        <w:rPr>
          <w:rFonts w:eastAsia="Times New Roman" w:cstheme="minorHAnsi"/>
          <w:color w:val="000000"/>
          <w:lang w:eastAsia="en-US"/>
        </w:rPr>
        <w:t>м</w:t>
      </w:r>
      <w:r w:rsidRPr="00D77384">
        <w:rPr>
          <w:rFonts w:eastAsia="Times New Roman" w:cstheme="minorHAnsi"/>
          <w:color w:val="000000"/>
          <w:lang w:eastAsia="en-US"/>
        </w:rPr>
        <w:t>пенсации за неудачную погоду помогут сгладить негативные вп</w:t>
      </w:r>
      <w:r w:rsidRPr="00D77384">
        <w:rPr>
          <w:rFonts w:eastAsia="Times New Roman" w:cstheme="minorHAnsi"/>
          <w:color w:val="000000"/>
          <w:lang w:eastAsia="en-US"/>
        </w:rPr>
        <w:t>е</w:t>
      </w:r>
      <w:r w:rsidRPr="00D77384">
        <w:rPr>
          <w:rFonts w:eastAsia="Times New Roman" w:cstheme="minorHAnsi"/>
          <w:color w:val="000000"/>
          <w:lang w:eastAsia="en-US"/>
        </w:rPr>
        <w:t>чатления гостей города при метеорологическом форс-мажоре. Т</w:t>
      </w:r>
      <w:r w:rsidRPr="00D77384">
        <w:rPr>
          <w:rFonts w:eastAsia="Times New Roman" w:cstheme="minorHAnsi"/>
          <w:color w:val="000000"/>
          <w:lang w:eastAsia="en-US"/>
        </w:rPr>
        <w:t>у</w:t>
      </w:r>
      <w:r w:rsidRPr="00D77384">
        <w:rPr>
          <w:rFonts w:eastAsia="Times New Roman" w:cstheme="minorHAnsi"/>
          <w:color w:val="000000"/>
          <w:lang w:eastAsia="en-US"/>
        </w:rPr>
        <w:lastRenderedPageBreak/>
        <w:t>ристы, пострадавшие от питерской непогоды, но обласканные п</w:t>
      </w:r>
      <w:r w:rsidRPr="00D77384">
        <w:rPr>
          <w:rFonts w:eastAsia="Times New Roman" w:cstheme="minorHAnsi"/>
          <w:color w:val="000000"/>
          <w:lang w:eastAsia="en-US"/>
        </w:rPr>
        <w:t>и</w:t>
      </w:r>
      <w:r w:rsidRPr="00D77384">
        <w:rPr>
          <w:rFonts w:eastAsia="Times New Roman" w:cstheme="minorHAnsi"/>
          <w:color w:val="000000"/>
          <w:lang w:eastAsia="en-US"/>
        </w:rPr>
        <w:t>терским сервисом, станут рекомендовать поездку в Петербург св</w:t>
      </w:r>
      <w:r w:rsidRPr="00D77384">
        <w:rPr>
          <w:rFonts w:eastAsia="Times New Roman" w:cstheme="minorHAnsi"/>
          <w:color w:val="000000"/>
          <w:lang w:eastAsia="en-US"/>
        </w:rPr>
        <w:t>о</w:t>
      </w:r>
      <w:r w:rsidRPr="00D77384">
        <w:rPr>
          <w:rFonts w:eastAsia="Times New Roman" w:cstheme="minorHAnsi"/>
          <w:color w:val="000000"/>
          <w:lang w:eastAsia="en-US"/>
        </w:rPr>
        <w:t>им знакомым и будут готовы в перспективе повторить свой визит в город на Неве.</w:t>
      </w:r>
    </w:p>
    <w:p w:rsidR="00F27839" w:rsidRDefault="00F27839" w:rsidP="006376BE">
      <w:pPr>
        <w:spacing w:after="0"/>
        <w:jc w:val="center"/>
        <w:rPr>
          <w:rFonts w:eastAsia="Times New Roman" w:cstheme="minorHAnsi"/>
          <w:color w:val="000000"/>
          <w:lang w:eastAsia="en-US"/>
        </w:rPr>
      </w:pPr>
    </w:p>
    <w:p w:rsidR="00D77384" w:rsidRPr="00D77384" w:rsidRDefault="000F5719" w:rsidP="006376BE">
      <w:pPr>
        <w:spacing w:after="0"/>
        <w:jc w:val="center"/>
        <w:rPr>
          <w:rFonts w:eastAsia="Times New Roman" w:cstheme="minorHAnsi"/>
          <w:color w:val="000000"/>
          <w:lang w:eastAsia="en-US"/>
        </w:rPr>
      </w:pPr>
      <w:r>
        <w:rPr>
          <w:rFonts w:eastAsia="Times New Roman" w:cstheme="minorHAnsi"/>
          <w:color w:val="000000"/>
          <w:lang w:eastAsia="en-US"/>
        </w:rPr>
        <w:t>Список литературы:</w:t>
      </w:r>
      <w:r w:rsidR="00D77384" w:rsidRPr="00D77384">
        <w:rPr>
          <w:rFonts w:eastAsia="Times New Roman" w:cstheme="minorHAnsi"/>
          <w:color w:val="000000"/>
          <w:lang w:eastAsia="en-US"/>
        </w:rPr>
        <w:t>:</w:t>
      </w:r>
    </w:p>
    <w:p w:rsidR="00D77384" w:rsidRPr="008A6823" w:rsidRDefault="00D77384" w:rsidP="005C3408">
      <w:pPr>
        <w:tabs>
          <w:tab w:val="left" w:pos="284"/>
        </w:tabs>
        <w:spacing w:after="0"/>
        <w:rPr>
          <w:rFonts w:eastAsia="Times New Roman" w:cstheme="minorHAnsi"/>
          <w:color w:val="000000" w:themeColor="text1"/>
          <w:lang w:eastAsia="en-US"/>
        </w:rPr>
      </w:pPr>
      <w:r w:rsidRPr="00D77384">
        <w:rPr>
          <w:rFonts w:eastAsia="Times New Roman" w:cstheme="minorHAnsi"/>
          <w:color w:val="000000"/>
          <w:lang w:eastAsia="en-US"/>
        </w:rPr>
        <w:t xml:space="preserve">1. </w:t>
      </w:r>
      <w:hyperlink r:id="rId45" w:history="1">
        <w:r w:rsidR="00BB0AE7" w:rsidRPr="009275DE">
          <w:rPr>
            <w:rStyle w:val="af2"/>
            <w:rFonts w:eastAsia="Times New Roman" w:cstheme="minorHAnsi"/>
            <w:lang w:eastAsia="en-US"/>
          </w:rPr>
          <w:t>http://xreferat.com/113/13144-2-ispol-zovanie-i-realizaciya-meteorologicheskoiy-informacii-v-ekonomike-strany.html</w:t>
        </w:r>
      </w:hyperlink>
    </w:p>
    <w:p w:rsidR="00D77384" w:rsidRPr="008A6823" w:rsidRDefault="00D77384" w:rsidP="00E32CAA">
      <w:pPr>
        <w:tabs>
          <w:tab w:val="left" w:pos="284"/>
        </w:tabs>
        <w:spacing w:after="0"/>
        <w:jc w:val="both"/>
        <w:rPr>
          <w:rFonts w:eastAsia="Times New Roman" w:cstheme="minorHAnsi"/>
          <w:color w:val="000000" w:themeColor="text1"/>
          <w:shd w:val="clear" w:color="auto" w:fill="FFFFFF"/>
          <w:lang w:eastAsia="en-US"/>
        </w:rPr>
      </w:pPr>
      <w:r w:rsidRPr="008A6823">
        <w:rPr>
          <w:rFonts w:eastAsia="Times New Roman" w:cstheme="minorHAnsi"/>
          <w:color w:val="000000" w:themeColor="text1"/>
          <w:lang w:eastAsia="en-US"/>
        </w:rPr>
        <w:t xml:space="preserve">2. </w:t>
      </w:r>
      <w:hyperlink r:id="rId46" w:history="1">
        <w:r w:rsidRPr="008A6823">
          <w:rPr>
            <w:rFonts w:eastAsia="Times New Roman" w:cstheme="minorHAnsi"/>
            <w:color w:val="000000" w:themeColor="text1"/>
            <w:u w:val="single"/>
            <w:lang w:eastAsia="en-US"/>
          </w:rPr>
          <w:t>http://www.ruslandsp.com/analytics/43/</w:t>
        </w:r>
      </w:hyperlink>
      <w:r w:rsidRPr="008A6823">
        <w:rPr>
          <w:rFonts w:eastAsia="Times New Roman" w:cstheme="minorHAnsi"/>
          <w:color w:val="000000" w:themeColor="text1"/>
          <w:shd w:val="clear" w:color="auto" w:fill="FFFFFF"/>
          <w:lang w:eastAsia="en-US"/>
        </w:rPr>
        <w:t>.</w:t>
      </w:r>
    </w:p>
    <w:p w:rsidR="00D77384" w:rsidRPr="008A6823" w:rsidRDefault="00D77384" w:rsidP="00E32CAA">
      <w:pPr>
        <w:tabs>
          <w:tab w:val="left" w:pos="284"/>
        </w:tabs>
        <w:spacing w:after="0"/>
        <w:jc w:val="both"/>
        <w:rPr>
          <w:rFonts w:eastAsia="Times New Roman" w:cstheme="minorHAnsi"/>
          <w:color w:val="000000" w:themeColor="text1"/>
          <w:lang w:eastAsia="en-US"/>
        </w:rPr>
      </w:pPr>
      <w:r w:rsidRPr="008A6823">
        <w:rPr>
          <w:rFonts w:eastAsia="Times New Roman" w:cstheme="minorHAnsi"/>
          <w:color w:val="000000" w:themeColor="text1"/>
          <w:shd w:val="clear" w:color="auto" w:fill="FFFFFF"/>
          <w:lang w:eastAsia="en-US"/>
        </w:rPr>
        <w:t xml:space="preserve">3.  </w:t>
      </w:r>
      <w:r w:rsidRPr="008A6823">
        <w:rPr>
          <w:rFonts w:eastAsia="Times New Roman" w:cstheme="minorHAnsi"/>
          <w:color w:val="000000" w:themeColor="text1"/>
          <w:lang w:eastAsia="en-US"/>
        </w:rPr>
        <w:t>https://ru.wikipedia.org/wiki/Климат Санкт-Петербурга.</w:t>
      </w:r>
    </w:p>
    <w:p w:rsidR="00D77384" w:rsidRPr="008A6823" w:rsidRDefault="00D77384" w:rsidP="00E32CAA">
      <w:pPr>
        <w:tabs>
          <w:tab w:val="left" w:pos="284"/>
        </w:tabs>
        <w:spacing w:after="0"/>
        <w:jc w:val="both"/>
        <w:rPr>
          <w:rFonts w:eastAsia="Times New Roman" w:cstheme="minorHAnsi"/>
          <w:color w:val="000000" w:themeColor="text1"/>
          <w:lang w:eastAsia="en-US"/>
        </w:rPr>
      </w:pPr>
      <w:r w:rsidRPr="008A6823">
        <w:rPr>
          <w:rFonts w:eastAsia="Times New Roman" w:cstheme="minorHAnsi"/>
          <w:color w:val="000000" w:themeColor="text1"/>
          <w:lang w:eastAsia="en-US"/>
        </w:rPr>
        <w:t xml:space="preserve">4. </w:t>
      </w:r>
      <w:hyperlink r:id="rId47" w:history="1">
        <w:r w:rsidRPr="008A6823">
          <w:rPr>
            <w:rFonts w:eastAsia="Times New Roman" w:cstheme="minorHAnsi"/>
            <w:color w:val="000000" w:themeColor="text1"/>
            <w:u w:val="single"/>
            <w:lang w:val="en-US" w:eastAsia="en-US"/>
          </w:rPr>
          <w:t>http</w:t>
        </w:r>
        <w:r w:rsidRPr="008A6823">
          <w:rPr>
            <w:rFonts w:eastAsia="Times New Roman" w:cstheme="minorHAnsi"/>
            <w:color w:val="000000" w:themeColor="text1"/>
            <w:u w:val="single"/>
            <w:lang w:eastAsia="en-US"/>
          </w:rPr>
          <w:t>://</w:t>
        </w:r>
        <w:r w:rsidRPr="008A6823">
          <w:rPr>
            <w:rFonts w:eastAsia="Times New Roman" w:cstheme="minorHAnsi"/>
            <w:color w:val="000000" w:themeColor="text1"/>
            <w:u w:val="single"/>
            <w:lang w:val="en-US" w:eastAsia="en-US"/>
          </w:rPr>
          <w:t>gorod</w:t>
        </w:r>
        <w:r w:rsidRPr="008A6823">
          <w:rPr>
            <w:rFonts w:eastAsia="Times New Roman" w:cstheme="minorHAnsi"/>
            <w:color w:val="000000" w:themeColor="text1"/>
            <w:u w:val="single"/>
            <w:lang w:eastAsia="en-US"/>
          </w:rPr>
          <w:t>-</w:t>
        </w:r>
        <w:r w:rsidRPr="008A6823">
          <w:rPr>
            <w:rFonts w:eastAsia="Times New Roman" w:cstheme="minorHAnsi"/>
            <w:color w:val="000000" w:themeColor="text1"/>
            <w:u w:val="single"/>
            <w:lang w:val="en-US" w:eastAsia="en-US"/>
          </w:rPr>
          <w:t>plus</w:t>
        </w:r>
        <w:r w:rsidRPr="008A6823">
          <w:rPr>
            <w:rFonts w:eastAsia="Times New Roman" w:cstheme="minorHAnsi"/>
            <w:color w:val="000000" w:themeColor="text1"/>
            <w:u w:val="single"/>
            <w:lang w:eastAsia="en-US"/>
          </w:rPr>
          <w:t>.</w:t>
        </w:r>
        <w:r w:rsidRPr="008A6823">
          <w:rPr>
            <w:rFonts w:eastAsia="Times New Roman" w:cstheme="minorHAnsi"/>
            <w:color w:val="000000" w:themeColor="text1"/>
            <w:u w:val="single"/>
            <w:lang w:val="en-US" w:eastAsia="en-US"/>
          </w:rPr>
          <w:t>tv</w:t>
        </w:r>
        <w:r w:rsidRPr="008A6823">
          <w:rPr>
            <w:rFonts w:eastAsia="Times New Roman" w:cstheme="minorHAnsi"/>
            <w:color w:val="000000" w:themeColor="text1"/>
            <w:u w:val="single"/>
            <w:lang w:eastAsia="en-US"/>
          </w:rPr>
          <w:t>/</w:t>
        </w:r>
        <w:r w:rsidRPr="008A6823">
          <w:rPr>
            <w:rFonts w:eastAsia="Times New Roman" w:cstheme="minorHAnsi"/>
            <w:color w:val="000000" w:themeColor="text1"/>
            <w:u w:val="single"/>
            <w:lang w:val="en-US" w:eastAsia="en-US"/>
          </w:rPr>
          <w:t>eco</w:t>
        </w:r>
        <w:r w:rsidRPr="008A6823">
          <w:rPr>
            <w:rFonts w:eastAsia="Times New Roman" w:cstheme="minorHAnsi"/>
            <w:color w:val="000000" w:themeColor="text1"/>
            <w:u w:val="single"/>
            <w:lang w:eastAsia="en-US"/>
          </w:rPr>
          <w:t>/833.</w:t>
        </w:r>
        <w:r w:rsidRPr="008A6823">
          <w:rPr>
            <w:rFonts w:eastAsia="Times New Roman" w:cstheme="minorHAnsi"/>
            <w:color w:val="000000" w:themeColor="text1"/>
            <w:u w:val="single"/>
            <w:lang w:val="en-US" w:eastAsia="en-US"/>
          </w:rPr>
          <w:t>html</w:t>
        </w:r>
      </w:hyperlink>
    </w:p>
    <w:p w:rsidR="00D77384" w:rsidRPr="008A6823" w:rsidRDefault="00D77384" w:rsidP="00E32CAA">
      <w:pPr>
        <w:tabs>
          <w:tab w:val="left" w:pos="284"/>
        </w:tabs>
        <w:spacing w:after="0"/>
        <w:jc w:val="both"/>
        <w:rPr>
          <w:rFonts w:eastAsia="Times New Roman" w:cstheme="minorHAnsi"/>
          <w:color w:val="000000" w:themeColor="text1"/>
          <w:lang w:eastAsia="en-US"/>
        </w:rPr>
      </w:pPr>
      <w:r w:rsidRPr="008A6823">
        <w:rPr>
          <w:rFonts w:eastAsia="Times New Roman" w:cstheme="minorHAnsi"/>
          <w:color w:val="000000" w:themeColor="text1"/>
          <w:lang w:eastAsia="en-US"/>
        </w:rPr>
        <w:t xml:space="preserve">5. </w:t>
      </w:r>
      <w:r w:rsidRPr="008A6823">
        <w:rPr>
          <w:rFonts w:eastAsia="Times New Roman" w:cstheme="minorHAnsi"/>
          <w:color w:val="000000" w:themeColor="text1"/>
          <w:lang w:val="en-US" w:eastAsia="en-US"/>
        </w:rPr>
        <w:t>http</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gov</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spb</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ru</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gov</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otrasl</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c</w:t>
      </w:r>
      <w:r w:rsidRPr="008A6823">
        <w:rPr>
          <w:rFonts w:eastAsia="Times New Roman" w:cstheme="minorHAnsi"/>
          <w:color w:val="000000" w:themeColor="text1"/>
          <w:lang w:eastAsia="en-US"/>
        </w:rPr>
        <w:t>_</w:t>
      </w:r>
      <w:r w:rsidRPr="008A6823">
        <w:rPr>
          <w:rFonts w:eastAsia="Times New Roman" w:cstheme="minorHAnsi"/>
          <w:color w:val="000000" w:themeColor="text1"/>
          <w:lang w:val="en-US" w:eastAsia="en-US"/>
        </w:rPr>
        <w:t>tourism</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news</w:t>
      </w:r>
      <w:r w:rsidRPr="008A6823">
        <w:rPr>
          <w:rFonts w:eastAsia="Times New Roman" w:cstheme="minorHAnsi"/>
          <w:color w:val="000000" w:themeColor="text1"/>
          <w:lang w:eastAsia="en-US"/>
        </w:rPr>
        <w:t>/104110</w:t>
      </w:r>
    </w:p>
    <w:p w:rsidR="00D77384" w:rsidRPr="008A6823" w:rsidRDefault="00D77384" w:rsidP="00E32CAA">
      <w:pPr>
        <w:tabs>
          <w:tab w:val="left" w:pos="284"/>
        </w:tabs>
        <w:spacing w:after="0"/>
        <w:jc w:val="both"/>
        <w:rPr>
          <w:rFonts w:eastAsia="Times New Roman" w:cstheme="minorHAnsi"/>
          <w:color w:val="000000" w:themeColor="text1"/>
          <w:lang w:eastAsia="en-US"/>
        </w:rPr>
      </w:pPr>
      <w:r w:rsidRPr="008A6823">
        <w:rPr>
          <w:rFonts w:eastAsia="Times New Roman" w:cstheme="minorHAnsi"/>
          <w:color w:val="000000" w:themeColor="text1"/>
          <w:lang w:eastAsia="en-US"/>
        </w:rPr>
        <w:t>6.</w:t>
      </w:r>
      <w:r w:rsidRPr="008A6823">
        <w:rPr>
          <w:rFonts w:eastAsia="Times New Roman" w:cstheme="minorHAnsi"/>
          <w:color w:val="000000" w:themeColor="text1"/>
          <w:lang w:val="en-US" w:eastAsia="en-US"/>
        </w:rPr>
        <w:t>http</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finbook</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news</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strahovanie</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book</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strahovanie</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turistov</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sluchay</w:t>
      </w:r>
      <w:r w:rsidRPr="008A6823">
        <w:rPr>
          <w:rFonts w:eastAsia="Times New Roman" w:cstheme="minorHAnsi"/>
          <w:color w:val="000000" w:themeColor="text1"/>
          <w:lang w:eastAsia="en-US"/>
        </w:rPr>
        <w:t>-</w:t>
      </w:r>
      <w:r w:rsidRPr="008A6823">
        <w:rPr>
          <w:rFonts w:eastAsia="Times New Roman" w:cstheme="minorHAnsi"/>
          <w:color w:val="000000" w:themeColor="text1"/>
          <w:lang w:val="en-US" w:eastAsia="en-US"/>
        </w:rPr>
        <w:t>plohoy</w:t>
      </w:r>
      <w:r w:rsidRPr="008A6823">
        <w:rPr>
          <w:rFonts w:eastAsia="Times New Roman" w:cstheme="minorHAnsi"/>
          <w:color w:val="000000" w:themeColor="text1"/>
          <w:lang w:eastAsia="en-US"/>
        </w:rPr>
        <w:t>-13325.</w:t>
      </w:r>
      <w:r w:rsidRPr="008A6823">
        <w:rPr>
          <w:rFonts w:eastAsia="Times New Roman" w:cstheme="minorHAnsi"/>
          <w:color w:val="000000" w:themeColor="text1"/>
          <w:lang w:val="en-US" w:eastAsia="en-US"/>
        </w:rPr>
        <w:t>html</w:t>
      </w:r>
    </w:p>
    <w:p w:rsidR="00D77384" w:rsidRPr="008A6823" w:rsidRDefault="00D77384" w:rsidP="005C3408">
      <w:pPr>
        <w:tabs>
          <w:tab w:val="left" w:pos="284"/>
        </w:tabs>
        <w:spacing w:after="0"/>
        <w:rPr>
          <w:rFonts w:eastAsia="Times New Roman" w:cstheme="minorHAnsi"/>
          <w:color w:val="000000" w:themeColor="text1"/>
          <w:lang w:eastAsia="en-US"/>
        </w:rPr>
      </w:pPr>
      <w:r w:rsidRPr="008A6823">
        <w:rPr>
          <w:rFonts w:eastAsia="Times New Roman" w:cstheme="minorHAnsi"/>
          <w:color w:val="000000" w:themeColor="text1"/>
          <w:lang w:eastAsia="en-US"/>
        </w:rPr>
        <w:t xml:space="preserve">7. </w:t>
      </w:r>
      <w:hyperlink r:id="rId48" w:history="1">
        <w:r w:rsidRPr="008A6823">
          <w:rPr>
            <w:rFonts w:eastAsia="Times New Roman" w:cstheme="minorHAnsi"/>
            <w:color w:val="000000" w:themeColor="text1"/>
            <w:u w:val="single"/>
            <w:lang w:eastAsia="en-US"/>
          </w:rPr>
          <w:t>http://www.osagovrn.ru/strakhovanie/strakhovka-ot-plokhoi-pogody</w:t>
        </w:r>
      </w:hyperlink>
      <w:r w:rsidRPr="008A6823">
        <w:rPr>
          <w:rFonts w:eastAsia="Times New Roman" w:cstheme="minorHAnsi"/>
          <w:color w:val="000000" w:themeColor="text1"/>
          <w:lang w:eastAsia="en-US"/>
        </w:rPr>
        <w:t>1</w:t>
      </w:r>
    </w:p>
    <w:p w:rsidR="009878D1" w:rsidRDefault="009878D1" w:rsidP="006376BE">
      <w:pPr>
        <w:widowControl w:val="0"/>
        <w:autoSpaceDE w:val="0"/>
        <w:autoSpaceDN w:val="0"/>
        <w:adjustRightInd w:val="0"/>
        <w:spacing w:after="0" w:line="240" w:lineRule="auto"/>
        <w:jc w:val="both"/>
        <w:rPr>
          <w:rFonts w:eastAsia="Times New Roman" w:cstheme="minorHAnsi"/>
          <w:i/>
          <w:sz w:val="20"/>
          <w:szCs w:val="20"/>
        </w:rPr>
      </w:pPr>
    </w:p>
    <w:p w:rsidR="00A42378" w:rsidRDefault="00A42378" w:rsidP="006376BE">
      <w:pPr>
        <w:widowControl w:val="0"/>
        <w:autoSpaceDE w:val="0"/>
        <w:autoSpaceDN w:val="0"/>
        <w:adjustRightInd w:val="0"/>
        <w:spacing w:after="0" w:line="240" w:lineRule="auto"/>
        <w:jc w:val="both"/>
        <w:rPr>
          <w:rFonts w:eastAsia="Times New Roman" w:cstheme="minorHAnsi"/>
          <w:i/>
          <w:sz w:val="20"/>
          <w:szCs w:val="20"/>
        </w:rPr>
      </w:pPr>
    </w:p>
    <w:p w:rsidR="009404AD" w:rsidRPr="009404AD" w:rsidRDefault="009404AD" w:rsidP="006376BE">
      <w:pPr>
        <w:widowControl w:val="0"/>
        <w:shd w:val="clear" w:color="auto" w:fill="FFFFFF"/>
        <w:spacing w:after="0"/>
        <w:rPr>
          <w:rFonts w:ascii="Calibri" w:eastAsia="Times New Roman" w:hAnsi="Calibri" w:cs="Calibri"/>
          <w:b/>
          <w:snapToGrid w:val="0"/>
        </w:rPr>
      </w:pPr>
      <w:r w:rsidRPr="009404AD">
        <w:rPr>
          <w:rFonts w:ascii="Calibri" w:eastAsia="Times New Roman" w:hAnsi="Calibri" w:cs="Calibri"/>
          <w:snapToGrid w:val="0"/>
          <w:color w:val="000000"/>
          <w:shd w:val="clear" w:color="auto" w:fill="FFFFFF"/>
        </w:rPr>
        <w:t>Засенко Д</w:t>
      </w:r>
      <w:r>
        <w:rPr>
          <w:rFonts w:ascii="Calibri" w:eastAsia="Times New Roman" w:hAnsi="Calibri" w:cs="Calibri"/>
          <w:snapToGrid w:val="0"/>
          <w:color w:val="000000"/>
          <w:shd w:val="clear" w:color="auto" w:fill="FFFFFF"/>
        </w:rPr>
        <w:t>.</w:t>
      </w:r>
      <w:r w:rsidRPr="009404AD">
        <w:rPr>
          <w:rFonts w:ascii="Calibri" w:eastAsia="Times New Roman" w:hAnsi="Calibri" w:cs="Calibri"/>
          <w:snapToGrid w:val="0"/>
          <w:color w:val="000000"/>
          <w:shd w:val="clear" w:color="auto" w:fill="FFFFFF"/>
        </w:rPr>
        <w:t xml:space="preserve"> С</w:t>
      </w:r>
      <w:r>
        <w:rPr>
          <w:rFonts w:ascii="Calibri" w:eastAsia="Times New Roman" w:hAnsi="Calibri" w:cs="Calibri"/>
          <w:snapToGrid w:val="0"/>
          <w:color w:val="000000"/>
          <w:shd w:val="clear" w:color="auto" w:fill="FFFFFF"/>
        </w:rPr>
        <w:t>.</w:t>
      </w:r>
      <w:r w:rsidRPr="009404AD">
        <w:rPr>
          <w:rFonts w:ascii="Calibri" w:eastAsia="Times New Roman" w:hAnsi="Calibri" w:cs="Calibri"/>
          <w:snapToGrid w:val="0"/>
          <w:color w:val="000000"/>
          <w:shd w:val="clear" w:color="auto" w:fill="FFFFFF"/>
        </w:rPr>
        <w:t xml:space="preserve"> </w:t>
      </w:r>
      <w:r w:rsidRPr="009404AD">
        <w:rPr>
          <w:rFonts w:ascii="Calibri" w:eastAsia="Times New Roman" w:hAnsi="Calibri" w:cs="Calibri"/>
          <w:snapToGrid w:val="0"/>
          <w:color w:val="000000"/>
        </w:rPr>
        <w:br/>
      </w:r>
      <w:r w:rsidRPr="009404AD">
        <w:rPr>
          <w:rFonts w:ascii="Calibri" w:eastAsia="Times New Roman" w:hAnsi="Calibri" w:cs="Calibri"/>
          <w:snapToGrid w:val="0"/>
          <w:color w:val="000000"/>
          <w:shd w:val="clear" w:color="auto" w:fill="FFFFFF"/>
        </w:rPr>
        <w:t>Северо-западный институт управления, филиал РАНХиГС</w:t>
      </w:r>
    </w:p>
    <w:p w:rsidR="009404AD" w:rsidRPr="009404AD" w:rsidRDefault="009404AD" w:rsidP="006376BE">
      <w:pPr>
        <w:widowControl w:val="0"/>
        <w:shd w:val="clear" w:color="auto" w:fill="FFFFFF"/>
        <w:spacing w:after="0"/>
        <w:jc w:val="center"/>
        <w:rPr>
          <w:rFonts w:ascii="Calibri" w:eastAsia="Times New Roman" w:hAnsi="Calibri" w:cs="Calibri"/>
          <w:b/>
          <w:snapToGrid w:val="0"/>
          <w:sz w:val="24"/>
        </w:rPr>
      </w:pPr>
      <w:r w:rsidRPr="009404AD">
        <w:rPr>
          <w:rFonts w:ascii="Calibri" w:eastAsia="Times New Roman" w:hAnsi="Calibri" w:cs="Calibri"/>
          <w:b/>
          <w:snapToGrid w:val="0"/>
          <w:sz w:val="24"/>
        </w:rPr>
        <w:t>МАТЕМАТИЧЕСКАЯ МОДЕЛЬ РЕГИОНА</w:t>
      </w:r>
    </w:p>
    <w:p w:rsidR="009404AD" w:rsidRDefault="009404AD" w:rsidP="006376BE">
      <w:pPr>
        <w:widowControl w:val="0"/>
        <w:shd w:val="clear" w:color="auto" w:fill="FFFFFF"/>
        <w:spacing w:after="0"/>
        <w:ind w:firstLine="709"/>
        <w:jc w:val="both"/>
        <w:rPr>
          <w:rFonts w:ascii="Calibri" w:eastAsia="Times New Roman" w:hAnsi="Calibri" w:cs="Calibri"/>
          <w:snapToGrid w:val="0"/>
        </w:rPr>
      </w:pP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Актуальность исследования. Математическую модель сложной экономической системы можно представить в виде пр</w:t>
      </w:r>
      <w:r w:rsidRPr="009404AD">
        <w:rPr>
          <w:rFonts w:ascii="Calibri" w:eastAsia="Times New Roman" w:hAnsi="Calibri" w:cs="Calibri"/>
          <w:snapToGrid w:val="0"/>
        </w:rPr>
        <w:t>о</w:t>
      </w:r>
      <w:r w:rsidRPr="009404AD">
        <w:rPr>
          <w:rFonts w:ascii="Calibri" w:eastAsia="Times New Roman" w:hAnsi="Calibri" w:cs="Calibri"/>
          <w:snapToGrid w:val="0"/>
        </w:rPr>
        <w:t>изводственной функции. В данном исследовании эта математич</w:t>
      </w:r>
      <w:r w:rsidRPr="009404AD">
        <w:rPr>
          <w:rFonts w:ascii="Calibri" w:eastAsia="Times New Roman" w:hAnsi="Calibri" w:cs="Calibri"/>
          <w:snapToGrid w:val="0"/>
        </w:rPr>
        <w:t>е</w:t>
      </w:r>
      <w:r w:rsidRPr="009404AD">
        <w:rPr>
          <w:rFonts w:ascii="Calibri" w:eastAsia="Times New Roman" w:hAnsi="Calibri" w:cs="Calibri"/>
          <w:snapToGrid w:val="0"/>
        </w:rPr>
        <w:t>ская модель отражает зависимость выпуска продукции региона (валовой региональный продукт – ВРП) Российской Федерации от ряда наиболее существенных факторов (например, число занятых, основные фонды число больничных коек, число подготовленных специалистов высшей квалификации и др.). Соответственно, пр</w:t>
      </w:r>
      <w:r w:rsidRPr="009404AD">
        <w:rPr>
          <w:rFonts w:ascii="Calibri" w:eastAsia="Times New Roman" w:hAnsi="Calibri" w:cs="Calibri"/>
          <w:snapToGrid w:val="0"/>
        </w:rPr>
        <w:t>о</w:t>
      </w:r>
      <w:r w:rsidRPr="009404AD">
        <w:rPr>
          <w:rFonts w:ascii="Calibri" w:eastAsia="Times New Roman" w:hAnsi="Calibri" w:cs="Calibri"/>
          <w:snapToGrid w:val="0"/>
        </w:rPr>
        <w:t>изводственная функция региона (далее – ПФР) позволяет спрогн</w:t>
      </w:r>
      <w:r w:rsidRPr="009404AD">
        <w:rPr>
          <w:rFonts w:ascii="Calibri" w:eastAsia="Times New Roman" w:hAnsi="Calibri" w:cs="Calibri"/>
          <w:snapToGrid w:val="0"/>
        </w:rPr>
        <w:t>о</w:t>
      </w:r>
      <w:r w:rsidRPr="009404AD">
        <w:rPr>
          <w:rFonts w:ascii="Calibri" w:eastAsia="Times New Roman" w:hAnsi="Calibri" w:cs="Calibri"/>
          <w:snapToGrid w:val="0"/>
        </w:rPr>
        <w:t xml:space="preserve">зировать поведение ВРП в зависимости от изменения факторов. </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lastRenderedPageBreak/>
        <w:t>Обратимся к модели региона в виде производственной функции (далее – ПФ). Производственную функцию в разное время изучали Кобб, Дуглас [1], Клейнер [2], Макаров [3], Ильин [4,5,6,7] и др. Рассмотрение математической модели в виде производстве</w:t>
      </w:r>
      <w:r w:rsidRPr="009404AD">
        <w:rPr>
          <w:rFonts w:ascii="Calibri" w:eastAsia="Times New Roman" w:hAnsi="Calibri" w:cs="Calibri"/>
          <w:snapToGrid w:val="0"/>
        </w:rPr>
        <w:t>н</w:t>
      </w:r>
      <w:r w:rsidRPr="009404AD">
        <w:rPr>
          <w:rFonts w:ascii="Calibri" w:eastAsia="Times New Roman" w:hAnsi="Calibri" w:cs="Calibri"/>
          <w:snapToGrid w:val="0"/>
        </w:rPr>
        <w:t>ной функции предложено в работах [8,9,10,11,12,13,14,15]. По мнению автора, наиболее существенные факторы производстве</w:t>
      </w:r>
      <w:r w:rsidRPr="009404AD">
        <w:rPr>
          <w:rFonts w:ascii="Calibri" w:eastAsia="Times New Roman" w:hAnsi="Calibri" w:cs="Calibri"/>
          <w:snapToGrid w:val="0"/>
        </w:rPr>
        <w:t>н</w:t>
      </w:r>
      <w:r w:rsidRPr="009404AD">
        <w:rPr>
          <w:rFonts w:ascii="Calibri" w:eastAsia="Times New Roman" w:hAnsi="Calibri" w:cs="Calibri"/>
          <w:snapToGrid w:val="0"/>
        </w:rPr>
        <w:t>ной функции региона – рабочая сила З (число занятых в регионе, тыс. чел.), капитал ОФ (основные фонды региона, млрд. руб.), чи</w:t>
      </w:r>
      <w:r w:rsidRPr="009404AD">
        <w:rPr>
          <w:rFonts w:ascii="Calibri" w:eastAsia="Times New Roman" w:hAnsi="Calibri" w:cs="Calibri"/>
          <w:snapToGrid w:val="0"/>
        </w:rPr>
        <w:t>с</w:t>
      </w:r>
      <w:r w:rsidRPr="009404AD">
        <w:rPr>
          <w:rFonts w:ascii="Calibri" w:eastAsia="Times New Roman" w:hAnsi="Calibri" w:cs="Calibri"/>
          <w:snapToGrid w:val="0"/>
        </w:rPr>
        <w:t>ло больничных коек Б, тыс. шт., выпуск специалистов высшей кв</w:t>
      </w:r>
      <w:r w:rsidRPr="009404AD">
        <w:rPr>
          <w:rFonts w:ascii="Calibri" w:eastAsia="Times New Roman" w:hAnsi="Calibri" w:cs="Calibri"/>
          <w:snapToGrid w:val="0"/>
        </w:rPr>
        <w:t>а</w:t>
      </w:r>
      <w:r w:rsidRPr="009404AD">
        <w:rPr>
          <w:rFonts w:ascii="Calibri" w:eastAsia="Times New Roman" w:hAnsi="Calibri" w:cs="Calibri"/>
          <w:snapToGrid w:val="0"/>
        </w:rPr>
        <w:t>лификации. Предположим, что по аналогии с производственной функцией Кобба-Дугласа, зависимость ВРП от значимых факторов также носит степенной характер.</w:t>
      </w:r>
    </w:p>
    <w:p w:rsidR="009404AD" w:rsidRPr="009404AD" w:rsidRDefault="009404AD" w:rsidP="006376BE">
      <w:pPr>
        <w:spacing w:after="0"/>
        <w:ind w:firstLine="709"/>
        <w:jc w:val="center"/>
        <w:rPr>
          <w:rFonts w:ascii="Calibri" w:eastAsia="Times New Roman" w:hAnsi="Calibri" w:cs="Calibri"/>
        </w:rPr>
      </w:pPr>
      <w:r w:rsidRPr="009404AD">
        <w:rPr>
          <w:rFonts w:ascii="Calibri" w:eastAsia="Times New Roman" w:hAnsi="Calibri" w:cs="Calibri"/>
        </w:rPr>
        <w:t xml:space="preserve">  ВРП=С х З</w:t>
      </w:r>
      <w:r w:rsidRPr="009404AD">
        <w:rPr>
          <w:rFonts w:ascii="Calibri" w:eastAsia="Times New Roman" w:hAnsi="Calibri" w:cs="Calibri"/>
          <w:vertAlign w:val="superscript"/>
        </w:rPr>
        <w:t>α</w:t>
      </w:r>
      <w:r w:rsidRPr="009404AD">
        <w:rPr>
          <w:rFonts w:ascii="Calibri" w:eastAsia="Times New Roman" w:hAnsi="Calibri" w:cs="Calibri"/>
        </w:rPr>
        <w:t xml:space="preserve"> х ОФ</w:t>
      </w:r>
      <w:r w:rsidRPr="009404AD">
        <w:rPr>
          <w:rFonts w:ascii="Calibri" w:eastAsia="Times New Roman" w:hAnsi="Calibri" w:cs="Calibri"/>
          <w:vertAlign w:val="superscript"/>
        </w:rPr>
        <w:t>β</w:t>
      </w:r>
      <w:r w:rsidRPr="009404AD">
        <w:rPr>
          <w:rFonts w:ascii="Calibri" w:eastAsia="Times New Roman" w:hAnsi="Calibri" w:cs="Calibri"/>
        </w:rPr>
        <w:t xml:space="preserve"> х Б</w:t>
      </w:r>
      <w:r w:rsidRPr="009404AD">
        <w:rPr>
          <w:rFonts w:ascii="Calibri" w:eastAsia="Times New Roman" w:hAnsi="Calibri" w:cs="Calibri"/>
          <w:vertAlign w:val="superscript"/>
        </w:rPr>
        <w:t>γ</w:t>
      </w:r>
      <w:r w:rsidRPr="009404AD">
        <w:rPr>
          <w:rFonts w:ascii="Calibri" w:eastAsia="Times New Roman" w:hAnsi="Calibri" w:cs="Calibri"/>
        </w:rPr>
        <w:t xml:space="preserve"> х ВПО</w:t>
      </w:r>
      <w:r w:rsidRPr="009404AD">
        <w:rPr>
          <w:rFonts w:ascii="Calibri" w:eastAsia="Times New Roman" w:hAnsi="Calibri" w:cs="Calibri"/>
          <w:vertAlign w:val="superscript"/>
        </w:rPr>
        <w:t xml:space="preserve">δ         </w:t>
      </w:r>
      <w:r w:rsidRPr="009404AD">
        <w:rPr>
          <w:rFonts w:ascii="Calibri" w:eastAsia="Times New Roman" w:hAnsi="Calibri" w:cs="Calibri"/>
          <w:vertAlign w:val="superscript"/>
        </w:rPr>
        <w:tab/>
      </w:r>
      <w:r w:rsidRPr="009404AD">
        <w:rPr>
          <w:rFonts w:ascii="Calibri" w:eastAsia="Times New Roman" w:hAnsi="Calibri" w:cs="Calibri"/>
          <w:vertAlign w:val="superscript"/>
        </w:rPr>
        <w:tab/>
      </w:r>
      <w:r w:rsidRPr="009404AD">
        <w:rPr>
          <w:rFonts w:ascii="Calibri" w:eastAsia="Times New Roman" w:hAnsi="Calibri" w:cs="Calibri"/>
          <w:vertAlign w:val="superscript"/>
        </w:rPr>
        <w:tab/>
        <w:t xml:space="preserve">    </w:t>
      </w:r>
      <w:r w:rsidRPr="009404AD">
        <w:rPr>
          <w:rFonts w:ascii="Calibri" w:eastAsia="Times New Roman" w:hAnsi="Calibri" w:cs="Calibri"/>
        </w:rPr>
        <w:t>(1)</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где С – константа;</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α – показатель степени при факторе «число занятых в р</w:t>
      </w:r>
      <w:r w:rsidRPr="009404AD">
        <w:rPr>
          <w:rFonts w:ascii="Calibri" w:eastAsia="Times New Roman" w:hAnsi="Calibri" w:cs="Calibri"/>
        </w:rPr>
        <w:t>е</w:t>
      </w:r>
      <w:r w:rsidRPr="009404AD">
        <w:rPr>
          <w:rFonts w:ascii="Calibri" w:eastAsia="Times New Roman" w:hAnsi="Calibri" w:cs="Calibri"/>
        </w:rPr>
        <w:t>гионе»;</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β – показатель степени при факторе «капитал»;</w:t>
      </w:r>
    </w:p>
    <w:p w:rsidR="009404AD" w:rsidRPr="00F27839" w:rsidRDefault="009404AD" w:rsidP="006376BE">
      <w:pPr>
        <w:spacing w:after="0"/>
        <w:ind w:firstLine="709"/>
        <w:jc w:val="both"/>
        <w:rPr>
          <w:rFonts w:ascii="Calibri" w:eastAsia="Times New Roman" w:hAnsi="Calibri" w:cs="Calibri"/>
          <w:spacing w:val="-4"/>
        </w:rPr>
      </w:pPr>
      <w:r w:rsidRPr="009404AD">
        <w:rPr>
          <w:rFonts w:ascii="Calibri" w:eastAsia="Times New Roman" w:hAnsi="Calibri" w:cs="Calibri"/>
        </w:rPr>
        <w:t xml:space="preserve">γ – </w:t>
      </w:r>
      <w:r w:rsidRPr="00BB0AE7">
        <w:rPr>
          <w:rFonts w:ascii="Calibri" w:eastAsia="Times New Roman" w:hAnsi="Calibri" w:cs="Calibri"/>
          <w:spacing w:val="-6"/>
        </w:rPr>
        <w:t>показатель степени при факторе «число больничных коек»;</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δ – показатель степени при факторе «ВПО»;</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 xml:space="preserve">ВРП – валовой региональный продукт региона, млрд. руб. </w:t>
      </w:r>
      <w:r w:rsidR="002249E1">
        <w:rPr>
          <w:rFonts w:ascii="Calibri" w:eastAsia="Times New Roman" w:hAnsi="Calibri" w:cs="Calibri"/>
        </w:rPr>
        <w:t xml:space="preserve">  </w:t>
      </w:r>
      <w:r w:rsidRPr="009404AD">
        <w:rPr>
          <w:rFonts w:ascii="Calibri" w:eastAsia="Times New Roman" w:hAnsi="Calibri" w:cs="Calibri"/>
        </w:rPr>
        <w:t>в год.</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Соответственно, логарифмируя ВРП, мы получим выраж</w:t>
      </w:r>
      <w:r w:rsidRPr="009404AD">
        <w:rPr>
          <w:rFonts w:ascii="Calibri" w:eastAsia="Times New Roman" w:hAnsi="Calibri" w:cs="Calibri"/>
        </w:rPr>
        <w:t>е</w:t>
      </w:r>
      <w:r w:rsidRPr="009404AD">
        <w:rPr>
          <w:rFonts w:ascii="Calibri" w:eastAsia="Times New Roman" w:hAnsi="Calibri" w:cs="Calibri"/>
        </w:rPr>
        <w:t>ние приемлемое для эконометрического исследования.</w:t>
      </w:r>
    </w:p>
    <w:p w:rsidR="009404AD" w:rsidRPr="009404AD" w:rsidRDefault="009404AD" w:rsidP="006376BE">
      <w:pPr>
        <w:spacing w:after="0"/>
        <w:ind w:firstLine="709"/>
        <w:jc w:val="center"/>
        <w:rPr>
          <w:rFonts w:ascii="Calibri" w:eastAsia="Times New Roman" w:hAnsi="Calibri" w:cs="Calibri"/>
        </w:rPr>
      </w:pPr>
      <w:r w:rsidRPr="009404AD">
        <w:rPr>
          <w:rFonts w:ascii="Calibri" w:eastAsia="Times New Roman" w:hAnsi="Calibri" w:cs="Calibri"/>
        </w:rPr>
        <w:t xml:space="preserve">        </w:t>
      </w:r>
      <w:r w:rsidRPr="009404AD">
        <w:rPr>
          <w:rFonts w:ascii="Calibri" w:eastAsia="Times New Roman" w:hAnsi="Calibri" w:cs="Calibri"/>
          <w:lang w:val="en-US"/>
        </w:rPr>
        <w:t>ln</w:t>
      </w:r>
      <w:r w:rsidRPr="009404AD">
        <w:rPr>
          <w:rFonts w:ascii="Calibri" w:eastAsia="Times New Roman" w:hAnsi="Calibri" w:cs="Calibri"/>
        </w:rPr>
        <w:t>ВРП=</w:t>
      </w:r>
      <w:r w:rsidRPr="009404AD">
        <w:rPr>
          <w:rFonts w:ascii="Calibri" w:eastAsia="Times New Roman" w:hAnsi="Calibri" w:cs="Calibri"/>
          <w:lang w:val="en-US"/>
        </w:rPr>
        <w:t>lnC</w:t>
      </w:r>
      <w:r w:rsidRPr="009404AD">
        <w:rPr>
          <w:rFonts w:ascii="Calibri" w:eastAsia="Times New Roman" w:hAnsi="Calibri" w:cs="Calibri"/>
        </w:rPr>
        <w:t xml:space="preserve"> + </w:t>
      </w:r>
      <w:r w:rsidRPr="009404AD">
        <w:rPr>
          <w:rFonts w:ascii="Calibri" w:eastAsia="Times New Roman" w:hAnsi="Calibri" w:cs="Calibri"/>
          <w:lang w:val="en-US"/>
        </w:rPr>
        <w:t>αln</w:t>
      </w:r>
      <w:r w:rsidRPr="009404AD">
        <w:rPr>
          <w:rFonts w:ascii="Calibri" w:eastAsia="Times New Roman" w:hAnsi="Calibri" w:cs="Calibri"/>
        </w:rPr>
        <w:t xml:space="preserve">З+ </w:t>
      </w:r>
      <w:r w:rsidRPr="009404AD">
        <w:rPr>
          <w:rFonts w:ascii="Calibri" w:eastAsia="Times New Roman" w:hAnsi="Calibri" w:cs="Calibri"/>
          <w:lang w:val="en-US"/>
        </w:rPr>
        <w:t>βln</w:t>
      </w:r>
      <w:r w:rsidRPr="009404AD">
        <w:rPr>
          <w:rFonts w:ascii="Calibri" w:eastAsia="Times New Roman" w:hAnsi="Calibri" w:cs="Calibri"/>
        </w:rPr>
        <w:t>ОФ+</w:t>
      </w:r>
      <w:r w:rsidRPr="009404AD">
        <w:rPr>
          <w:rFonts w:ascii="Calibri" w:eastAsia="Times New Roman" w:hAnsi="Calibri" w:cs="Calibri"/>
          <w:lang w:val="en-US"/>
        </w:rPr>
        <w:t>γln</w:t>
      </w:r>
      <w:r w:rsidRPr="009404AD">
        <w:rPr>
          <w:rFonts w:ascii="Calibri" w:eastAsia="Times New Roman" w:hAnsi="Calibri" w:cs="Calibri"/>
        </w:rPr>
        <w:t>Б+</w:t>
      </w:r>
      <w:r w:rsidRPr="009404AD">
        <w:rPr>
          <w:rFonts w:ascii="Calibri" w:eastAsia="Times New Roman" w:hAnsi="Calibri" w:cs="Calibri"/>
          <w:lang w:val="en-US"/>
        </w:rPr>
        <w:t>δln</w:t>
      </w:r>
      <w:r w:rsidRPr="009404AD">
        <w:rPr>
          <w:rFonts w:ascii="Calibri" w:eastAsia="Times New Roman" w:hAnsi="Calibri" w:cs="Calibri"/>
        </w:rPr>
        <w:t>ВПО</w:t>
      </w:r>
      <w:r w:rsidRPr="009404AD">
        <w:rPr>
          <w:rFonts w:ascii="Calibri" w:eastAsia="Times New Roman" w:hAnsi="Calibri" w:cs="Calibri"/>
          <w:vertAlign w:val="subscript"/>
        </w:rPr>
        <w:t xml:space="preserve">   </w:t>
      </w:r>
      <w:r w:rsidRPr="009404AD">
        <w:rPr>
          <w:rFonts w:ascii="Calibri" w:eastAsia="Times New Roman" w:hAnsi="Calibri" w:cs="Calibri"/>
          <w:vertAlign w:val="subscript"/>
        </w:rPr>
        <w:tab/>
      </w:r>
      <w:r w:rsidRPr="009404AD">
        <w:rPr>
          <w:rFonts w:ascii="Calibri" w:eastAsia="Times New Roman" w:hAnsi="Calibri" w:cs="Calibri"/>
          <w:vertAlign w:val="subscript"/>
        </w:rPr>
        <w:tab/>
      </w:r>
      <w:r w:rsidRPr="009404AD">
        <w:rPr>
          <w:rFonts w:ascii="Calibri" w:eastAsia="Times New Roman" w:hAnsi="Calibri" w:cs="Calibri"/>
        </w:rPr>
        <w:t>(2)</w:t>
      </w:r>
    </w:p>
    <w:p w:rsid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 xml:space="preserve">Возможно оценить эту зависимость, применив данные </w:t>
      </w:r>
      <w:r w:rsidR="002249E1">
        <w:rPr>
          <w:rFonts w:ascii="Calibri" w:eastAsia="Times New Roman" w:hAnsi="Calibri" w:cs="Calibri"/>
        </w:rPr>
        <w:t xml:space="preserve">     </w:t>
      </w:r>
      <w:r w:rsidRPr="009404AD">
        <w:rPr>
          <w:rFonts w:ascii="Calibri" w:eastAsia="Times New Roman" w:hAnsi="Calibri" w:cs="Calibri"/>
        </w:rPr>
        <w:t>по СПб (табл.1).</w:t>
      </w:r>
    </w:p>
    <w:p w:rsidR="007A3BB4" w:rsidRDefault="007A3BB4" w:rsidP="006376BE">
      <w:pPr>
        <w:spacing w:after="0"/>
        <w:ind w:firstLine="709"/>
        <w:jc w:val="both"/>
        <w:rPr>
          <w:rFonts w:ascii="Calibri" w:eastAsia="Times New Roman" w:hAnsi="Calibri" w:cs="Calibri"/>
        </w:rPr>
      </w:pPr>
    </w:p>
    <w:p w:rsidR="00BB0AE7" w:rsidRDefault="00BB0AE7" w:rsidP="006376BE">
      <w:pPr>
        <w:spacing w:after="0"/>
        <w:ind w:firstLine="709"/>
        <w:jc w:val="both"/>
        <w:rPr>
          <w:rFonts w:ascii="Calibri" w:eastAsia="Times New Roman" w:hAnsi="Calibri" w:cs="Calibri"/>
        </w:rPr>
      </w:pPr>
    </w:p>
    <w:p w:rsidR="00BB0AE7" w:rsidRDefault="00BB0AE7" w:rsidP="006376BE">
      <w:pPr>
        <w:spacing w:after="0"/>
        <w:ind w:firstLine="709"/>
        <w:jc w:val="both"/>
        <w:rPr>
          <w:rFonts w:ascii="Calibri" w:eastAsia="Times New Roman" w:hAnsi="Calibri" w:cs="Calibri"/>
        </w:rPr>
      </w:pPr>
    </w:p>
    <w:p w:rsidR="00BB0AE7" w:rsidRDefault="00BB0AE7" w:rsidP="006376BE">
      <w:pPr>
        <w:spacing w:after="0"/>
        <w:ind w:firstLine="709"/>
        <w:jc w:val="both"/>
        <w:rPr>
          <w:rFonts w:ascii="Calibri" w:eastAsia="Times New Roman" w:hAnsi="Calibri" w:cs="Calibri"/>
        </w:rPr>
      </w:pPr>
    </w:p>
    <w:p w:rsidR="00BB0AE7" w:rsidRDefault="00BB0AE7" w:rsidP="006376BE">
      <w:pPr>
        <w:spacing w:after="0"/>
        <w:ind w:firstLine="709"/>
        <w:jc w:val="both"/>
        <w:rPr>
          <w:rFonts w:ascii="Calibri" w:eastAsia="Times New Roman" w:hAnsi="Calibri" w:cs="Calibri"/>
        </w:rPr>
      </w:pPr>
    </w:p>
    <w:p w:rsidR="00BB0AE7" w:rsidRPr="009404AD" w:rsidRDefault="00BB0AE7" w:rsidP="006376BE">
      <w:pPr>
        <w:spacing w:after="0"/>
        <w:ind w:firstLine="709"/>
        <w:jc w:val="both"/>
        <w:rPr>
          <w:rFonts w:ascii="Calibri" w:eastAsia="Times New Roman" w:hAnsi="Calibri" w:cs="Calibri"/>
        </w:rPr>
      </w:pP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lastRenderedPageBreak/>
        <w:t>Таблица 1 - Данные по СПб за 2006-2015 гг.*</w:t>
      </w:r>
    </w:p>
    <w:tbl>
      <w:tblPr>
        <w:tblW w:w="5000" w:type="pct"/>
        <w:jc w:val="center"/>
        <w:tblLook w:val="0000"/>
      </w:tblPr>
      <w:tblGrid>
        <w:gridCol w:w="633"/>
        <w:gridCol w:w="940"/>
        <w:gridCol w:w="1297"/>
        <w:gridCol w:w="1417"/>
        <w:gridCol w:w="1228"/>
        <w:gridCol w:w="1107"/>
      </w:tblGrid>
      <w:tr w:rsidR="009404AD" w:rsidRPr="007A3BB4" w:rsidTr="009404AD">
        <w:trPr>
          <w:trHeight w:val="915"/>
          <w:jc w:val="center"/>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год</w:t>
            </w:r>
          </w:p>
        </w:tc>
        <w:tc>
          <w:tcPr>
            <w:tcW w:w="719" w:type="pct"/>
            <w:tcBorders>
              <w:top w:val="single" w:sz="4" w:space="0" w:color="auto"/>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ВРП СПб, млрд. руб.</w:t>
            </w:r>
          </w:p>
        </w:tc>
        <w:tc>
          <w:tcPr>
            <w:tcW w:w="935" w:type="pct"/>
            <w:tcBorders>
              <w:top w:val="single" w:sz="4" w:space="0" w:color="auto"/>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Численность занятых в Спб, тыс. чел.</w:t>
            </w:r>
          </w:p>
        </w:tc>
        <w:tc>
          <w:tcPr>
            <w:tcW w:w="1079" w:type="pct"/>
            <w:tcBorders>
              <w:top w:val="single" w:sz="4" w:space="0" w:color="auto"/>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Число бол</w:t>
            </w:r>
            <w:r w:rsidRPr="007A3BB4">
              <w:rPr>
                <w:rFonts w:ascii="Calibri" w:eastAsia="Times New Roman" w:hAnsi="Calibri" w:cs="Calibri"/>
                <w:color w:val="000000"/>
                <w:sz w:val="20"/>
                <w:szCs w:val="20"/>
              </w:rPr>
              <w:t>ь</w:t>
            </w:r>
            <w:r w:rsidRPr="007A3BB4">
              <w:rPr>
                <w:rFonts w:ascii="Calibri" w:eastAsia="Times New Roman" w:hAnsi="Calibri" w:cs="Calibri"/>
                <w:color w:val="000000"/>
                <w:sz w:val="20"/>
                <w:szCs w:val="20"/>
              </w:rPr>
              <w:t>ничных коек  по СПб, тыс. руб.</w:t>
            </w:r>
          </w:p>
        </w:tc>
        <w:tc>
          <w:tcPr>
            <w:tcW w:w="936" w:type="pct"/>
            <w:tcBorders>
              <w:top w:val="single" w:sz="4" w:space="0" w:color="auto"/>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Основные фонды по СПб, млрд. руб.</w:t>
            </w:r>
          </w:p>
        </w:tc>
        <w:tc>
          <w:tcPr>
            <w:tcW w:w="845" w:type="pct"/>
            <w:tcBorders>
              <w:top w:val="single" w:sz="4" w:space="0" w:color="auto"/>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Выпуск ВПО</w:t>
            </w:r>
          </w:p>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 xml:space="preserve"> тыс.чел.</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2006</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825</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2445,2</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46,1</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1420</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160</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2007</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1120</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2473,4</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45,2</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1740</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168,6</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2008</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1432</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2472,1</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44,1</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2005</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169,5</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2009</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1475</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2453,1</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44,3</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2314</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18,2</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2010</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1699</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2466,3</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43,8</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2636</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186,4</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2011</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2092</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2510,9</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46,9</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3243</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182,8</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2012</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2280</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2530,4</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46,2</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3727</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180,6</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2013</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2491</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2565,3</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47</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4349</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161,2</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2014</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2661</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2593,1</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45,1</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4870</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150,8</w:t>
            </w:r>
          </w:p>
        </w:tc>
      </w:tr>
      <w:tr w:rsidR="009404AD" w:rsidRPr="007A3BB4" w:rsidTr="009404AD">
        <w:trPr>
          <w:trHeight w:val="315"/>
          <w:jc w:val="center"/>
        </w:trPr>
        <w:tc>
          <w:tcPr>
            <w:tcW w:w="487" w:type="pct"/>
            <w:tcBorders>
              <w:top w:val="nil"/>
              <w:left w:val="single" w:sz="4" w:space="0" w:color="auto"/>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2015</w:t>
            </w:r>
          </w:p>
        </w:tc>
        <w:tc>
          <w:tcPr>
            <w:tcW w:w="71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2941</w:t>
            </w:r>
          </w:p>
        </w:tc>
        <w:tc>
          <w:tcPr>
            <w:tcW w:w="93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2589,9</w:t>
            </w:r>
          </w:p>
        </w:tc>
        <w:tc>
          <w:tcPr>
            <w:tcW w:w="1079"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44,8</w:t>
            </w:r>
          </w:p>
        </w:tc>
        <w:tc>
          <w:tcPr>
            <w:tcW w:w="936"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5289</w:t>
            </w:r>
          </w:p>
        </w:tc>
        <w:tc>
          <w:tcPr>
            <w:tcW w:w="845" w:type="pct"/>
            <w:tcBorders>
              <w:top w:val="nil"/>
              <w:left w:val="nil"/>
              <w:bottom w:val="single" w:sz="4" w:space="0" w:color="auto"/>
              <w:right w:val="single" w:sz="4" w:space="0" w:color="auto"/>
            </w:tcBorders>
            <w:shd w:val="clear" w:color="auto" w:fill="auto"/>
            <w:vAlign w:val="center"/>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164,4</w:t>
            </w:r>
          </w:p>
        </w:tc>
      </w:tr>
    </w:tbl>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 составлено автором по данным Росстата</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 xml:space="preserve">Логарифмирование данных приведет к табл.2. </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Таблица 2 - Промежуточные данные для анализа ВРП СПб</w:t>
      </w:r>
    </w:p>
    <w:tbl>
      <w:tblPr>
        <w:tblW w:w="5000" w:type="pct"/>
        <w:jc w:val="center"/>
        <w:tblLook w:val="0000"/>
      </w:tblPr>
      <w:tblGrid>
        <w:gridCol w:w="1506"/>
        <w:gridCol w:w="1373"/>
        <w:gridCol w:w="1440"/>
        <w:gridCol w:w="1240"/>
        <w:gridCol w:w="1063"/>
      </w:tblGrid>
      <w:tr w:rsidR="009404AD" w:rsidRPr="007A3BB4" w:rsidTr="009404AD">
        <w:trPr>
          <w:trHeight w:val="31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lnВРП</w:t>
            </w:r>
          </w:p>
        </w:tc>
        <w:tc>
          <w:tcPr>
            <w:tcW w:w="1240" w:type="dxa"/>
            <w:tcBorders>
              <w:top w:val="single" w:sz="4" w:space="0" w:color="auto"/>
              <w:left w:val="nil"/>
              <w:bottom w:val="single" w:sz="4" w:space="0" w:color="auto"/>
              <w:right w:val="single" w:sz="4" w:space="0" w:color="auto"/>
            </w:tcBorders>
            <w:shd w:val="clear" w:color="auto" w:fill="auto"/>
            <w:vAlign w:val="bottom"/>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lnЗ</w:t>
            </w:r>
          </w:p>
        </w:tc>
        <w:tc>
          <w:tcPr>
            <w:tcW w:w="1300" w:type="dxa"/>
            <w:tcBorders>
              <w:top w:val="single" w:sz="4" w:space="0" w:color="auto"/>
              <w:left w:val="nil"/>
              <w:bottom w:val="single" w:sz="4" w:space="0" w:color="auto"/>
              <w:right w:val="single" w:sz="4" w:space="0" w:color="auto"/>
            </w:tcBorders>
            <w:shd w:val="clear" w:color="auto" w:fill="auto"/>
            <w:vAlign w:val="bottom"/>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lnБ</w:t>
            </w:r>
          </w:p>
        </w:tc>
        <w:tc>
          <w:tcPr>
            <w:tcW w:w="1120" w:type="dxa"/>
            <w:tcBorders>
              <w:top w:val="single" w:sz="4" w:space="0" w:color="auto"/>
              <w:left w:val="nil"/>
              <w:bottom w:val="single" w:sz="4" w:space="0" w:color="auto"/>
              <w:right w:val="single" w:sz="4" w:space="0" w:color="auto"/>
            </w:tcBorders>
            <w:shd w:val="clear" w:color="auto" w:fill="auto"/>
            <w:vAlign w:val="bottom"/>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lnОФ</w:t>
            </w:r>
          </w:p>
        </w:tc>
        <w:tc>
          <w:tcPr>
            <w:tcW w:w="960" w:type="dxa"/>
            <w:tcBorders>
              <w:top w:val="single" w:sz="4" w:space="0" w:color="auto"/>
              <w:left w:val="nil"/>
              <w:bottom w:val="single" w:sz="4" w:space="0" w:color="auto"/>
              <w:right w:val="single" w:sz="4" w:space="0" w:color="auto"/>
            </w:tcBorders>
            <w:shd w:val="clear" w:color="auto" w:fill="auto"/>
            <w:vAlign w:val="bottom"/>
          </w:tcPr>
          <w:p w:rsidR="009404AD" w:rsidRPr="007A3BB4" w:rsidRDefault="009404AD" w:rsidP="006376BE">
            <w:pPr>
              <w:spacing w:after="0"/>
              <w:jc w:val="center"/>
              <w:rPr>
                <w:rFonts w:ascii="Calibri" w:eastAsia="Times New Roman" w:hAnsi="Calibri" w:cs="Calibri"/>
                <w:color w:val="000000"/>
                <w:sz w:val="20"/>
                <w:szCs w:val="20"/>
              </w:rPr>
            </w:pPr>
            <w:r w:rsidRPr="007A3BB4">
              <w:rPr>
                <w:rFonts w:ascii="Calibri" w:eastAsia="Times New Roman" w:hAnsi="Calibri" w:cs="Calibri"/>
                <w:color w:val="000000"/>
                <w:sz w:val="20"/>
                <w:szCs w:val="20"/>
              </w:rPr>
              <w:t>lnВПО</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6,71538339</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7,8018822</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3,83081295</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7,258412</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5,07517</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7,02108396</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7,813349</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3,81109709</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7,46164</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5,12753</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7,26682735</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7,8128233</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3,78645978</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7,603399</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5,13285</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7,29641327</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7,8051078</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3,79098468</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7,746733</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2,90142</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7,43779512</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7,8104743</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3,77963382</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7,877018</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5,22789</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7,64587583</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7,8283965</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3,84801768</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8,084254</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5,20839</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7,73193072</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7,8361327</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3,8329798</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8,223359</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5,19628</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7,82043952</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7,8498307</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3,8501476</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8,377701</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5,08265</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7,88645727</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7,8606094</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3,80888225</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8,490849</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5,01595</w:t>
            </w:r>
          </w:p>
        </w:tc>
      </w:tr>
      <w:tr w:rsidR="009404AD" w:rsidRPr="007A3BB4" w:rsidTr="009404AD">
        <w:trPr>
          <w:trHeight w:val="315"/>
          <w:jc w:val="center"/>
        </w:trPr>
        <w:tc>
          <w:tcPr>
            <w:tcW w:w="1360" w:type="dxa"/>
            <w:tcBorders>
              <w:top w:val="nil"/>
              <w:left w:val="single" w:sz="4" w:space="0" w:color="auto"/>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7,98650494</w:t>
            </w:r>
          </w:p>
        </w:tc>
        <w:tc>
          <w:tcPr>
            <w:tcW w:w="124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7,8593745</w:t>
            </w:r>
          </w:p>
        </w:tc>
        <w:tc>
          <w:tcPr>
            <w:tcW w:w="130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3,80220814</w:t>
            </w:r>
          </w:p>
        </w:tc>
        <w:tc>
          <w:tcPr>
            <w:tcW w:w="112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8,573384</w:t>
            </w:r>
          </w:p>
        </w:tc>
        <w:tc>
          <w:tcPr>
            <w:tcW w:w="960" w:type="dxa"/>
            <w:tcBorders>
              <w:top w:val="nil"/>
              <w:left w:val="nil"/>
              <w:bottom w:val="single" w:sz="4" w:space="0" w:color="auto"/>
              <w:right w:val="single" w:sz="4" w:space="0" w:color="auto"/>
            </w:tcBorders>
            <w:shd w:val="clear" w:color="auto" w:fill="auto"/>
            <w:noWrap/>
            <w:vAlign w:val="bottom"/>
          </w:tcPr>
          <w:p w:rsidR="009404AD" w:rsidRPr="007A3BB4" w:rsidRDefault="009404AD" w:rsidP="006376BE">
            <w:pPr>
              <w:spacing w:after="0"/>
              <w:jc w:val="right"/>
              <w:rPr>
                <w:rFonts w:ascii="Calibri" w:eastAsia="Times New Roman" w:hAnsi="Calibri" w:cs="Calibri"/>
                <w:color w:val="000000"/>
                <w:sz w:val="20"/>
                <w:szCs w:val="20"/>
              </w:rPr>
            </w:pPr>
            <w:r w:rsidRPr="007A3BB4">
              <w:rPr>
                <w:rFonts w:ascii="Calibri" w:eastAsia="Times New Roman" w:hAnsi="Calibri" w:cs="Calibri"/>
                <w:color w:val="000000"/>
                <w:sz w:val="20"/>
                <w:szCs w:val="20"/>
              </w:rPr>
              <w:t>5,1023</w:t>
            </w:r>
          </w:p>
        </w:tc>
      </w:tr>
    </w:tbl>
    <w:p w:rsidR="007A3BB4" w:rsidRDefault="007A3BB4" w:rsidP="006376BE">
      <w:pPr>
        <w:widowControl w:val="0"/>
        <w:shd w:val="clear" w:color="auto" w:fill="FFFFFF"/>
        <w:spacing w:after="0"/>
        <w:ind w:firstLine="709"/>
        <w:jc w:val="both"/>
        <w:rPr>
          <w:rFonts w:ascii="Calibri" w:eastAsia="Times New Roman" w:hAnsi="Calibri" w:cs="Calibri"/>
          <w:snapToGrid w:val="0"/>
        </w:rPr>
      </w:pPr>
    </w:p>
    <w:p w:rsidR="007A3BB4" w:rsidRDefault="007A3BB4" w:rsidP="006376BE">
      <w:pPr>
        <w:widowControl w:val="0"/>
        <w:shd w:val="clear" w:color="auto" w:fill="FFFFFF"/>
        <w:spacing w:after="0"/>
        <w:ind w:firstLine="709"/>
        <w:jc w:val="both"/>
        <w:rPr>
          <w:rFonts w:ascii="Calibri" w:eastAsia="Times New Roman" w:hAnsi="Calibri" w:cs="Calibri"/>
          <w:snapToGrid w:val="0"/>
        </w:rPr>
      </w:pP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lastRenderedPageBreak/>
        <w:t>Проанализировали данные за период 2006-2015г.г. Регре</w:t>
      </w:r>
      <w:r w:rsidRPr="009404AD">
        <w:rPr>
          <w:rFonts w:ascii="Calibri" w:eastAsia="Times New Roman" w:hAnsi="Calibri" w:cs="Calibri"/>
          <w:snapToGrid w:val="0"/>
        </w:rPr>
        <w:t>с</w:t>
      </w:r>
      <w:r w:rsidRPr="009404AD">
        <w:rPr>
          <w:rFonts w:ascii="Calibri" w:eastAsia="Times New Roman" w:hAnsi="Calibri" w:cs="Calibri"/>
          <w:snapToGrid w:val="0"/>
        </w:rPr>
        <w:t>сионная зависимость выглядит:</w:t>
      </w:r>
    </w:p>
    <w:p w:rsidR="009404AD" w:rsidRPr="009404AD" w:rsidRDefault="009404AD" w:rsidP="006376BE">
      <w:pPr>
        <w:widowControl w:val="0"/>
        <w:shd w:val="clear" w:color="auto" w:fill="FFFFFF"/>
        <w:spacing w:after="0"/>
        <w:ind w:firstLine="709"/>
        <w:jc w:val="center"/>
        <w:rPr>
          <w:rFonts w:ascii="Calibri" w:eastAsia="Times New Roman" w:hAnsi="Calibri" w:cs="Calibri"/>
          <w:snapToGrid w:val="0"/>
        </w:rPr>
      </w:pPr>
      <w:r w:rsidRPr="009404AD">
        <w:rPr>
          <w:rFonts w:ascii="Calibri" w:eastAsia="Times New Roman" w:hAnsi="Calibri" w:cs="Calibri"/>
          <w:snapToGrid w:val="0"/>
        </w:rPr>
        <w:t>lnВРП=40,144- 5,061lnЗ-</w:t>
      </w:r>
      <w:r w:rsidR="00BB0AE7">
        <w:rPr>
          <w:rFonts w:ascii="Calibri" w:eastAsia="Times New Roman" w:hAnsi="Calibri" w:cs="Calibri"/>
          <w:snapToGrid w:val="0"/>
        </w:rPr>
        <w:t xml:space="preserve">0,572lnБ+ 1,126lnОФ+0,032lnВПО  </w:t>
      </w:r>
      <w:r w:rsidRPr="009404AD">
        <w:rPr>
          <w:rFonts w:ascii="Calibri" w:eastAsia="Times New Roman" w:hAnsi="Calibri" w:cs="Calibri"/>
          <w:snapToGrid w:val="0"/>
        </w:rPr>
        <w:t>(3)</w:t>
      </w:r>
    </w:p>
    <w:p w:rsidR="009404AD" w:rsidRPr="009404AD" w:rsidRDefault="009404AD" w:rsidP="006376BE">
      <w:pPr>
        <w:widowControl w:val="0"/>
        <w:shd w:val="clear" w:color="auto" w:fill="FFFFFF"/>
        <w:spacing w:after="0"/>
        <w:ind w:firstLine="709"/>
        <w:jc w:val="center"/>
        <w:rPr>
          <w:rFonts w:ascii="Calibri" w:eastAsia="Times New Roman" w:hAnsi="Calibri" w:cs="Calibri"/>
          <w:snapToGrid w:val="0"/>
        </w:rPr>
      </w:pPr>
      <w:r w:rsidRPr="009404AD">
        <w:rPr>
          <w:rFonts w:ascii="Calibri" w:eastAsia="Times New Roman" w:hAnsi="Calibri" w:cs="Calibri"/>
          <w:snapToGrid w:val="0"/>
        </w:rPr>
        <w:t xml:space="preserve">    ВРП=e </w:t>
      </w:r>
      <w:r w:rsidRPr="009404AD">
        <w:rPr>
          <w:rFonts w:ascii="Calibri" w:eastAsia="Times New Roman" w:hAnsi="Calibri" w:cs="Calibri"/>
          <w:snapToGrid w:val="0"/>
          <w:vertAlign w:val="superscript"/>
        </w:rPr>
        <w:t>40,164</w:t>
      </w:r>
      <w:r w:rsidRPr="009404AD">
        <w:rPr>
          <w:rFonts w:ascii="Calibri" w:eastAsia="Times New Roman" w:hAnsi="Calibri" w:cs="Calibri"/>
          <w:snapToGrid w:val="0"/>
        </w:rPr>
        <w:t xml:space="preserve"> x З </w:t>
      </w:r>
      <w:r w:rsidRPr="009404AD">
        <w:rPr>
          <w:rFonts w:ascii="Calibri" w:eastAsia="Times New Roman" w:hAnsi="Calibri" w:cs="Calibri"/>
          <w:snapToGrid w:val="0"/>
          <w:vertAlign w:val="superscript"/>
        </w:rPr>
        <w:t>(-5,061)</w:t>
      </w:r>
      <w:r w:rsidRPr="009404AD">
        <w:rPr>
          <w:rFonts w:ascii="Calibri" w:eastAsia="Times New Roman" w:hAnsi="Calibri" w:cs="Calibri"/>
          <w:snapToGrid w:val="0"/>
        </w:rPr>
        <w:t xml:space="preserve"> x Б </w:t>
      </w:r>
      <w:r w:rsidRPr="009404AD">
        <w:rPr>
          <w:rFonts w:ascii="Calibri" w:eastAsia="Times New Roman" w:hAnsi="Calibri" w:cs="Calibri"/>
          <w:snapToGrid w:val="0"/>
          <w:vertAlign w:val="superscript"/>
        </w:rPr>
        <w:t>(-0,572)</w:t>
      </w:r>
      <w:r w:rsidRPr="009404AD">
        <w:rPr>
          <w:rFonts w:ascii="Calibri" w:eastAsia="Times New Roman" w:hAnsi="Calibri" w:cs="Calibri"/>
          <w:snapToGrid w:val="0"/>
        </w:rPr>
        <w:t xml:space="preserve"> x ОФ </w:t>
      </w:r>
      <w:r w:rsidRPr="009404AD">
        <w:rPr>
          <w:rFonts w:ascii="Calibri" w:eastAsia="Times New Roman" w:hAnsi="Calibri" w:cs="Calibri"/>
          <w:snapToGrid w:val="0"/>
          <w:vertAlign w:val="superscript"/>
        </w:rPr>
        <w:t>1,126</w:t>
      </w:r>
      <w:r w:rsidRPr="009404AD">
        <w:rPr>
          <w:rFonts w:ascii="Calibri" w:eastAsia="Times New Roman" w:hAnsi="Calibri" w:cs="Calibri"/>
          <w:snapToGrid w:val="0"/>
        </w:rPr>
        <w:t xml:space="preserve"> x ВПО </w:t>
      </w:r>
      <w:r w:rsidRPr="009404AD">
        <w:rPr>
          <w:rFonts w:ascii="Calibri" w:eastAsia="Times New Roman" w:hAnsi="Calibri" w:cs="Calibri"/>
          <w:snapToGrid w:val="0"/>
          <w:vertAlign w:val="superscript"/>
        </w:rPr>
        <w:t>0,032</w:t>
      </w:r>
      <w:r w:rsidR="00BB0AE7">
        <w:rPr>
          <w:rFonts w:ascii="Calibri" w:eastAsia="Times New Roman" w:hAnsi="Calibri" w:cs="Calibri"/>
          <w:snapToGrid w:val="0"/>
        </w:rPr>
        <w:tab/>
      </w:r>
      <w:r w:rsidRPr="009404AD">
        <w:rPr>
          <w:rFonts w:ascii="Calibri" w:eastAsia="Times New Roman" w:hAnsi="Calibri" w:cs="Calibri"/>
          <w:snapToGrid w:val="0"/>
        </w:rPr>
        <w:t xml:space="preserve">   (4)</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Коэффициент множественной корреляции равен 0,991, это указывает на сильную связь всех факторов с результатом.</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Нормированный коэффициент множественной детермин</w:t>
      </w:r>
      <w:r w:rsidRPr="009404AD">
        <w:rPr>
          <w:rFonts w:ascii="Calibri" w:eastAsia="Times New Roman" w:hAnsi="Calibri" w:cs="Calibri"/>
          <w:snapToGrid w:val="0"/>
        </w:rPr>
        <w:t>а</w:t>
      </w:r>
      <w:r w:rsidRPr="009404AD">
        <w:rPr>
          <w:rFonts w:ascii="Calibri" w:eastAsia="Times New Roman" w:hAnsi="Calibri" w:cs="Calibri"/>
          <w:snapToGrid w:val="0"/>
        </w:rPr>
        <w:t>ции указывает на весьма высокую (более 97%) детерминирова</w:t>
      </w:r>
      <w:r w:rsidRPr="009404AD">
        <w:rPr>
          <w:rFonts w:ascii="Calibri" w:eastAsia="Times New Roman" w:hAnsi="Calibri" w:cs="Calibri"/>
          <w:snapToGrid w:val="0"/>
        </w:rPr>
        <w:t>н</w:t>
      </w:r>
      <w:r w:rsidRPr="009404AD">
        <w:rPr>
          <w:rFonts w:ascii="Calibri" w:eastAsia="Times New Roman" w:hAnsi="Calibri" w:cs="Calibri"/>
          <w:snapToGrid w:val="0"/>
        </w:rPr>
        <w:t>ность результата (ВРП) в модели факторами З, Б, ОФ, ВПО.</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Фактическое значение критерия Фишера, равное  70,7 с</w:t>
      </w:r>
      <w:r w:rsidRPr="009404AD">
        <w:rPr>
          <w:rFonts w:ascii="Calibri" w:eastAsia="Times New Roman" w:hAnsi="Calibri" w:cs="Calibri"/>
          <w:snapToGrid w:val="0"/>
        </w:rPr>
        <w:t>у</w:t>
      </w:r>
      <w:r w:rsidRPr="009404AD">
        <w:rPr>
          <w:rFonts w:ascii="Calibri" w:eastAsia="Times New Roman" w:hAnsi="Calibri" w:cs="Calibri"/>
          <w:snapToGrid w:val="0"/>
        </w:rPr>
        <w:t>щественно превосходит табличное значение критерия Фишера</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Статистическая значимость всего уравнения подтверждае</w:t>
      </w:r>
      <w:r w:rsidRPr="009404AD">
        <w:rPr>
          <w:rFonts w:ascii="Calibri" w:eastAsia="Times New Roman" w:hAnsi="Calibri" w:cs="Calibri"/>
          <w:snapToGrid w:val="0"/>
        </w:rPr>
        <w:t>т</w:t>
      </w:r>
      <w:r w:rsidRPr="009404AD">
        <w:rPr>
          <w:rFonts w:ascii="Calibri" w:eastAsia="Times New Roman" w:hAnsi="Calibri" w:cs="Calibri"/>
          <w:snapToGrid w:val="0"/>
        </w:rPr>
        <w:t>ся. Зависимость нелинейная, что подтверждает сложность экон</w:t>
      </w:r>
      <w:r w:rsidRPr="009404AD">
        <w:rPr>
          <w:rFonts w:ascii="Calibri" w:eastAsia="Times New Roman" w:hAnsi="Calibri" w:cs="Calibri"/>
          <w:snapToGrid w:val="0"/>
        </w:rPr>
        <w:t>о</w:t>
      </w:r>
      <w:r w:rsidRPr="009404AD">
        <w:rPr>
          <w:rFonts w:ascii="Calibri" w:eastAsia="Times New Roman" w:hAnsi="Calibri" w:cs="Calibri"/>
          <w:snapToGrid w:val="0"/>
        </w:rPr>
        <w:t xml:space="preserve">мической системы региона. </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Для оценки полученной зависимости сравним фактические и расчетные данные за 2006-2015г. (табл.3).</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Таблица 3 - Данные о ВРП СПб РФ за 2016-2015 гг.</w:t>
      </w:r>
    </w:p>
    <w:tbl>
      <w:tblPr>
        <w:tblW w:w="5113" w:type="pct"/>
        <w:jc w:val="center"/>
        <w:tblLook w:val="0000"/>
      </w:tblPr>
      <w:tblGrid>
        <w:gridCol w:w="638"/>
        <w:gridCol w:w="746"/>
        <w:gridCol w:w="1277"/>
        <w:gridCol w:w="1217"/>
        <w:gridCol w:w="1046"/>
        <w:gridCol w:w="882"/>
        <w:gridCol w:w="966"/>
      </w:tblGrid>
      <w:tr w:rsidR="009404AD" w:rsidRPr="008A6823" w:rsidTr="008A6823">
        <w:trPr>
          <w:trHeight w:val="1266"/>
          <w:jc w:val="center"/>
        </w:trPr>
        <w:tc>
          <w:tcPr>
            <w:tcW w:w="637" w:type="dxa"/>
            <w:tcBorders>
              <w:top w:val="single" w:sz="4" w:space="0" w:color="auto"/>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Год</w:t>
            </w:r>
          </w:p>
        </w:tc>
        <w:tc>
          <w:tcPr>
            <w:tcW w:w="746" w:type="dxa"/>
            <w:tcBorders>
              <w:top w:val="single" w:sz="4" w:space="0" w:color="auto"/>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ВРП факт, млрд. руб.</w:t>
            </w:r>
          </w:p>
        </w:tc>
        <w:tc>
          <w:tcPr>
            <w:tcW w:w="1277" w:type="dxa"/>
            <w:tcBorders>
              <w:top w:val="single" w:sz="4" w:space="0" w:color="auto"/>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Численность занятых в СПб, тыс. чел.</w:t>
            </w:r>
          </w:p>
        </w:tc>
        <w:tc>
          <w:tcPr>
            <w:tcW w:w="1217" w:type="dxa"/>
            <w:tcBorders>
              <w:top w:val="single" w:sz="4" w:space="0" w:color="auto"/>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Число бол</w:t>
            </w:r>
            <w:r w:rsidRPr="008A6823">
              <w:rPr>
                <w:rFonts w:ascii="Calibri" w:eastAsia="Times New Roman" w:hAnsi="Calibri" w:cs="Calibri"/>
                <w:color w:val="000000"/>
                <w:sz w:val="18"/>
                <w:szCs w:val="20"/>
              </w:rPr>
              <w:t>ь</w:t>
            </w:r>
            <w:r w:rsidRPr="008A6823">
              <w:rPr>
                <w:rFonts w:ascii="Calibri" w:eastAsia="Times New Roman" w:hAnsi="Calibri" w:cs="Calibri"/>
                <w:color w:val="000000"/>
                <w:sz w:val="18"/>
                <w:szCs w:val="20"/>
              </w:rPr>
              <w:t>ничных коек  по СПб, тыс. руб.</w:t>
            </w:r>
          </w:p>
        </w:tc>
        <w:tc>
          <w:tcPr>
            <w:tcW w:w="1046" w:type="dxa"/>
            <w:tcBorders>
              <w:top w:val="single" w:sz="4" w:space="0" w:color="auto"/>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Основные фонды по СПб, млрд. руб.</w:t>
            </w:r>
          </w:p>
        </w:tc>
        <w:tc>
          <w:tcPr>
            <w:tcW w:w="882" w:type="dxa"/>
            <w:tcBorders>
              <w:top w:val="single" w:sz="4" w:space="0" w:color="auto"/>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Выпуск ВПО тыс.чел.</w:t>
            </w:r>
          </w:p>
        </w:tc>
        <w:tc>
          <w:tcPr>
            <w:tcW w:w="966" w:type="dxa"/>
            <w:tcBorders>
              <w:top w:val="single" w:sz="4" w:space="0" w:color="auto"/>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ВРП ра</w:t>
            </w:r>
            <w:r w:rsidRPr="008A6823">
              <w:rPr>
                <w:rFonts w:ascii="Calibri" w:eastAsia="Times New Roman" w:hAnsi="Calibri" w:cs="Calibri"/>
                <w:color w:val="000000"/>
                <w:sz w:val="18"/>
                <w:szCs w:val="20"/>
              </w:rPr>
              <w:t>с</w:t>
            </w:r>
            <w:r w:rsidRPr="008A6823">
              <w:rPr>
                <w:rFonts w:ascii="Calibri" w:eastAsia="Times New Roman" w:hAnsi="Calibri" w:cs="Calibri"/>
                <w:color w:val="000000"/>
                <w:sz w:val="18"/>
                <w:szCs w:val="20"/>
              </w:rPr>
              <w:t>чет, млрд. руб.</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2006</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825</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2445,2</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46,1</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1420</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160</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904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2007</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1120</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2473,4</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45,2</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1740</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168,6</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1 086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2008</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1432</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2472,1</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44,1</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2005</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169,5</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1 296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2009</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1475</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2453,1</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44,3</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2314</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18,2</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1 470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2010</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1699</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2466,3</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43,8</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2636</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186,4</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1 798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2011</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2092</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2510,9</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46,9</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3243</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182,8</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1 993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2012</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2280</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2530,4</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46,2</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3727</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180,6</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2 260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2013</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2491</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2565,3</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47</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4349</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161,2</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2 475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2014</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2661</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2593,1</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45,1</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4870</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150,8</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2 720   </w:t>
            </w:r>
          </w:p>
        </w:tc>
      </w:tr>
      <w:tr w:rsidR="009404AD" w:rsidRPr="008A6823" w:rsidTr="008A6823">
        <w:trPr>
          <w:trHeight w:val="315"/>
          <w:jc w:val="center"/>
        </w:trPr>
        <w:tc>
          <w:tcPr>
            <w:tcW w:w="637" w:type="dxa"/>
            <w:tcBorders>
              <w:top w:val="nil"/>
              <w:left w:val="single" w:sz="4" w:space="0" w:color="auto"/>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2015</w:t>
            </w:r>
          </w:p>
        </w:tc>
        <w:tc>
          <w:tcPr>
            <w:tcW w:w="7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2941</w:t>
            </w:r>
          </w:p>
        </w:tc>
        <w:tc>
          <w:tcPr>
            <w:tcW w:w="127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2589,9</w:t>
            </w:r>
          </w:p>
        </w:tc>
        <w:tc>
          <w:tcPr>
            <w:tcW w:w="1217"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44,8</w:t>
            </w:r>
          </w:p>
        </w:tc>
        <w:tc>
          <w:tcPr>
            <w:tcW w:w="104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5289</w:t>
            </w:r>
          </w:p>
        </w:tc>
        <w:tc>
          <w:tcPr>
            <w:tcW w:w="882"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164,4</w:t>
            </w:r>
          </w:p>
        </w:tc>
        <w:tc>
          <w:tcPr>
            <w:tcW w:w="966" w:type="dxa"/>
            <w:tcBorders>
              <w:top w:val="nil"/>
              <w:left w:val="nil"/>
              <w:bottom w:val="single" w:sz="4" w:space="0" w:color="auto"/>
              <w:right w:val="single" w:sz="4" w:space="0" w:color="auto"/>
            </w:tcBorders>
            <w:shd w:val="clear" w:color="auto" w:fill="auto"/>
            <w:vAlign w:val="center"/>
          </w:tcPr>
          <w:p w:rsidR="009404AD" w:rsidRPr="008A6823" w:rsidRDefault="009404AD" w:rsidP="006376BE">
            <w:pPr>
              <w:spacing w:after="0" w:line="240" w:lineRule="auto"/>
              <w:jc w:val="center"/>
              <w:rPr>
                <w:rFonts w:ascii="Calibri" w:eastAsia="Times New Roman" w:hAnsi="Calibri" w:cs="Calibri"/>
                <w:color w:val="000000"/>
                <w:sz w:val="18"/>
                <w:szCs w:val="20"/>
              </w:rPr>
            </w:pPr>
            <w:r w:rsidRPr="008A6823">
              <w:rPr>
                <w:rFonts w:ascii="Calibri" w:eastAsia="Times New Roman" w:hAnsi="Calibri" w:cs="Calibri"/>
                <w:color w:val="000000"/>
                <w:sz w:val="18"/>
                <w:szCs w:val="20"/>
              </w:rPr>
              <w:t xml:space="preserve">     3 023   </w:t>
            </w:r>
          </w:p>
        </w:tc>
      </w:tr>
    </w:tbl>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lastRenderedPageBreak/>
        <w:t>График фактических и расчетных значений ВРП СПб прив</w:t>
      </w:r>
      <w:r w:rsidRPr="009404AD">
        <w:rPr>
          <w:rFonts w:ascii="Calibri" w:eastAsia="Times New Roman" w:hAnsi="Calibri" w:cs="Calibri"/>
        </w:rPr>
        <w:t>е</w:t>
      </w:r>
      <w:r w:rsidRPr="009404AD">
        <w:rPr>
          <w:rFonts w:ascii="Calibri" w:eastAsia="Times New Roman" w:hAnsi="Calibri" w:cs="Calibri"/>
        </w:rPr>
        <w:t>ден на рис.1</w:t>
      </w:r>
    </w:p>
    <w:p w:rsidR="009404AD" w:rsidRPr="009404AD" w:rsidRDefault="009404AD" w:rsidP="006376BE">
      <w:pPr>
        <w:spacing w:after="0"/>
        <w:ind w:hanging="284"/>
        <w:jc w:val="center"/>
        <w:rPr>
          <w:rFonts w:ascii="Calibri" w:eastAsia="Times New Roman" w:hAnsi="Calibri" w:cs="Calibri"/>
        </w:rPr>
      </w:pPr>
      <w:r>
        <w:rPr>
          <w:rFonts w:ascii="Calibri" w:eastAsia="Times New Roman" w:hAnsi="Calibri" w:cs="Calibri"/>
          <w:noProof/>
        </w:rPr>
        <w:drawing>
          <wp:inline distT="0" distB="0" distL="0" distR="0">
            <wp:extent cx="4429125" cy="26765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 cstate="print"/>
                    <a:srcRect/>
                    <a:stretch>
                      <a:fillRect/>
                    </a:stretch>
                  </pic:blipFill>
                  <pic:spPr bwMode="auto">
                    <a:xfrm>
                      <a:off x="0" y="0"/>
                      <a:ext cx="4429125" cy="2676525"/>
                    </a:xfrm>
                    <a:prstGeom prst="rect">
                      <a:avLst/>
                    </a:prstGeom>
                    <a:noFill/>
                    <a:ln w="9525">
                      <a:noFill/>
                      <a:miter lim="800000"/>
                      <a:headEnd/>
                      <a:tailEnd/>
                    </a:ln>
                  </pic:spPr>
                </pic:pic>
              </a:graphicData>
            </a:graphic>
          </wp:inline>
        </w:drawing>
      </w:r>
    </w:p>
    <w:p w:rsidR="009404AD" w:rsidRPr="009404AD" w:rsidRDefault="009404AD" w:rsidP="006376BE">
      <w:pPr>
        <w:spacing w:after="0"/>
        <w:ind w:firstLine="709"/>
        <w:jc w:val="center"/>
        <w:rPr>
          <w:rFonts w:ascii="Calibri" w:eastAsia="Times New Roman" w:hAnsi="Calibri" w:cs="Calibri"/>
        </w:rPr>
      </w:pPr>
      <w:r w:rsidRPr="009404AD">
        <w:rPr>
          <w:rFonts w:ascii="Calibri" w:eastAsia="Times New Roman" w:hAnsi="Calibri" w:cs="Calibri"/>
        </w:rPr>
        <w:t>Рис. 1- Фактические и расчетные значения ВРП СПб за 2006-2015 гг.</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На графике видна хорошая сходимость данных. Можно применить (4) для прогнозирования ВРП в зависимости от ра</w:t>
      </w:r>
      <w:r w:rsidRPr="009404AD">
        <w:rPr>
          <w:rFonts w:ascii="Calibri" w:eastAsia="Times New Roman" w:hAnsi="Calibri" w:cs="Calibri"/>
          <w:snapToGrid w:val="0"/>
        </w:rPr>
        <w:t>с</w:t>
      </w:r>
      <w:r w:rsidRPr="009404AD">
        <w:rPr>
          <w:rFonts w:ascii="Calibri" w:eastAsia="Times New Roman" w:hAnsi="Calibri" w:cs="Calibri"/>
          <w:snapToGrid w:val="0"/>
        </w:rPr>
        <w:t>смотренных факторов.</w:t>
      </w:r>
    </w:p>
    <w:p w:rsidR="009404AD" w:rsidRDefault="009404AD" w:rsidP="006376BE">
      <w:pPr>
        <w:widowControl w:val="0"/>
        <w:shd w:val="clear" w:color="auto" w:fill="FFFFFF"/>
        <w:spacing w:after="0"/>
        <w:ind w:firstLine="709"/>
        <w:jc w:val="both"/>
        <w:rPr>
          <w:rFonts w:ascii="Calibri" w:eastAsia="Times New Roman" w:hAnsi="Calibri" w:cs="Calibri"/>
          <w:snapToGrid w:val="0"/>
        </w:rPr>
      </w:pPr>
      <w:r w:rsidRPr="009404AD">
        <w:rPr>
          <w:rFonts w:ascii="Calibri" w:eastAsia="Times New Roman" w:hAnsi="Calibri" w:cs="Calibri"/>
          <w:snapToGrid w:val="0"/>
        </w:rPr>
        <w:t>Результаты исследования. Получена математическая м</w:t>
      </w:r>
      <w:r w:rsidRPr="009404AD">
        <w:rPr>
          <w:rFonts w:ascii="Calibri" w:eastAsia="Times New Roman" w:hAnsi="Calibri" w:cs="Calibri"/>
          <w:snapToGrid w:val="0"/>
        </w:rPr>
        <w:t>о</w:t>
      </w:r>
      <w:r w:rsidRPr="009404AD">
        <w:rPr>
          <w:rFonts w:ascii="Calibri" w:eastAsia="Times New Roman" w:hAnsi="Calibri" w:cs="Calibri"/>
          <w:snapToGrid w:val="0"/>
        </w:rPr>
        <w:t>дель региона на основе производственной функции региона. М</w:t>
      </w:r>
      <w:r w:rsidRPr="009404AD">
        <w:rPr>
          <w:rFonts w:ascii="Calibri" w:eastAsia="Times New Roman" w:hAnsi="Calibri" w:cs="Calibri"/>
          <w:snapToGrid w:val="0"/>
        </w:rPr>
        <w:t>о</w:t>
      </w:r>
      <w:r w:rsidRPr="009404AD">
        <w:rPr>
          <w:rFonts w:ascii="Calibri" w:eastAsia="Times New Roman" w:hAnsi="Calibri" w:cs="Calibri"/>
          <w:snapToGrid w:val="0"/>
        </w:rPr>
        <w:t>дель показывает хорошую аппроксимацию данных на исследу</w:t>
      </w:r>
      <w:r w:rsidRPr="009404AD">
        <w:rPr>
          <w:rFonts w:ascii="Calibri" w:eastAsia="Times New Roman" w:hAnsi="Calibri" w:cs="Calibri"/>
          <w:snapToGrid w:val="0"/>
        </w:rPr>
        <w:t>е</w:t>
      </w:r>
      <w:r w:rsidRPr="009404AD">
        <w:rPr>
          <w:rFonts w:ascii="Calibri" w:eastAsia="Times New Roman" w:hAnsi="Calibri" w:cs="Calibri"/>
          <w:snapToGrid w:val="0"/>
        </w:rPr>
        <w:t>мом временном периоде.</w:t>
      </w:r>
    </w:p>
    <w:p w:rsidR="009404AD" w:rsidRPr="009404AD" w:rsidRDefault="009404AD" w:rsidP="006376BE">
      <w:pPr>
        <w:widowControl w:val="0"/>
        <w:shd w:val="clear" w:color="auto" w:fill="FFFFFF"/>
        <w:spacing w:after="0"/>
        <w:ind w:firstLine="709"/>
        <w:jc w:val="both"/>
        <w:rPr>
          <w:rFonts w:ascii="Calibri" w:eastAsia="Times New Roman" w:hAnsi="Calibri" w:cs="Calibri"/>
          <w:snapToGrid w:val="0"/>
        </w:rPr>
      </w:pPr>
    </w:p>
    <w:p w:rsidR="009404AD" w:rsidRPr="009404AD" w:rsidRDefault="009404AD" w:rsidP="00BB0AE7">
      <w:pPr>
        <w:spacing w:after="0"/>
        <w:jc w:val="center"/>
        <w:rPr>
          <w:rFonts w:ascii="Calibri" w:eastAsia="Times New Roman" w:hAnsi="Calibri" w:cs="Calibri"/>
        </w:rPr>
      </w:pPr>
      <w:r>
        <w:rPr>
          <w:rFonts w:ascii="Calibri" w:eastAsia="Times New Roman" w:hAnsi="Calibri" w:cs="Calibri"/>
        </w:rPr>
        <w:t>Список литературы</w:t>
      </w:r>
      <w:r w:rsidRPr="009404AD">
        <w:rPr>
          <w:rFonts w:ascii="Calibri" w:eastAsia="Times New Roman" w:hAnsi="Calibri" w:cs="Calibri"/>
        </w:rPr>
        <w:t>:</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lang w:val="en-US"/>
        </w:rPr>
        <w:t>1. Cobb W. Douglas P.H. A theory of production // The Amer</w:t>
      </w:r>
      <w:r w:rsidRPr="009404AD">
        <w:rPr>
          <w:rFonts w:ascii="Calibri" w:eastAsia="Times New Roman" w:hAnsi="Calibri" w:cs="Calibri"/>
          <w:lang w:val="en-US"/>
        </w:rPr>
        <w:t>i</w:t>
      </w:r>
      <w:r w:rsidRPr="009404AD">
        <w:rPr>
          <w:rFonts w:ascii="Calibri" w:eastAsia="Times New Roman" w:hAnsi="Calibri" w:cs="Calibri"/>
          <w:lang w:val="en-US"/>
        </w:rPr>
        <w:t xml:space="preserve">can Economic Review. </w:t>
      </w:r>
      <w:r w:rsidRPr="009404AD">
        <w:rPr>
          <w:rFonts w:ascii="Calibri" w:eastAsia="Times New Roman" w:hAnsi="Calibri" w:cs="Calibri"/>
        </w:rPr>
        <w:t>Vol.18. №1.</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2. Клейнер Г.Б. Производственные функции: теории, мет</w:t>
      </w:r>
      <w:r w:rsidRPr="009404AD">
        <w:rPr>
          <w:rFonts w:ascii="Calibri" w:eastAsia="Times New Roman" w:hAnsi="Calibri" w:cs="Calibri"/>
        </w:rPr>
        <w:t>о</w:t>
      </w:r>
      <w:r w:rsidRPr="009404AD">
        <w:rPr>
          <w:rFonts w:ascii="Calibri" w:eastAsia="Times New Roman" w:hAnsi="Calibri" w:cs="Calibri"/>
        </w:rPr>
        <w:t>ды, применение. М.: Финансы и статистика, 1986 г.</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lastRenderedPageBreak/>
        <w:t>3. Макаров В.Л. Вычислимая модель российской экономики (RUSEC) /Препринт № wp/99/069. М.: ЦЭМИ РАН, 1999 г.</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4. Ильин И.В., Широкова С.В., Эссер М. Управление прое</w:t>
      </w:r>
      <w:r w:rsidRPr="009404AD">
        <w:rPr>
          <w:rFonts w:ascii="Calibri" w:eastAsia="Times New Roman" w:hAnsi="Calibri" w:cs="Calibri"/>
        </w:rPr>
        <w:t>к</w:t>
      </w:r>
      <w:r w:rsidRPr="009404AD">
        <w:rPr>
          <w:rFonts w:ascii="Calibri" w:eastAsia="Times New Roman" w:hAnsi="Calibri" w:cs="Calibri"/>
        </w:rPr>
        <w:t>тами. Основы теории, методы, управление проектами в области информационных технологий / Санкт-Петербург, 2015.</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5. Ильин И.В., Ильяшенко О.Ю., Лёвина А.И., Широкова С.В., Дубгорн А.С. Формирование проекта по интеграции технологий обработки больших данных в архитектуру предприятия. В кн</w:t>
      </w:r>
      <w:r w:rsidRPr="009404AD">
        <w:rPr>
          <w:rFonts w:ascii="Calibri" w:eastAsia="Times New Roman" w:hAnsi="Calibri" w:cs="Calibri"/>
        </w:rPr>
        <w:t>и</w:t>
      </w:r>
      <w:r w:rsidRPr="009404AD">
        <w:rPr>
          <w:rFonts w:ascii="Calibri" w:eastAsia="Times New Roman" w:hAnsi="Calibri" w:cs="Calibri"/>
        </w:rPr>
        <w:t>ге: </w:t>
      </w:r>
      <w:hyperlink r:id="rId50" w:history="1">
        <w:r w:rsidRPr="009404AD">
          <w:rPr>
            <w:rFonts w:ascii="Calibri" w:eastAsia="Times New Roman" w:hAnsi="Calibri" w:cs="Calibri"/>
          </w:rPr>
          <w:t>Неделя науки СПбПУ</w:t>
        </w:r>
      </w:hyperlink>
      <w:r w:rsidRPr="009404AD">
        <w:rPr>
          <w:rFonts w:ascii="Calibri" w:eastAsia="Times New Roman" w:hAnsi="Calibri" w:cs="Calibri"/>
        </w:rPr>
        <w:t> Материалы научного форума с междун</w:t>
      </w:r>
      <w:r w:rsidRPr="009404AD">
        <w:rPr>
          <w:rFonts w:ascii="Calibri" w:eastAsia="Times New Roman" w:hAnsi="Calibri" w:cs="Calibri"/>
        </w:rPr>
        <w:t>а</w:t>
      </w:r>
      <w:r w:rsidRPr="009404AD">
        <w:rPr>
          <w:rFonts w:ascii="Calibri" w:eastAsia="Times New Roman" w:hAnsi="Calibri" w:cs="Calibri"/>
        </w:rPr>
        <w:t>родным участием. Междисциплинарные секции и пленарные з</w:t>
      </w:r>
      <w:r w:rsidRPr="009404AD">
        <w:rPr>
          <w:rFonts w:ascii="Calibri" w:eastAsia="Times New Roman" w:hAnsi="Calibri" w:cs="Calibri"/>
        </w:rPr>
        <w:t>а</w:t>
      </w:r>
      <w:r w:rsidRPr="009404AD">
        <w:rPr>
          <w:rFonts w:ascii="Calibri" w:eastAsia="Times New Roman" w:hAnsi="Calibri" w:cs="Calibri"/>
        </w:rPr>
        <w:t>седания институтов. 2015. С. 92-102.</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6. Ильин И.В., Левченко Ю.Л., Лёвина А.И. Вопросы форм</w:t>
      </w:r>
      <w:r w:rsidRPr="009404AD">
        <w:rPr>
          <w:rFonts w:ascii="Calibri" w:eastAsia="Times New Roman" w:hAnsi="Calibri" w:cs="Calibri"/>
        </w:rPr>
        <w:t>и</w:t>
      </w:r>
      <w:r w:rsidRPr="009404AD">
        <w:rPr>
          <w:rFonts w:ascii="Calibri" w:eastAsia="Times New Roman" w:hAnsi="Calibri" w:cs="Calibri"/>
        </w:rPr>
        <w:t xml:space="preserve">рования архитектуры инжиниринговых компаний / </w:t>
      </w:r>
      <w:hyperlink r:id="rId51" w:history="1">
        <w:r w:rsidRPr="009404AD">
          <w:rPr>
            <w:rFonts w:ascii="Calibri" w:eastAsia="Times New Roman" w:hAnsi="Calibri" w:cs="Calibri"/>
          </w:rPr>
          <w:t>Научно-технические ведомости Санкт-Петербургского государственного политехнического университета. Экономические науки</w:t>
        </w:r>
      </w:hyperlink>
      <w:r w:rsidRPr="009404AD">
        <w:rPr>
          <w:rFonts w:ascii="Calibri" w:eastAsia="Times New Roman" w:hAnsi="Calibri" w:cs="Calibri"/>
        </w:rPr>
        <w:t>. 2013. </w:t>
      </w:r>
      <w:hyperlink r:id="rId52" w:history="1">
        <w:r w:rsidRPr="009404AD">
          <w:rPr>
            <w:rFonts w:ascii="Calibri" w:eastAsia="Times New Roman" w:hAnsi="Calibri" w:cs="Calibri"/>
          </w:rPr>
          <w:t>№ 1-2 (163)</w:t>
        </w:r>
      </w:hyperlink>
      <w:r w:rsidRPr="009404AD">
        <w:rPr>
          <w:rFonts w:ascii="Calibri" w:eastAsia="Times New Roman" w:hAnsi="Calibri" w:cs="Calibri"/>
        </w:rPr>
        <w:t>. С. 48-54.</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7. Ильин И.В., Соколицына Н.А. Кредитование посреднич</w:t>
      </w:r>
      <w:r w:rsidRPr="009404AD">
        <w:rPr>
          <w:rFonts w:ascii="Calibri" w:eastAsia="Times New Roman" w:hAnsi="Calibri" w:cs="Calibri"/>
        </w:rPr>
        <w:t>е</w:t>
      </w:r>
      <w:r w:rsidRPr="009404AD">
        <w:rPr>
          <w:rFonts w:ascii="Calibri" w:eastAsia="Times New Roman" w:hAnsi="Calibri" w:cs="Calibri"/>
        </w:rPr>
        <w:t xml:space="preserve">ской деятельности предприятия / </w:t>
      </w:r>
      <w:hyperlink r:id="rId53" w:history="1">
        <w:r w:rsidRPr="009404AD">
          <w:rPr>
            <w:rFonts w:ascii="Calibri" w:eastAsia="Times New Roman" w:hAnsi="Calibri" w:cs="Calibri"/>
          </w:rPr>
          <w:t>Научно-технические ведомости Санкт-Петербургского государственного политехнического униве</w:t>
        </w:r>
        <w:r w:rsidRPr="009404AD">
          <w:rPr>
            <w:rFonts w:ascii="Calibri" w:eastAsia="Times New Roman" w:hAnsi="Calibri" w:cs="Calibri"/>
          </w:rPr>
          <w:t>р</w:t>
        </w:r>
        <w:r w:rsidRPr="009404AD">
          <w:rPr>
            <w:rFonts w:ascii="Calibri" w:eastAsia="Times New Roman" w:hAnsi="Calibri" w:cs="Calibri"/>
          </w:rPr>
          <w:t>ситета. Экономические науки</w:t>
        </w:r>
      </w:hyperlink>
      <w:r w:rsidRPr="009404AD">
        <w:rPr>
          <w:rFonts w:ascii="Calibri" w:eastAsia="Times New Roman" w:hAnsi="Calibri" w:cs="Calibri"/>
        </w:rPr>
        <w:t>. 2009. </w:t>
      </w:r>
      <w:hyperlink r:id="rId54" w:history="1">
        <w:r w:rsidRPr="009404AD">
          <w:rPr>
            <w:rFonts w:ascii="Calibri" w:eastAsia="Times New Roman" w:hAnsi="Calibri" w:cs="Calibri"/>
          </w:rPr>
          <w:t>№ 2-1 (75)</w:t>
        </w:r>
      </w:hyperlink>
      <w:r w:rsidRPr="009404AD">
        <w:rPr>
          <w:rFonts w:ascii="Calibri" w:eastAsia="Times New Roman" w:hAnsi="Calibri" w:cs="Calibri"/>
        </w:rPr>
        <w:t>. С. 209-214.</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8. Никоноров В.М. Устойчивость системы: экономический аспект // Современная научная мысль. 2017. №3. С. 154-158.</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9. Никоноров В.М. Оценка производственной функции ро</w:t>
      </w:r>
      <w:r w:rsidRPr="009404AD">
        <w:rPr>
          <w:rFonts w:ascii="Calibri" w:eastAsia="Times New Roman" w:hAnsi="Calibri" w:cs="Calibri"/>
        </w:rPr>
        <w:t>з</w:t>
      </w:r>
      <w:r w:rsidRPr="009404AD">
        <w:rPr>
          <w:rFonts w:ascii="Calibri" w:eastAsia="Times New Roman" w:hAnsi="Calibri" w:cs="Calibri"/>
        </w:rPr>
        <w:t>ничной торговли Российской Федерации // Вопросы современной науки и практики. Университет им. В. И. Вернадского, 2017-№3 (65), с.103-109.</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10. Никоноров В.М. Уточненная оценка производственной функции розничной торговли Российской Федерации // Общество: политика, экономика, право, 2017-№9, с.32-36.</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11. Никоноров В.М., Шотт Р. В. Теоретические основы эк</w:t>
      </w:r>
      <w:r w:rsidRPr="009404AD">
        <w:rPr>
          <w:rFonts w:ascii="Calibri" w:eastAsia="Times New Roman" w:hAnsi="Calibri" w:cs="Calibri"/>
        </w:rPr>
        <w:t>о</w:t>
      </w:r>
      <w:r w:rsidRPr="009404AD">
        <w:rPr>
          <w:rFonts w:ascii="Calibri" w:eastAsia="Times New Roman" w:hAnsi="Calibri" w:cs="Calibri"/>
        </w:rPr>
        <w:t>номики и управления в сфере услуг: Учебное пособие – СПб.: Изд-во СПбПУ, 2017. – 100 с.</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lastRenderedPageBreak/>
        <w:t>12. Никоноров В.М. Экономико-математическая модель розничной торговли // Экономические исследования и разработки, 2017-№8, с.21-31.</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13. Никоноров В.М. Системы: сущность и свойства // Ро</w:t>
      </w:r>
      <w:r w:rsidRPr="009404AD">
        <w:rPr>
          <w:rFonts w:ascii="Calibri" w:eastAsia="Times New Roman" w:hAnsi="Calibri" w:cs="Calibri"/>
        </w:rPr>
        <w:t>с</w:t>
      </w:r>
      <w:r w:rsidRPr="009404AD">
        <w:rPr>
          <w:rFonts w:ascii="Calibri" w:eastAsia="Times New Roman" w:hAnsi="Calibri" w:cs="Calibri"/>
        </w:rPr>
        <w:t>сийское предпринимательство. 2015.  Т.16. №16. С.2499-2508</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14. Никоноров В.М. Классификации систем для управления // Наука Красноярья. 2016.- №5. С. 146-160</w:t>
      </w:r>
    </w:p>
    <w:p w:rsidR="009404AD" w:rsidRPr="009404AD" w:rsidRDefault="009404AD" w:rsidP="006376BE">
      <w:pPr>
        <w:spacing w:after="0"/>
        <w:ind w:firstLine="709"/>
        <w:jc w:val="both"/>
        <w:rPr>
          <w:rFonts w:ascii="Calibri" w:eastAsia="Times New Roman" w:hAnsi="Calibri" w:cs="Calibri"/>
        </w:rPr>
      </w:pPr>
      <w:r w:rsidRPr="009404AD">
        <w:rPr>
          <w:rFonts w:ascii="Calibri" w:eastAsia="Times New Roman" w:hAnsi="Calibri" w:cs="Calibri"/>
        </w:rPr>
        <w:t>15. Никоноров В.М. Формирование теории систем // Обр</w:t>
      </w:r>
      <w:r w:rsidRPr="009404AD">
        <w:rPr>
          <w:rFonts w:ascii="Calibri" w:eastAsia="Times New Roman" w:hAnsi="Calibri" w:cs="Calibri"/>
        </w:rPr>
        <w:t>а</w:t>
      </w:r>
      <w:r w:rsidRPr="009404AD">
        <w:rPr>
          <w:rFonts w:ascii="Calibri" w:eastAsia="Times New Roman" w:hAnsi="Calibri" w:cs="Calibri"/>
        </w:rPr>
        <w:t>зование, экономика, общество. 2015.  №3-4 (49-50). С. 50-53</w:t>
      </w:r>
    </w:p>
    <w:p w:rsidR="009404AD" w:rsidRDefault="009404AD" w:rsidP="006376BE">
      <w:pPr>
        <w:widowControl w:val="0"/>
        <w:autoSpaceDE w:val="0"/>
        <w:autoSpaceDN w:val="0"/>
        <w:adjustRightInd w:val="0"/>
        <w:spacing w:after="0" w:line="240" w:lineRule="auto"/>
        <w:jc w:val="both"/>
        <w:rPr>
          <w:rFonts w:eastAsia="Times New Roman" w:cstheme="minorHAnsi"/>
          <w:i/>
          <w:sz w:val="20"/>
          <w:szCs w:val="20"/>
        </w:rPr>
      </w:pPr>
    </w:p>
    <w:p w:rsidR="00D82A07" w:rsidRDefault="00D82A07" w:rsidP="006376BE">
      <w:pPr>
        <w:widowControl w:val="0"/>
        <w:autoSpaceDE w:val="0"/>
        <w:autoSpaceDN w:val="0"/>
        <w:adjustRightInd w:val="0"/>
        <w:spacing w:after="0" w:line="240" w:lineRule="auto"/>
        <w:jc w:val="both"/>
        <w:rPr>
          <w:rFonts w:eastAsia="Times New Roman" w:cstheme="minorHAnsi"/>
          <w:i/>
          <w:sz w:val="20"/>
          <w:szCs w:val="20"/>
        </w:rPr>
      </w:pPr>
    </w:p>
    <w:p w:rsidR="00D82A07" w:rsidRPr="00AD2A0C" w:rsidRDefault="00D82A07" w:rsidP="006376BE">
      <w:pPr>
        <w:spacing w:after="0"/>
        <w:jc w:val="both"/>
        <w:rPr>
          <w:rFonts w:cstheme="minorHAnsi"/>
          <w:color w:val="333333"/>
          <w:shd w:val="clear" w:color="auto" w:fill="FFFFFF"/>
        </w:rPr>
      </w:pPr>
      <w:r w:rsidRPr="00AD2A0C">
        <w:rPr>
          <w:rFonts w:cstheme="minorHAnsi"/>
        </w:rPr>
        <w:t xml:space="preserve">Иванова К.П., </w:t>
      </w:r>
      <w:r w:rsidRPr="00AD2A0C">
        <w:rPr>
          <w:rFonts w:cstheme="minorHAnsi"/>
          <w:bCs/>
          <w:color w:val="333333"/>
          <w:shd w:val="clear" w:color="auto" w:fill="FFFFFF"/>
        </w:rPr>
        <w:t>Глазов</w:t>
      </w:r>
      <w:r w:rsidRPr="00AD2A0C">
        <w:rPr>
          <w:rFonts w:cstheme="minorHAnsi"/>
          <w:color w:val="333333"/>
          <w:shd w:val="clear" w:color="auto" w:fill="FFFFFF"/>
        </w:rPr>
        <w:t> М. М.</w:t>
      </w:r>
    </w:p>
    <w:p w:rsidR="00D82A07" w:rsidRDefault="00D82A07" w:rsidP="006376BE">
      <w:pPr>
        <w:widowControl w:val="0"/>
        <w:autoSpaceDE w:val="0"/>
        <w:autoSpaceDN w:val="0"/>
        <w:adjustRightInd w:val="0"/>
        <w:spacing w:after="0" w:line="240" w:lineRule="auto"/>
        <w:rPr>
          <w:rFonts w:eastAsia="Times New Roman" w:cstheme="minorHAnsi"/>
          <w:b/>
          <w:caps/>
          <w:sz w:val="24"/>
        </w:rPr>
      </w:pPr>
      <w:r w:rsidRPr="006108F3">
        <w:rPr>
          <w:rFonts w:eastAsia="Times New Roman" w:cstheme="minorHAnsi"/>
          <w:spacing w:val="-2"/>
          <w:szCs w:val="20"/>
        </w:rPr>
        <w:t>Российский государственный гидрометеорологический университет</w:t>
      </w:r>
      <w:r w:rsidRPr="008C47AD">
        <w:rPr>
          <w:rFonts w:eastAsia="Times New Roman" w:cstheme="minorHAnsi"/>
          <w:b/>
          <w:caps/>
          <w:sz w:val="24"/>
        </w:rPr>
        <w:t xml:space="preserve"> </w:t>
      </w:r>
    </w:p>
    <w:p w:rsidR="00D82A07" w:rsidRDefault="00D82A07" w:rsidP="006376BE">
      <w:pPr>
        <w:widowControl w:val="0"/>
        <w:autoSpaceDE w:val="0"/>
        <w:autoSpaceDN w:val="0"/>
        <w:adjustRightInd w:val="0"/>
        <w:spacing w:after="0" w:line="240" w:lineRule="auto"/>
        <w:jc w:val="center"/>
        <w:rPr>
          <w:rFonts w:eastAsia="Times New Roman" w:cstheme="minorHAnsi"/>
          <w:b/>
          <w:caps/>
          <w:sz w:val="24"/>
        </w:rPr>
      </w:pPr>
      <w:r w:rsidRPr="008C47AD">
        <w:rPr>
          <w:rFonts w:eastAsia="Times New Roman" w:cstheme="minorHAnsi"/>
          <w:b/>
          <w:caps/>
          <w:sz w:val="24"/>
        </w:rPr>
        <w:t>Анализ ликвидности</w:t>
      </w:r>
    </w:p>
    <w:p w:rsidR="00D82A07" w:rsidRPr="008C47AD" w:rsidRDefault="00D82A07" w:rsidP="006376BE">
      <w:pPr>
        <w:widowControl w:val="0"/>
        <w:autoSpaceDE w:val="0"/>
        <w:autoSpaceDN w:val="0"/>
        <w:adjustRightInd w:val="0"/>
        <w:spacing w:after="0" w:line="240" w:lineRule="auto"/>
        <w:jc w:val="center"/>
        <w:rPr>
          <w:rFonts w:eastAsia="Times New Roman" w:cstheme="minorHAnsi"/>
          <w:b/>
          <w:caps/>
          <w:sz w:val="24"/>
        </w:rPr>
      </w:pPr>
    </w:p>
    <w:p w:rsidR="00D82A07" w:rsidRPr="008C47AD" w:rsidRDefault="00D82A07"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t>Данные о финансовом положении предприятия в ближа</w:t>
      </w:r>
      <w:r w:rsidRPr="008C47AD">
        <w:rPr>
          <w:rFonts w:eastAsia="Times New Roman" w:cstheme="minorHAnsi"/>
        </w:rPr>
        <w:t>й</w:t>
      </w:r>
      <w:r w:rsidRPr="008C47AD">
        <w:rPr>
          <w:rFonts w:eastAsia="Times New Roman" w:cstheme="minorHAnsi"/>
        </w:rPr>
        <w:t>шем будущем могут быть получены в результате анализа платеж</w:t>
      </w:r>
      <w:r w:rsidRPr="008C47AD">
        <w:rPr>
          <w:rFonts w:eastAsia="Times New Roman" w:cstheme="minorHAnsi"/>
        </w:rPr>
        <w:t>е</w:t>
      </w:r>
      <w:r w:rsidRPr="008C47AD">
        <w:rPr>
          <w:rFonts w:eastAsia="Times New Roman" w:cstheme="minorHAnsi"/>
        </w:rPr>
        <w:t>способности организации и ликвидности его активов. Основной целью проведения данного анализа является определение соо</w:t>
      </w:r>
      <w:r w:rsidRPr="008C47AD">
        <w:rPr>
          <w:rFonts w:eastAsia="Times New Roman" w:cstheme="minorHAnsi"/>
        </w:rPr>
        <w:t>т</w:t>
      </w:r>
      <w:r w:rsidRPr="008C47AD">
        <w:rPr>
          <w:rFonts w:eastAsia="Times New Roman" w:cstheme="minorHAnsi"/>
        </w:rPr>
        <w:t xml:space="preserve">ношения между обязательствами предприятия и активами для их покрытия. </w:t>
      </w:r>
    </w:p>
    <w:p w:rsidR="00D82A07" w:rsidRDefault="00D82A07"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t>Платежеспособность предприятия определяется ликвидн</w:t>
      </w:r>
      <w:r w:rsidRPr="008C47AD">
        <w:rPr>
          <w:rFonts w:eastAsia="Times New Roman" w:cstheme="minorHAnsi"/>
        </w:rPr>
        <w:t>о</w:t>
      </w:r>
      <w:r w:rsidRPr="008C47AD">
        <w:rPr>
          <w:rFonts w:eastAsia="Times New Roman" w:cstheme="minorHAnsi"/>
        </w:rPr>
        <w:t>стью его имущества. Недопустим временной разрыв между пост</w:t>
      </w:r>
      <w:r w:rsidRPr="008C47AD">
        <w:rPr>
          <w:rFonts w:eastAsia="Times New Roman" w:cstheme="minorHAnsi"/>
        </w:rPr>
        <w:t>у</w:t>
      </w:r>
      <w:r w:rsidRPr="008C47AD">
        <w:rPr>
          <w:rFonts w:eastAsia="Times New Roman" w:cstheme="minorHAnsi"/>
        </w:rPr>
        <w:t>плением и расходованием денежных средств. Однако предпр</w:t>
      </w:r>
      <w:r w:rsidRPr="008C47AD">
        <w:rPr>
          <w:rFonts w:eastAsia="Times New Roman" w:cstheme="minorHAnsi"/>
        </w:rPr>
        <w:t>и</w:t>
      </w:r>
      <w:r w:rsidRPr="008C47AD">
        <w:rPr>
          <w:rFonts w:eastAsia="Times New Roman" w:cstheme="minorHAnsi"/>
        </w:rPr>
        <w:t>ятие может быть охарактеризовано как платежеспособное и в сл</w:t>
      </w:r>
      <w:r w:rsidRPr="008C47AD">
        <w:rPr>
          <w:rFonts w:eastAsia="Times New Roman" w:cstheme="minorHAnsi"/>
        </w:rPr>
        <w:t>у</w:t>
      </w:r>
      <w:r w:rsidRPr="008C47AD">
        <w:rPr>
          <w:rFonts w:eastAsia="Times New Roman" w:cstheme="minorHAnsi"/>
        </w:rPr>
        <w:t>чае частичного или даже полного отсутствия денежных средств и их эквивалентов. Это возможно в том случае, если организация способна реализовать свои неденежные активы и расплатиться по обязательствам. А также в том случае, если ликвидность планир</w:t>
      </w:r>
      <w:r w:rsidRPr="008C47AD">
        <w:rPr>
          <w:rFonts w:eastAsia="Times New Roman" w:cstheme="minorHAnsi"/>
        </w:rPr>
        <w:t>у</w:t>
      </w:r>
      <w:r w:rsidRPr="008C47AD">
        <w:rPr>
          <w:rFonts w:eastAsia="Times New Roman" w:cstheme="minorHAnsi"/>
        </w:rPr>
        <w:t>ется обеспечить ожидаемыми поступлениями денежных средств. Исходя из вышесказанного, ликвидность – это способность испол</w:t>
      </w:r>
      <w:r w:rsidRPr="008C47AD">
        <w:rPr>
          <w:rFonts w:eastAsia="Times New Roman" w:cstheme="minorHAnsi"/>
        </w:rPr>
        <w:t>ь</w:t>
      </w:r>
      <w:r w:rsidRPr="008C47AD">
        <w:rPr>
          <w:rFonts w:eastAsia="Times New Roman" w:cstheme="minorHAnsi"/>
        </w:rPr>
        <w:t>зовать имеющиеся денежные ресурсы в целях погашения обяз</w:t>
      </w:r>
      <w:r w:rsidRPr="008C47AD">
        <w:rPr>
          <w:rFonts w:eastAsia="Times New Roman" w:cstheme="minorHAnsi"/>
        </w:rPr>
        <w:t>а</w:t>
      </w:r>
      <w:r w:rsidRPr="008C47AD">
        <w:rPr>
          <w:rFonts w:eastAsia="Times New Roman" w:cstheme="minorHAnsi"/>
        </w:rPr>
        <w:t>тельств или быстро обращать в денежные средства неденежные активы.</w:t>
      </w:r>
    </w:p>
    <w:p w:rsidR="008A6823" w:rsidRPr="008C47AD" w:rsidRDefault="008A6823" w:rsidP="006376BE">
      <w:pPr>
        <w:widowControl w:val="0"/>
        <w:autoSpaceDE w:val="0"/>
        <w:autoSpaceDN w:val="0"/>
        <w:adjustRightInd w:val="0"/>
        <w:spacing w:after="0" w:line="240" w:lineRule="auto"/>
        <w:ind w:firstLine="709"/>
        <w:jc w:val="both"/>
        <w:rPr>
          <w:rFonts w:eastAsia="Times New Roman" w:cstheme="minorHAnsi"/>
        </w:rPr>
      </w:pPr>
    </w:p>
    <w:p w:rsidR="00D82A07" w:rsidRPr="008C47AD" w:rsidRDefault="00D82A07"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lastRenderedPageBreak/>
        <w:t>Таблица 1.1 - Расчет коэффициентов ликвидности</w:t>
      </w:r>
    </w:p>
    <w:tbl>
      <w:tblPr>
        <w:tblW w:w="486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1261"/>
        <w:gridCol w:w="895"/>
        <w:gridCol w:w="895"/>
        <w:gridCol w:w="895"/>
        <w:gridCol w:w="1020"/>
        <w:gridCol w:w="1500"/>
      </w:tblGrid>
      <w:tr w:rsidR="00D82A07" w:rsidRPr="008C47AD" w:rsidTr="003F0F3E">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Показатель ликвидности</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Значение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Абсолю</w:t>
            </w:r>
            <w:r w:rsidRPr="008C47AD">
              <w:rPr>
                <w:rFonts w:eastAsia="Times New Roman" w:cstheme="minorHAnsi"/>
                <w:sz w:val="20"/>
              </w:rPr>
              <w:t>т</w:t>
            </w:r>
            <w:r w:rsidRPr="008C47AD">
              <w:rPr>
                <w:rFonts w:eastAsia="Times New Roman" w:cstheme="minorHAnsi"/>
                <w:sz w:val="20"/>
              </w:rPr>
              <w:t>ное откл</w:t>
            </w:r>
            <w:r w:rsidRPr="008C47AD">
              <w:rPr>
                <w:rFonts w:eastAsia="Times New Roman" w:cstheme="minorHAnsi"/>
                <w:sz w:val="20"/>
              </w:rPr>
              <w:t>о</w:t>
            </w:r>
            <w:r w:rsidRPr="008C47AD">
              <w:rPr>
                <w:rFonts w:eastAsia="Times New Roman" w:cstheme="minorHAnsi"/>
                <w:sz w:val="20"/>
              </w:rPr>
              <w:t>нение (2015г.-2013г.)</w:t>
            </w:r>
          </w:p>
        </w:tc>
        <w:tc>
          <w:tcPr>
            <w:tcW w:w="1211" w:type="pct"/>
            <w:vMerge w:val="restar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Расчет, рек</w:t>
            </w:r>
            <w:r w:rsidRPr="008C47AD">
              <w:rPr>
                <w:rFonts w:eastAsia="Times New Roman" w:cstheme="minorHAnsi"/>
                <w:sz w:val="20"/>
              </w:rPr>
              <w:t>о</w:t>
            </w:r>
            <w:r w:rsidRPr="008C47AD">
              <w:rPr>
                <w:rFonts w:eastAsia="Times New Roman" w:cstheme="minorHAnsi"/>
                <w:sz w:val="20"/>
              </w:rPr>
              <w:t>мендованное значение</w:t>
            </w:r>
          </w:p>
        </w:tc>
      </w:tr>
      <w:tr w:rsidR="00D82A07" w:rsidRPr="008C47AD" w:rsidTr="003F0F3E">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31.12.2013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31.12.2014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31.12.2015</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p>
        </w:tc>
        <w:tc>
          <w:tcPr>
            <w:tcW w:w="1211" w:type="pct"/>
            <w:vMerge/>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p>
        </w:tc>
      </w:tr>
      <w:tr w:rsidR="00D82A07" w:rsidRPr="008C47AD" w:rsidTr="003F0F3E">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1.Коэффициент текущей (общей) ли</w:t>
            </w:r>
            <w:r w:rsidRPr="008C47AD">
              <w:rPr>
                <w:rFonts w:eastAsia="Times New Roman" w:cstheme="minorHAnsi"/>
                <w:sz w:val="20"/>
              </w:rPr>
              <w:t>к</w:t>
            </w:r>
            <w:r w:rsidRPr="008C47AD">
              <w:rPr>
                <w:rFonts w:eastAsia="Times New Roman" w:cstheme="minorHAnsi"/>
                <w:sz w:val="20"/>
              </w:rPr>
              <w:t>видности</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+0,1</w:t>
            </w:r>
          </w:p>
        </w:tc>
        <w:tc>
          <w:tcPr>
            <w:tcW w:w="1211" w:type="pct"/>
            <w:tcBorders>
              <w:top w:val="outset" w:sz="6" w:space="0" w:color="000000"/>
              <w:left w:val="outset" w:sz="6" w:space="0" w:color="000000"/>
              <w:bottom w:val="outset" w:sz="6" w:space="0" w:color="000000"/>
              <w:right w:val="outset" w:sz="6" w:space="0" w:color="000000"/>
            </w:tcBorders>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Отношение т</w:t>
            </w:r>
            <w:r w:rsidRPr="008C47AD">
              <w:rPr>
                <w:rFonts w:eastAsia="Times New Roman" w:cstheme="minorHAnsi"/>
                <w:sz w:val="20"/>
              </w:rPr>
              <w:t>е</w:t>
            </w:r>
            <w:r w:rsidRPr="008C47AD">
              <w:rPr>
                <w:rFonts w:eastAsia="Times New Roman" w:cstheme="minorHAnsi"/>
                <w:sz w:val="20"/>
              </w:rPr>
              <w:t xml:space="preserve">кущих активов к краткосрочным обязательствам. </w:t>
            </w:r>
            <w:r w:rsidRPr="008C47AD">
              <w:rPr>
                <w:rFonts w:eastAsia="Times New Roman" w:cstheme="minorHAnsi"/>
                <w:sz w:val="20"/>
              </w:rPr>
              <w:br/>
              <w:t>Норматив: не менее 2.</w:t>
            </w:r>
          </w:p>
        </w:tc>
      </w:tr>
    </w:tbl>
    <w:p w:rsidR="00D82A07" w:rsidRPr="008C47AD" w:rsidRDefault="00D82A07"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t>Продолжение таблицы 1.1.</w:t>
      </w:r>
    </w:p>
    <w:tbl>
      <w:tblPr>
        <w:tblW w:w="4893" w:type="pct"/>
        <w:jc w:val="center"/>
        <w:tblInd w:w="-402"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tblPr>
      <w:tblGrid>
        <w:gridCol w:w="1558"/>
        <w:gridCol w:w="671"/>
        <w:gridCol w:w="710"/>
        <w:gridCol w:w="1101"/>
        <w:gridCol w:w="783"/>
        <w:gridCol w:w="1505"/>
      </w:tblGrid>
      <w:tr w:rsidR="00D82A07" w:rsidRPr="008C47AD" w:rsidTr="006376BE">
        <w:trPr>
          <w:jc w:val="center"/>
        </w:trPr>
        <w:tc>
          <w:tcPr>
            <w:tcW w:w="1231" w:type="pct"/>
            <w:vMerge w:val="restar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2. Коэффициент быстрой (пр</w:t>
            </w:r>
            <w:r w:rsidRPr="008C47AD">
              <w:rPr>
                <w:rFonts w:eastAsia="Times New Roman" w:cstheme="minorHAnsi"/>
                <w:sz w:val="20"/>
              </w:rPr>
              <w:t>о</w:t>
            </w:r>
            <w:r w:rsidRPr="008C47AD">
              <w:rPr>
                <w:rFonts w:eastAsia="Times New Roman" w:cstheme="minorHAnsi"/>
                <w:sz w:val="20"/>
              </w:rPr>
              <w:t>межуточной) ликвидности</w:t>
            </w:r>
          </w:p>
        </w:tc>
        <w:tc>
          <w:tcPr>
            <w:tcW w:w="1961" w:type="pct"/>
            <w:gridSpan w:val="3"/>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31.12.2013</w:t>
            </w:r>
          </w:p>
        </w:tc>
        <w:tc>
          <w:tcPr>
            <w:tcW w:w="619" w:type="pct"/>
            <w:vMerge w:val="restar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ind w:left="-1014" w:firstLine="709"/>
              <w:jc w:val="both"/>
              <w:rPr>
                <w:rFonts w:eastAsia="Times New Roman" w:cstheme="minorHAnsi"/>
                <w:sz w:val="20"/>
              </w:rPr>
            </w:pPr>
            <w:r w:rsidRPr="008C47AD">
              <w:rPr>
                <w:rFonts w:eastAsia="Times New Roman" w:cstheme="minorHAnsi"/>
                <w:sz w:val="20"/>
              </w:rPr>
              <w:t>31.12.2014</w:t>
            </w:r>
          </w:p>
        </w:tc>
        <w:tc>
          <w:tcPr>
            <w:tcW w:w="1189" w:type="pct"/>
            <w:vMerge w:val="restar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ind w:left="-713" w:firstLine="709"/>
              <w:jc w:val="both"/>
              <w:rPr>
                <w:rFonts w:eastAsia="Times New Roman" w:cstheme="minorHAnsi"/>
                <w:sz w:val="20"/>
              </w:rPr>
            </w:pPr>
            <w:r w:rsidRPr="008C47AD">
              <w:rPr>
                <w:rFonts w:eastAsia="Times New Roman" w:cstheme="minorHAnsi"/>
                <w:sz w:val="20"/>
              </w:rPr>
              <w:t>31.12.2015</w:t>
            </w:r>
          </w:p>
        </w:tc>
      </w:tr>
      <w:tr w:rsidR="00D82A07" w:rsidRPr="008C47AD" w:rsidTr="006376BE">
        <w:trPr>
          <w:jc w:val="center"/>
        </w:trPr>
        <w:tc>
          <w:tcPr>
            <w:tcW w:w="1231" w:type="pct"/>
            <w:vMerge/>
            <w:tcBorders>
              <w:top w:val="outset" w:sz="6" w:space="0" w:color="000000"/>
              <w:left w:val="outset" w:sz="6" w:space="0" w:color="000000"/>
              <w:bottom w:val="outset" w:sz="6" w:space="0" w:color="000000"/>
              <w:right w:val="outset" w:sz="6" w:space="0" w:color="000000"/>
            </w:tcBorders>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p>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0,81</w:t>
            </w:r>
          </w:p>
        </w:tc>
        <w:tc>
          <w:tcPr>
            <w:tcW w:w="561"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0,72</w:t>
            </w:r>
          </w:p>
        </w:tc>
        <w:tc>
          <w:tcPr>
            <w:tcW w:w="870"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0,82</w:t>
            </w:r>
          </w:p>
        </w:tc>
        <w:tc>
          <w:tcPr>
            <w:tcW w:w="619" w:type="pct"/>
            <w:vMerge/>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ind w:left="-1014" w:firstLine="709"/>
              <w:jc w:val="both"/>
              <w:rPr>
                <w:rFonts w:eastAsia="Times New Roman" w:cstheme="minorHAnsi"/>
                <w:sz w:val="20"/>
              </w:rPr>
            </w:pPr>
          </w:p>
        </w:tc>
        <w:tc>
          <w:tcPr>
            <w:tcW w:w="1189" w:type="pct"/>
            <w:vMerge/>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ind w:left="-713" w:firstLine="709"/>
              <w:jc w:val="both"/>
              <w:rPr>
                <w:rFonts w:eastAsia="Times New Roman" w:cstheme="minorHAnsi"/>
                <w:sz w:val="20"/>
              </w:rPr>
            </w:pPr>
          </w:p>
        </w:tc>
      </w:tr>
      <w:tr w:rsidR="00D82A07" w:rsidRPr="008C47AD" w:rsidTr="00BB0AE7">
        <w:trPr>
          <w:trHeight w:val="1465"/>
          <w:jc w:val="center"/>
        </w:trPr>
        <w:tc>
          <w:tcPr>
            <w:tcW w:w="1231" w:type="pct"/>
            <w:tcBorders>
              <w:top w:val="outset" w:sz="6" w:space="0" w:color="000000"/>
              <w:left w:val="outset" w:sz="6" w:space="0" w:color="000000"/>
              <w:bottom w:val="outset" w:sz="6" w:space="0" w:color="000000"/>
              <w:right w:val="outset" w:sz="6" w:space="0" w:color="000000"/>
            </w:tcBorders>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3. Коэффициент абсолютной ли</w:t>
            </w:r>
            <w:r w:rsidRPr="008C47AD">
              <w:rPr>
                <w:rFonts w:eastAsia="Times New Roman" w:cstheme="minorHAnsi"/>
                <w:sz w:val="20"/>
              </w:rPr>
              <w:t>к</w:t>
            </w:r>
            <w:r w:rsidRPr="008C47AD">
              <w:rPr>
                <w:rFonts w:eastAsia="Times New Roman" w:cstheme="minorHAnsi"/>
                <w:sz w:val="20"/>
              </w:rPr>
              <w:t>видности</w:t>
            </w:r>
          </w:p>
        </w:tc>
        <w:tc>
          <w:tcPr>
            <w:tcW w:w="530"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0,09</w:t>
            </w:r>
          </w:p>
        </w:tc>
        <w:tc>
          <w:tcPr>
            <w:tcW w:w="561"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0,1</w:t>
            </w:r>
          </w:p>
        </w:tc>
        <w:tc>
          <w:tcPr>
            <w:tcW w:w="870"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6376BE">
            <w:pPr>
              <w:widowControl w:val="0"/>
              <w:autoSpaceDE w:val="0"/>
              <w:autoSpaceDN w:val="0"/>
              <w:adjustRightInd w:val="0"/>
              <w:spacing w:after="0" w:line="240" w:lineRule="auto"/>
              <w:jc w:val="both"/>
              <w:rPr>
                <w:rFonts w:eastAsia="Times New Roman" w:cstheme="minorHAnsi"/>
                <w:sz w:val="20"/>
              </w:rPr>
            </w:pPr>
            <w:r w:rsidRPr="008C47AD">
              <w:rPr>
                <w:rFonts w:eastAsia="Times New Roman" w:cstheme="minorHAnsi"/>
                <w:sz w:val="20"/>
              </w:rPr>
              <w:t>0,12</w:t>
            </w:r>
          </w:p>
        </w:tc>
        <w:tc>
          <w:tcPr>
            <w:tcW w:w="619" w:type="pct"/>
            <w:tcBorders>
              <w:top w:val="outset" w:sz="6" w:space="0" w:color="000000"/>
              <w:left w:val="outset" w:sz="6" w:space="0" w:color="000000"/>
              <w:bottom w:val="outset" w:sz="6" w:space="0" w:color="000000"/>
              <w:right w:val="outset" w:sz="6" w:space="0" w:color="000000"/>
            </w:tcBorders>
            <w:vAlign w:val="center"/>
            <w:hideMark/>
          </w:tcPr>
          <w:p w:rsidR="00D82A07" w:rsidRPr="008C47AD" w:rsidRDefault="00D82A07" w:rsidP="00BB0AE7">
            <w:pPr>
              <w:widowControl w:val="0"/>
              <w:autoSpaceDE w:val="0"/>
              <w:autoSpaceDN w:val="0"/>
              <w:adjustRightInd w:val="0"/>
              <w:spacing w:after="0" w:line="240" w:lineRule="auto"/>
              <w:ind w:left="-1014" w:firstLine="874"/>
              <w:jc w:val="both"/>
              <w:rPr>
                <w:rFonts w:eastAsia="Times New Roman" w:cstheme="minorHAnsi"/>
                <w:sz w:val="20"/>
              </w:rPr>
            </w:pPr>
            <w:r w:rsidRPr="008C47AD">
              <w:rPr>
                <w:rFonts w:eastAsia="Times New Roman" w:cstheme="minorHAnsi"/>
                <w:sz w:val="20"/>
              </w:rPr>
              <w:t>+0,01</w:t>
            </w:r>
          </w:p>
        </w:tc>
        <w:tc>
          <w:tcPr>
            <w:tcW w:w="1189" w:type="pct"/>
            <w:tcBorders>
              <w:top w:val="outset" w:sz="6" w:space="0" w:color="000000"/>
              <w:left w:val="outset" w:sz="6" w:space="0" w:color="000000"/>
              <w:bottom w:val="outset" w:sz="6" w:space="0" w:color="000000"/>
              <w:right w:val="outset" w:sz="6" w:space="0" w:color="000000"/>
            </w:tcBorders>
            <w:hideMark/>
          </w:tcPr>
          <w:p w:rsidR="00D82A07" w:rsidRPr="008C47AD" w:rsidRDefault="00D82A07" w:rsidP="006376BE">
            <w:pPr>
              <w:widowControl w:val="0"/>
              <w:autoSpaceDE w:val="0"/>
              <w:autoSpaceDN w:val="0"/>
              <w:adjustRightInd w:val="0"/>
              <w:spacing w:after="0" w:line="240" w:lineRule="auto"/>
              <w:ind w:left="-713" w:firstLine="709"/>
              <w:jc w:val="both"/>
              <w:rPr>
                <w:rFonts w:eastAsia="Times New Roman" w:cstheme="minorHAnsi"/>
                <w:sz w:val="20"/>
              </w:rPr>
            </w:pPr>
            <w:r w:rsidRPr="008C47AD">
              <w:rPr>
                <w:rFonts w:eastAsia="Times New Roman" w:cstheme="minorHAnsi"/>
                <w:sz w:val="20"/>
              </w:rPr>
              <w:t>Отношение ли</w:t>
            </w:r>
            <w:r w:rsidRPr="008C47AD">
              <w:rPr>
                <w:rFonts w:eastAsia="Times New Roman" w:cstheme="minorHAnsi"/>
                <w:sz w:val="20"/>
              </w:rPr>
              <w:t>к</w:t>
            </w:r>
            <w:r w:rsidRPr="008C47AD">
              <w:rPr>
                <w:rFonts w:eastAsia="Times New Roman" w:cstheme="minorHAnsi"/>
                <w:sz w:val="20"/>
              </w:rPr>
              <w:t xml:space="preserve">видных активов к краткосрочным обязательствам. </w:t>
            </w:r>
            <w:r w:rsidRPr="008C47AD">
              <w:rPr>
                <w:rFonts w:eastAsia="Times New Roman" w:cstheme="minorHAnsi"/>
                <w:sz w:val="20"/>
              </w:rPr>
              <w:br/>
              <w:t>Норматив: 1 и более.</w:t>
            </w:r>
          </w:p>
        </w:tc>
      </w:tr>
    </w:tbl>
    <w:p w:rsidR="00D82A07" w:rsidRPr="008C47AD" w:rsidRDefault="00D82A07" w:rsidP="006376BE">
      <w:pPr>
        <w:widowControl w:val="0"/>
        <w:autoSpaceDE w:val="0"/>
        <w:autoSpaceDN w:val="0"/>
        <w:adjustRightInd w:val="0"/>
        <w:spacing w:after="0" w:line="240" w:lineRule="auto"/>
        <w:ind w:firstLine="709"/>
        <w:jc w:val="both"/>
        <w:rPr>
          <w:rFonts w:eastAsia="Times New Roman" w:cstheme="minorHAnsi"/>
        </w:rPr>
      </w:pPr>
    </w:p>
    <w:p w:rsidR="006376BE" w:rsidRPr="008C47AD" w:rsidRDefault="006376BE"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t>Рассчитаем финансовые показатели, для определения сп</w:t>
      </w:r>
      <w:r w:rsidRPr="008C47AD">
        <w:rPr>
          <w:rFonts w:eastAsia="Times New Roman" w:cstheme="minorHAnsi"/>
        </w:rPr>
        <w:t>о</w:t>
      </w:r>
      <w:r w:rsidRPr="008C47AD">
        <w:rPr>
          <w:rFonts w:eastAsia="Times New Roman" w:cstheme="minorHAnsi"/>
        </w:rPr>
        <w:t>собности компании своевременно погашать текущую задолже</w:t>
      </w:r>
      <w:r w:rsidRPr="008C47AD">
        <w:rPr>
          <w:rFonts w:eastAsia="Times New Roman" w:cstheme="minorHAnsi"/>
        </w:rPr>
        <w:t>н</w:t>
      </w:r>
      <w:r w:rsidRPr="008C47AD">
        <w:rPr>
          <w:rFonts w:eastAsia="Times New Roman" w:cstheme="minorHAnsi"/>
        </w:rPr>
        <w:t xml:space="preserve">ность за счет имеющихся оборотных активов (табл. 1.1). </w:t>
      </w:r>
    </w:p>
    <w:p w:rsidR="00D82A07" w:rsidRPr="008C47AD" w:rsidRDefault="00D82A07"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t>На последний день анализируемого периода коэффициент текущей (общей) ликвидности не укладывается в норму (0,92 пр</w:t>
      </w:r>
      <w:r w:rsidRPr="008C47AD">
        <w:rPr>
          <w:rFonts w:eastAsia="Times New Roman" w:cstheme="minorHAnsi"/>
        </w:rPr>
        <w:t>о</w:t>
      </w:r>
      <w:r w:rsidRPr="008C47AD">
        <w:rPr>
          <w:rFonts w:eastAsia="Times New Roman" w:cstheme="minorHAnsi"/>
        </w:rPr>
        <w:t>тив нормативного значения 2). При этом следует отметить име</w:t>
      </w:r>
      <w:r w:rsidRPr="008C47AD">
        <w:rPr>
          <w:rFonts w:eastAsia="Times New Roman" w:cstheme="minorHAnsi"/>
        </w:rPr>
        <w:t>в</w:t>
      </w:r>
      <w:r w:rsidRPr="008C47AD">
        <w:rPr>
          <w:rFonts w:eastAsia="Times New Roman" w:cstheme="minorHAnsi"/>
        </w:rPr>
        <w:t xml:space="preserve">шую место положительную динамику – в течение анализируемого периода коэффициент вырос на 0,1. </w:t>
      </w:r>
    </w:p>
    <w:p w:rsidR="00D82A07" w:rsidRDefault="00D82A07" w:rsidP="006376BE">
      <w:pPr>
        <w:widowControl w:val="0"/>
        <w:autoSpaceDE w:val="0"/>
        <w:autoSpaceDN w:val="0"/>
        <w:adjustRightInd w:val="0"/>
        <w:spacing w:after="0" w:line="240" w:lineRule="auto"/>
        <w:ind w:firstLine="709"/>
        <w:jc w:val="both"/>
        <w:rPr>
          <w:rFonts w:eastAsia="Times New Roman" w:cstheme="minorHAnsi"/>
        </w:rPr>
      </w:pPr>
      <w:r w:rsidRPr="008C47AD">
        <w:rPr>
          <w:rFonts w:eastAsia="Times New Roman" w:cstheme="minorHAnsi"/>
        </w:rPr>
        <w:t xml:space="preserve">Значение коэффициента быстрой ликвидности (0,82) тоже оказалось ниже допустимого. Это свидетельствует о недостатке ликвидных активов для погашения краткосрочной кредиторской задолженности. В течение всего периода коэффициент быстрой ликвидности сохранял значение, не соответствующее норме. Ниже нормы оказался и коэффициент абсолютной ликвидности 0,12 при </w:t>
      </w:r>
      <w:r w:rsidRPr="008C47AD">
        <w:rPr>
          <w:rFonts w:eastAsia="Times New Roman" w:cstheme="minorHAnsi"/>
        </w:rPr>
        <w:lastRenderedPageBreak/>
        <w:t>норме 0,2). Несмотря на это следует отметить положительную д</w:t>
      </w:r>
      <w:r w:rsidRPr="008C47AD">
        <w:rPr>
          <w:rFonts w:eastAsia="Times New Roman" w:cstheme="minorHAnsi"/>
        </w:rPr>
        <w:t>и</w:t>
      </w:r>
      <w:r w:rsidRPr="008C47AD">
        <w:rPr>
          <w:rFonts w:eastAsia="Times New Roman" w:cstheme="minorHAnsi"/>
        </w:rPr>
        <w:t>намику – в течение анализируемого периода коэффициент вырос на 0,03.</w:t>
      </w:r>
    </w:p>
    <w:p w:rsidR="006376BE" w:rsidRDefault="006376BE" w:rsidP="006376BE">
      <w:pPr>
        <w:widowControl w:val="0"/>
        <w:autoSpaceDE w:val="0"/>
        <w:autoSpaceDN w:val="0"/>
        <w:adjustRightInd w:val="0"/>
        <w:spacing w:after="0" w:line="240" w:lineRule="auto"/>
        <w:ind w:firstLine="709"/>
        <w:jc w:val="both"/>
        <w:rPr>
          <w:rFonts w:eastAsia="Times New Roman" w:cstheme="minorHAnsi"/>
        </w:rPr>
      </w:pPr>
    </w:p>
    <w:p w:rsidR="006376BE" w:rsidRPr="008C47AD" w:rsidRDefault="006376BE" w:rsidP="006376BE">
      <w:pPr>
        <w:widowControl w:val="0"/>
        <w:autoSpaceDE w:val="0"/>
        <w:autoSpaceDN w:val="0"/>
        <w:adjustRightInd w:val="0"/>
        <w:spacing w:after="0" w:line="240" w:lineRule="auto"/>
        <w:jc w:val="center"/>
        <w:rPr>
          <w:rFonts w:eastAsia="Times New Roman" w:cstheme="minorHAnsi"/>
        </w:rPr>
      </w:pPr>
      <w:r>
        <w:rPr>
          <w:rFonts w:eastAsia="Times New Roman" w:cstheme="minorHAnsi"/>
        </w:rPr>
        <w:t>Список литературы:</w:t>
      </w:r>
    </w:p>
    <w:p w:rsidR="00D82A07" w:rsidRPr="008C47AD" w:rsidRDefault="00D82A07" w:rsidP="00554863">
      <w:pPr>
        <w:widowControl w:val="0"/>
        <w:numPr>
          <w:ilvl w:val="0"/>
          <w:numId w:val="4"/>
        </w:numPr>
        <w:autoSpaceDE w:val="0"/>
        <w:autoSpaceDN w:val="0"/>
        <w:adjustRightInd w:val="0"/>
        <w:spacing w:after="0" w:line="240" w:lineRule="auto"/>
        <w:ind w:left="0" w:firstLine="709"/>
        <w:jc w:val="both"/>
        <w:rPr>
          <w:rFonts w:eastAsia="Times New Roman" w:cstheme="minorHAnsi"/>
        </w:rPr>
      </w:pPr>
      <w:r w:rsidRPr="008C47AD">
        <w:rPr>
          <w:rFonts w:eastAsia="Times New Roman" w:cstheme="minorHAnsi"/>
        </w:rPr>
        <w:t>Маховикова Г.А. Планирование на предприятии: учебное пособие. М.: Эксмо, 2011. 144 с.</w:t>
      </w:r>
    </w:p>
    <w:p w:rsidR="00D82A07" w:rsidRPr="008C47AD" w:rsidRDefault="00D82A07" w:rsidP="00554863">
      <w:pPr>
        <w:widowControl w:val="0"/>
        <w:numPr>
          <w:ilvl w:val="0"/>
          <w:numId w:val="4"/>
        </w:numPr>
        <w:autoSpaceDE w:val="0"/>
        <w:autoSpaceDN w:val="0"/>
        <w:adjustRightInd w:val="0"/>
        <w:spacing w:after="0" w:line="240" w:lineRule="auto"/>
        <w:ind w:left="0" w:firstLine="709"/>
        <w:jc w:val="both"/>
        <w:rPr>
          <w:rFonts w:eastAsia="Times New Roman" w:cstheme="minorHAnsi"/>
        </w:rPr>
      </w:pPr>
      <w:r w:rsidRPr="008C47AD">
        <w:rPr>
          <w:rFonts w:eastAsia="Times New Roman" w:cstheme="minorHAnsi"/>
          <w:lang w:val="es-ES"/>
        </w:rPr>
        <w:t>O</w:t>
      </w:r>
      <w:r w:rsidR="00BB0AE7">
        <w:rPr>
          <w:rFonts w:eastAsia="Times New Roman" w:cstheme="minorHAnsi"/>
        </w:rPr>
        <w:t>.</w:t>
      </w:r>
      <w:r w:rsidRPr="008C47AD">
        <w:rPr>
          <w:rFonts w:eastAsia="Times New Roman" w:cstheme="minorHAnsi"/>
          <w:lang w:val="es-ES"/>
        </w:rPr>
        <w:t xml:space="preserve"> V</w:t>
      </w:r>
      <w:r w:rsidR="00BB0AE7">
        <w:rPr>
          <w:rFonts w:eastAsia="Times New Roman" w:cstheme="minorHAnsi"/>
        </w:rPr>
        <w:t>.</w:t>
      </w:r>
      <w:r w:rsidRPr="008C47AD">
        <w:rPr>
          <w:rFonts w:eastAsia="Times New Roman" w:cstheme="minorHAnsi"/>
          <w:lang w:val="es-ES"/>
        </w:rPr>
        <w:t xml:space="preserve"> VORONKOVA</w:t>
      </w:r>
      <w:r w:rsidRPr="008C47AD">
        <w:rPr>
          <w:rFonts w:eastAsia="Times New Roman" w:cstheme="minorHAnsi"/>
        </w:rPr>
        <w:t>,</w:t>
      </w:r>
      <w:r w:rsidRPr="008C47AD">
        <w:rPr>
          <w:rFonts w:eastAsia="Times New Roman" w:cstheme="minorHAnsi"/>
          <w:lang w:val="es-ES"/>
        </w:rPr>
        <w:t xml:space="preserve"> A</w:t>
      </w:r>
      <w:r w:rsidR="00BB0AE7">
        <w:rPr>
          <w:rFonts w:eastAsia="Times New Roman" w:cstheme="minorHAnsi"/>
        </w:rPr>
        <w:t>.</w:t>
      </w:r>
      <w:r w:rsidRPr="008C47AD">
        <w:rPr>
          <w:rFonts w:eastAsia="Times New Roman" w:cstheme="minorHAnsi"/>
          <w:lang w:val="es-ES"/>
        </w:rPr>
        <w:t xml:space="preserve"> A</w:t>
      </w:r>
      <w:r w:rsidR="00BB0AE7">
        <w:rPr>
          <w:rFonts w:eastAsia="Times New Roman" w:cstheme="minorHAnsi"/>
        </w:rPr>
        <w:t>.</w:t>
      </w:r>
      <w:r w:rsidRPr="008C47AD">
        <w:rPr>
          <w:rFonts w:eastAsia="Times New Roman" w:cstheme="minorHAnsi"/>
          <w:lang w:val="es-ES"/>
        </w:rPr>
        <w:t xml:space="preserve"> KUROCHKINA</w:t>
      </w:r>
      <w:r w:rsidRPr="008C47AD">
        <w:rPr>
          <w:rFonts w:eastAsia="Times New Roman" w:cstheme="minorHAnsi"/>
        </w:rPr>
        <w:t>,</w:t>
      </w:r>
      <w:r w:rsidRPr="008C47AD">
        <w:rPr>
          <w:rFonts w:eastAsia="Times New Roman" w:cstheme="minorHAnsi"/>
          <w:lang w:val="es-ES"/>
        </w:rPr>
        <w:t xml:space="preserve"> Irina Pavlovna FIROVA</w:t>
      </w:r>
      <w:r w:rsidRPr="008C47AD">
        <w:rPr>
          <w:rFonts w:eastAsia="Times New Roman" w:cstheme="minorHAnsi"/>
        </w:rPr>
        <w:t>,</w:t>
      </w:r>
      <w:r w:rsidRPr="008C47AD">
        <w:rPr>
          <w:rFonts w:eastAsia="Times New Roman" w:cstheme="minorHAnsi"/>
          <w:lang w:val="es-ES"/>
        </w:rPr>
        <w:t xml:space="preserve"> T</w:t>
      </w:r>
      <w:r w:rsidR="00BB0AE7">
        <w:rPr>
          <w:rFonts w:eastAsia="Times New Roman" w:cstheme="minorHAnsi"/>
        </w:rPr>
        <w:t>.</w:t>
      </w:r>
      <w:r w:rsidRPr="008C47AD">
        <w:rPr>
          <w:rFonts w:eastAsia="Times New Roman" w:cstheme="minorHAnsi"/>
          <w:lang w:val="es-ES"/>
        </w:rPr>
        <w:t xml:space="preserve"> V</w:t>
      </w:r>
      <w:r w:rsidR="00BB0AE7">
        <w:rPr>
          <w:rFonts w:eastAsia="Times New Roman" w:cstheme="minorHAnsi"/>
        </w:rPr>
        <w:t>.</w:t>
      </w:r>
      <w:r w:rsidRPr="008C47AD">
        <w:rPr>
          <w:rFonts w:eastAsia="Times New Roman" w:cstheme="minorHAnsi"/>
          <w:lang w:val="es-ES"/>
        </w:rPr>
        <w:t xml:space="preserve"> BIKEZINA </w:t>
      </w:r>
      <w:r w:rsidRPr="008C47AD">
        <w:rPr>
          <w:rFonts w:eastAsia="Times New Roman" w:cstheme="minorHAnsi"/>
          <w:lang w:val="en-US"/>
        </w:rPr>
        <w:t>Implementation</w:t>
      </w:r>
      <w:r w:rsidRPr="008C47AD">
        <w:rPr>
          <w:rFonts w:eastAsia="Times New Roman" w:cstheme="minorHAnsi"/>
        </w:rPr>
        <w:t xml:space="preserve"> </w:t>
      </w:r>
      <w:r w:rsidRPr="008C47AD">
        <w:rPr>
          <w:rFonts w:eastAsia="Times New Roman" w:cstheme="minorHAnsi"/>
          <w:lang w:val="en-US"/>
        </w:rPr>
        <w:t>of</w:t>
      </w:r>
      <w:r w:rsidRPr="008C47AD">
        <w:rPr>
          <w:rFonts w:eastAsia="Times New Roman" w:cstheme="minorHAnsi"/>
        </w:rPr>
        <w:t xml:space="preserve"> </w:t>
      </w:r>
      <w:r w:rsidRPr="008C47AD">
        <w:rPr>
          <w:rFonts w:eastAsia="Times New Roman" w:cstheme="minorHAnsi"/>
          <w:lang w:val="en-US"/>
        </w:rPr>
        <w:t>an</w:t>
      </w:r>
      <w:r w:rsidRPr="008C47AD">
        <w:rPr>
          <w:rFonts w:eastAsia="Times New Roman" w:cstheme="minorHAnsi"/>
        </w:rPr>
        <w:t xml:space="preserve"> </w:t>
      </w:r>
      <w:r w:rsidRPr="008C47AD">
        <w:rPr>
          <w:rFonts w:eastAsia="Times New Roman" w:cstheme="minorHAnsi"/>
          <w:lang w:val="en-US"/>
        </w:rPr>
        <w:t>information</w:t>
      </w:r>
      <w:r w:rsidRPr="008C47AD">
        <w:rPr>
          <w:rFonts w:eastAsia="Times New Roman" w:cstheme="minorHAnsi"/>
        </w:rPr>
        <w:t xml:space="preserve"> </w:t>
      </w:r>
      <w:r w:rsidRPr="008C47AD">
        <w:rPr>
          <w:rFonts w:eastAsia="Times New Roman" w:cstheme="minorHAnsi"/>
          <w:lang w:val="en-US"/>
        </w:rPr>
        <w:t>management</w:t>
      </w:r>
      <w:r w:rsidRPr="008C47AD">
        <w:rPr>
          <w:rFonts w:eastAsia="Times New Roman" w:cstheme="minorHAnsi"/>
        </w:rPr>
        <w:t xml:space="preserve"> </w:t>
      </w:r>
      <w:r w:rsidRPr="008C47AD">
        <w:rPr>
          <w:rFonts w:eastAsia="Times New Roman" w:cstheme="minorHAnsi"/>
          <w:lang w:val="en-US"/>
        </w:rPr>
        <w:t>system</w:t>
      </w:r>
      <w:r w:rsidRPr="008C47AD">
        <w:rPr>
          <w:rFonts w:eastAsia="Times New Roman" w:cstheme="minorHAnsi"/>
        </w:rPr>
        <w:t xml:space="preserve"> </w:t>
      </w:r>
      <w:r w:rsidRPr="008C47AD">
        <w:rPr>
          <w:rFonts w:eastAsia="Times New Roman" w:cstheme="minorHAnsi"/>
          <w:lang w:val="en-US"/>
        </w:rPr>
        <w:t>for</w:t>
      </w:r>
      <w:r w:rsidRPr="008C47AD">
        <w:rPr>
          <w:rFonts w:eastAsia="Times New Roman" w:cstheme="minorHAnsi"/>
        </w:rPr>
        <w:t xml:space="preserve"> </w:t>
      </w:r>
      <w:r w:rsidRPr="008C47AD">
        <w:rPr>
          <w:rFonts w:eastAsia="Times New Roman" w:cstheme="minorHAnsi"/>
          <w:lang w:val="en-US"/>
        </w:rPr>
        <w:t>industrial</w:t>
      </w:r>
      <w:r w:rsidRPr="008C47AD">
        <w:rPr>
          <w:rFonts w:eastAsia="Times New Roman" w:cstheme="minorHAnsi"/>
        </w:rPr>
        <w:t xml:space="preserve"> </w:t>
      </w:r>
      <w:r w:rsidRPr="008C47AD">
        <w:rPr>
          <w:rFonts w:eastAsia="Times New Roman" w:cstheme="minorHAnsi"/>
          <w:lang w:val="en-US"/>
        </w:rPr>
        <w:t>enterprise</w:t>
      </w:r>
      <w:r w:rsidRPr="008C47AD">
        <w:rPr>
          <w:rFonts w:eastAsia="Times New Roman" w:cstheme="minorHAnsi"/>
        </w:rPr>
        <w:t xml:space="preserve"> </w:t>
      </w:r>
      <w:r w:rsidRPr="008C47AD">
        <w:rPr>
          <w:rFonts w:eastAsia="Times New Roman" w:cstheme="minorHAnsi"/>
          <w:lang w:val="en-US"/>
        </w:rPr>
        <w:t>resource</w:t>
      </w:r>
      <w:r w:rsidRPr="008C47AD">
        <w:rPr>
          <w:rFonts w:eastAsia="Times New Roman" w:cstheme="minorHAnsi"/>
        </w:rPr>
        <w:t xml:space="preserve"> </w:t>
      </w:r>
      <w:r w:rsidRPr="008C47AD">
        <w:rPr>
          <w:rFonts w:eastAsia="Times New Roman" w:cstheme="minorHAnsi"/>
          <w:lang w:val="en-US"/>
        </w:rPr>
        <w:t>planning</w:t>
      </w:r>
      <w:r w:rsidRPr="008C47AD">
        <w:rPr>
          <w:rFonts w:eastAsia="Times New Roman" w:cstheme="minorHAnsi"/>
        </w:rPr>
        <w:t>/Внедрение инфо</w:t>
      </w:r>
      <w:r w:rsidRPr="008C47AD">
        <w:rPr>
          <w:rFonts w:eastAsia="Times New Roman" w:cstheme="minorHAnsi"/>
        </w:rPr>
        <w:t>р</w:t>
      </w:r>
      <w:r w:rsidRPr="008C47AD">
        <w:rPr>
          <w:rFonts w:eastAsia="Times New Roman" w:cstheme="minorHAnsi"/>
        </w:rPr>
        <w:t xml:space="preserve">мационной системы стратегического управления деятельностью промышленного предприятия, </w:t>
      </w:r>
      <w:hyperlink r:id="rId55" w:tgtFrame="_blank" w:history="1">
        <w:r w:rsidRPr="008C47AD">
          <w:rPr>
            <w:rStyle w:val="af2"/>
            <w:rFonts w:eastAsia="Times New Roman" w:cstheme="minorHAnsi"/>
          </w:rPr>
          <w:t>http://www.revistaespacios.com/a17v38n49/17384923.html</w:t>
        </w:r>
      </w:hyperlink>
    </w:p>
    <w:p w:rsidR="00D82A07" w:rsidRDefault="00D82A07" w:rsidP="006376BE">
      <w:pPr>
        <w:widowControl w:val="0"/>
        <w:autoSpaceDE w:val="0"/>
        <w:autoSpaceDN w:val="0"/>
        <w:adjustRightInd w:val="0"/>
        <w:spacing w:after="0" w:line="240" w:lineRule="auto"/>
        <w:jc w:val="both"/>
        <w:rPr>
          <w:rFonts w:eastAsia="Times New Roman" w:cstheme="minorHAnsi"/>
          <w:i/>
          <w:sz w:val="20"/>
          <w:szCs w:val="20"/>
        </w:rPr>
      </w:pPr>
    </w:p>
    <w:p w:rsidR="00D82A07" w:rsidRDefault="00D82A07" w:rsidP="006376BE">
      <w:pPr>
        <w:widowControl w:val="0"/>
        <w:autoSpaceDE w:val="0"/>
        <w:autoSpaceDN w:val="0"/>
        <w:adjustRightInd w:val="0"/>
        <w:spacing w:after="0" w:line="240" w:lineRule="auto"/>
        <w:jc w:val="both"/>
        <w:rPr>
          <w:rFonts w:eastAsia="Times New Roman" w:cstheme="minorHAnsi"/>
          <w:i/>
          <w:sz w:val="20"/>
          <w:szCs w:val="20"/>
        </w:rPr>
      </w:pPr>
    </w:p>
    <w:p w:rsidR="00D82A07" w:rsidRPr="006108F3" w:rsidRDefault="00D82A07" w:rsidP="006376BE">
      <w:pPr>
        <w:spacing w:after="0"/>
        <w:jc w:val="both"/>
        <w:rPr>
          <w:rFonts w:cstheme="minorHAnsi"/>
          <w:color w:val="333333"/>
          <w:shd w:val="clear" w:color="auto" w:fill="FFFFFF"/>
        </w:rPr>
      </w:pPr>
      <w:r w:rsidRPr="006108F3">
        <w:rPr>
          <w:rFonts w:cstheme="minorHAnsi"/>
        </w:rPr>
        <w:t xml:space="preserve">Иванова К.П., </w:t>
      </w:r>
      <w:r w:rsidRPr="006108F3">
        <w:rPr>
          <w:rFonts w:cstheme="minorHAnsi"/>
          <w:bCs/>
          <w:color w:val="333333"/>
          <w:shd w:val="clear" w:color="auto" w:fill="FFFFFF"/>
        </w:rPr>
        <w:t>Глазов</w:t>
      </w:r>
      <w:r w:rsidR="002249E1">
        <w:rPr>
          <w:rFonts w:cstheme="minorHAnsi"/>
          <w:color w:val="333333"/>
          <w:shd w:val="clear" w:color="auto" w:fill="FFFFFF"/>
        </w:rPr>
        <w:t> М.</w:t>
      </w:r>
      <w:r w:rsidRPr="006108F3">
        <w:rPr>
          <w:rFonts w:cstheme="minorHAnsi"/>
          <w:color w:val="333333"/>
          <w:shd w:val="clear" w:color="auto" w:fill="FFFFFF"/>
        </w:rPr>
        <w:t>М.</w:t>
      </w:r>
    </w:p>
    <w:p w:rsidR="00D82A07" w:rsidRDefault="00D82A07" w:rsidP="004D0A91">
      <w:pPr>
        <w:spacing w:after="0"/>
        <w:rPr>
          <w:rFonts w:cstheme="minorHAnsi"/>
          <w:b/>
          <w:caps/>
          <w:sz w:val="24"/>
        </w:rPr>
      </w:pPr>
      <w:r w:rsidRPr="006108F3">
        <w:rPr>
          <w:rFonts w:eastAsia="Times New Roman" w:cstheme="minorHAnsi"/>
          <w:spacing w:val="-2"/>
          <w:szCs w:val="20"/>
        </w:rPr>
        <w:t>Российский государственный гидрометеорологический университет</w:t>
      </w:r>
      <w:r w:rsidRPr="00521CAE">
        <w:rPr>
          <w:rFonts w:cstheme="minorHAnsi"/>
          <w:b/>
          <w:caps/>
          <w:sz w:val="24"/>
        </w:rPr>
        <w:t xml:space="preserve"> </w:t>
      </w:r>
    </w:p>
    <w:p w:rsidR="00D82A07" w:rsidRDefault="00D82A07" w:rsidP="006376BE">
      <w:pPr>
        <w:spacing w:after="0"/>
        <w:ind w:firstLine="709"/>
        <w:jc w:val="center"/>
        <w:rPr>
          <w:rFonts w:cstheme="minorHAnsi"/>
          <w:b/>
          <w:caps/>
          <w:sz w:val="24"/>
        </w:rPr>
      </w:pPr>
      <w:r w:rsidRPr="00521CAE">
        <w:rPr>
          <w:rFonts w:cstheme="minorHAnsi"/>
          <w:b/>
          <w:caps/>
          <w:sz w:val="24"/>
        </w:rPr>
        <w:t>Анализ финансовой устойчивости</w:t>
      </w:r>
    </w:p>
    <w:p w:rsidR="004D0A91" w:rsidRPr="00521CAE" w:rsidRDefault="004D0A91" w:rsidP="006376BE">
      <w:pPr>
        <w:spacing w:after="0"/>
        <w:ind w:firstLine="709"/>
        <w:jc w:val="center"/>
        <w:rPr>
          <w:rFonts w:cstheme="minorHAnsi"/>
          <w:b/>
          <w:caps/>
          <w:sz w:val="24"/>
        </w:rPr>
      </w:pPr>
    </w:p>
    <w:p w:rsidR="00D82A07" w:rsidRPr="0089011A" w:rsidRDefault="00D82A07" w:rsidP="006376BE">
      <w:pPr>
        <w:spacing w:after="0"/>
        <w:ind w:firstLine="709"/>
        <w:jc w:val="both"/>
        <w:rPr>
          <w:rFonts w:cstheme="minorHAnsi"/>
        </w:rPr>
      </w:pPr>
      <w:r w:rsidRPr="0089011A">
        <w:rPr>
          <w:rFonts w:cstheme="minorHAnsi"/>
        </w:rPr>
        <w:t>Финансовая устойчивость - понятие, для которого нет то</w:t>
      </w:r>
      <w:r w:rsidRPr="0089011A">
        <w:rPr>
          <w:rFonts w:cstheme="minorHAnsi"/>
        </w:rPr>
        <w:t>ч</w:t>
      </w:r>
      <w:r w:rsidRPr="0089011A">
        <w:rPr>
          <w:rFonts w:cstheme="minorHAnsi"/>
        </w:rPr>
        <w:t>ного определения, в то же время - это итоговый показатель, кот</w:t>
      </w:r>
      <w:r w:rsidRPr="0089011A">
        <w:rPr>
          <w:rFonts w:cstheme="minorHAnsi"/>
        </w:rPr>
        <w:t>о</w:t>
      </w:r>
      <w:r w:rsidRPr="0089011A">
        <w:rPr>
          <w:rFonts w:cstheme="minorHAnsi"/>
        </w:rPr>
        <w:t>рый характеризует</w:t>
      </w:r>
      <w:r w:rsidRPr="0089011A">
        <w:rPr>
          <w:rStyle w:val="apple-converted-space"/>
          <w:rFonts w:cstheme="minorHAnsi"/>
          <w:color w:val="000000"/>
        </w:rPr>
        <w:t> </w:t>
      </w:r>
      <w:r w:rsidRPr="0089011A">
        <w:rPr>
          <w:rFonts w:cstheme="minorHAnsi"/>
        </w:rPr>
        <w:t>финансовое состояние</w:t>
      </w:r>
      <w:r w:rsidRPr="0089011A">
        <w:rPr>
          <w:rStyle w:val="apple-converted-space"/>
          <w:rFonts w:cstheme="minorHAnsi"/>
          <w:color w:val="000000"/>
        </w:rPr>
        <w:t> </w:t>
      </w:r>
      <w:r w:rsidRPr="0089011A">
        <w:rPr>
          <w:rFonts w:cstheme="minorHAnsi"/>
        </w:rPr>
        <w:t>хозяйствующего субъе</w:t>
      </w:r>
      <w:r w:rsidRPr="0089011A">
        <w:rPr>
          <w:rFonts w:cstheme="minorHAnsi"/>
        </w:rPr>
        <w:t>к</w:t>
      </w:r>
      <w:r w:rsidRPr="0089011A">
        <w:rPr>
          <w:rFonts w:cstheme="minorHAnsi"/>
        </w:rPr>
        <w:t>та в целом.</w:t>
      </w:r>
    </w:p>
    <w:p w:rsidR="00D82A07" w:rsidRPr="0089011A" w:rsidRDefault="00D82A07" w:rsidP="006376BE">
      <w:pPr>
        <w:spacing w:after="0"/>
        <w:ind w:firstLine="709"/>
        <w:jc w:val="both"/>
        <w:rPr>
          <w:rFonts w:cstheme="minorHAnsi"/>
        </w:rPr>
      </w:pPr>
      <w:r w:rsidRPr="0089011A">
        <w:rPr>
          <w:rFonts w:cstheme="minorHAnsi"/>
        </w:rPr>
        <w:t>В процессе работы предприятия его запасы постоянно п</w:t>
      </w:r>
      <w:r w:rsidRPr="0089011A">
        <w:rPr>
          <w:rFonts w:cstheme="minorHAnsi"/>
        </w:rPr>
        <w:t>о</w:t>
      </w:r>
      <w:r w:rsidRPr="0089011A">
        <w:rPr>
          <w:rFonts w:cstheme="minorHAnsi"/>
        </w:rPr>
        <w:t xml:space="preserve">полняются путем использования оборотных и заемных средства (различные кредиты и займы). Для того чтобы узнать источники, формирующие запасы, нужно располагать информацией о наличии собственных денег у предприятия, о наличии источников, из которых предприятие берет заемные средства. </w:t>
      </w:r>
    </w:p>
    <w:p w:rsidR="00D82A07" w:rsidRPr="006376BE" w:rsidRDefault="00D82A07" w:rsidP="006376BE">
      <w:pPr>
        <w:spacing w:after="0"/>
        <w:ind w:firstLine="709"/>
        <w:jc w:val="both"/>
        <w:rPr>
          <w:rFonts w:cstheme="minorHAnsi"/>
          <w:spacing w:val="-2"/>
        </w:rPr>
      </w:pPr>
      <w:r w:rsidRPr="006376BE">
        <w:rPr>
          <w:rFonts w:cstheme="minorHAnsi"/>
          <w:spacing w:val="-2"/>
        </w:rPr>
        <w:t>Обеспеченность материальных оборотных средств собстве</w:t>
      </w:r>
      <w:r w:rsidRPr="006376BE">
        <w:rPr>
          <w:rFonts w:cstheme="minorHAnsi"/>
          <w:spacing w:val="-2"/>
        </w:rPr>
        <w:t>н</w:t>
      </w:r>
      <w:r w:rsidRPr="006376BE">
        <w:rPr>
          <w:rFonts w:cstheme="minorHAnsi"/>
          <w:spacing w:val="-2"/>
        </w:rPr>
        <w:t xml:space="preserve">ными источниками финансирования является важным показателем, который характеризует финансовую устойчивость организации. </w:t>
      </w:r>
    </w:p>
    <w:p w:rsidR="00D82A07" w:rsidRPr="0089011A" w:rsidRDefault="00D82A07" w:rsidP="006376BE">
      <w:pPr>
        <w:spacing w:after="0"/>
        <w:ind w:firstLine="709"/>
        <w:jc w:val="both"/>
        <w:rPr>
          <w:rFonts w:cstheme="minorHAnsi"/>
        </w:rPr>
      </w:pPr>
      <w:r w:rsidRPr="0089011A">
        <w:rPr>
          <w:rFonts w:cstheme="minorHAnsi"/>
        </w:rPr>
        <w:lastRenderedPageBreak/>
        <w:t>Анализ финансовой устойчивости проведем за исследу</w:t>
      </w:r>
      <w:r w:rsidRPr="0089011A">
        <w:rPr>
          <w:rFonts w:cstheme="minorHAnsi"/>
        </w:rPr>
        <w:t>е</w:t>
      </w:r>
      <w:r w:rsidRPr="0089011A">
        <w:rPr>
          <w:rFonts w:cstheme="minorHAnsi"/>
        </w:rPr>
        <w:t>мый период 31.12.2014-31.12.2016 с помощью  абсолютных пок</w:t>
      </w:r>
      <w:r w:rsidRPr="0089011A">
        <w:rPr>
          <w:rFonts w:cstheme="minorHAnsi"/>
        </w:rPr>
        <w:t>а</w:t>
      </w:r>
      <w:r w:rsidRPr="0089011A">
        <w:rPr>
          <w:rFonts w:cstheme="minorHAnsi"/>
        </w:rPr>
        <w:t>зателей (табл. 1.1)</w:t>
      </w:r>
    </w:p>
    <w:p w:rsidR="00D82A07" w:rsidRPr="0089011A" w:rsidRDefault="00D82A07" w:rsidP="006376BE">
      <w:pPr>
        <w:spacing w:after="0"/>
        <w:ind w:firstLine="709"/>
        <w:jc w:val="both"/>
        <w:rPr>
          <w:rFonts w:cstheme="minorHAnsi"/>
          <w:shd w:val="clear" w:color="auto" w:fill="FFFFFF"/>
        </w:rPr>
      </w:pPr>
      <w:r w:rsidRPr="0089011A">
        <w:rPr>
          <w:rFonts w:cstheme="minorHAnsi"/>
          <w:shd w:val="clear" w:color="auto" w:fill="FFFFFF"/>
        </w:rPr>
        <w:t>Абсолютными показателями финансовой устойчивости я</w:t>
      </w:r>
      <w:r w:rsidRPr="0089011A">
        <w:rPr>
          <w:rFonts w:cstheme="minorHAnsi"/>
          <w:shd w:val="clear" w:color="auto" w:fill="FFFFFF"/>
        </w:rPr>
        <w:t>в</w:t>
      </w:r>
      <w:r w:rsidRPr="0089011A">
        <w:rPr>
          <w:rFonts w:cstheme="minorHAnsi"/>
          <w:shd w:val="clear" w:color="auto" w:fill="FFFFFF"/>
        </w:rPr>
        <w:t>ляются показатели, характеризующие состояние запасов и обесп</w:t>
      </w:r>
      <w:r w:rsidRPr="0089011A">
        <w:rPr>
          <w:rFonts w:cstheme="minorHAnsi"/>
          <w:shd w:val="clear" w:color="auto" w:fill="FFFFFF"/>
        </w:rPr>
        <w:t>е</w:t>
      </w:r>
      <w:r w:rsidRPr="0089011A">
        <w:rPr>
          <w:rFonts w:cstheme="minorHAnsi"/>
          <w:shd w:val="clear" w:color="auto" w:fill="FFFFFF"/>
        </w:rPr>
        <w:t>ченность их источниками формирования.</w:t>
      </w:r>
    </w:p>
    <w:p w:rsidR="00D82A07" w:rsidRPr="0089011A" w:rsidRDefault="00D82A07" w:rsidP="006376BE">
      <w:pPr>
        <w:spacing w:after="0"/>
        <w:ind w:firstLine="709"/>
        <w:jc w:val="both"/>
        <w:rPr>
          <w:rFonts w:cstheme="minorHAnsi"/>
        </w:rPr>
      </w:pPr>
      <w:r w:rsidRPr="0089011A">
        <w:rPr>
          <w:rFonts w:cstheme="minorHAnsi"/>
          <w:noProof/>
        </w:rPr>
        <w:t>Смысл анализа финансовой устойчивости с помощью абсолютных показателей - проверить какие источники и в каком размере используются для покрытия запасов.</w:t>
      </w:r>
    </w:p>
    <w:p w:rsidR="00D82A07" w:rsidRPr="0089011A" w:rsidRDefault="00D82A07" w:rsidP="006376BE">
      <w:pPr>
        <w:pStyle w:val="a5"/>
        <w:spacing w:line="276" w:lineRule="auto"/>
        <w:rPr>
          <w:rFonts w:asciiTheme="minorHAnsi" w:hAnsiTheme="minorHAnsi" w:cstheme="minorHAnsi"/>
          <w:noProof/>
        </w:rPr>
      </w:pPr>
      <w:r w:rsidRPr="0089011A">
        <w:rPr>
          <w:rFonts w:asciiTheme="minorHAnsi" w:hAnsiTheme="minorHAnsi" w:cstheme="minorHAnsi"/>
        </w:rPr>
        <w:t xml:space="preserve">         Таблица 1.1 - </w:t>
      </w:r>
      <w:r w:rsidRPr="0089011A">
        <w:rPr>
          <w:rFonts w:asciiTheme="minorHAnsi" w:hAnsiTheme="minorHAnsi" w:cstheme="minorHAnsi"/>
          <w:noProof/>
        </w:rPr>
        <w:t>Анализ финансовой устойчивости с помощью абсолютных показателей,тыс. руб.</w:t>
      </w:r>
    </w:p>
    <w:tbl>
      <w:tblPr>
        <w:tblW w:w="6804"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312"/>
        <w:gridCol w:w="819"/>
        <w:gridCol w:w="719"/>
        <w:gridCol w:w="719"/>
        <w:gridCol w:w="1117"/>
        <w:gridCol w:w="1118"/>
      </w:tblGrid>
      <w:tr w:rsidR="00D82A07" w:rsidRPr="00521CAE" w:rsidTr="003F0F3E">
        <w:trPr>
          <w:trHeight w:val="1160"/>
          <w:tblHeader/>
        </w:trPr>
        <w:tc>
          <w:tcPr>
            <w:tcW w:w="2312"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Показатели</w:t>
            </w:r>
          </w:p>
        </w:tc>
        <w:tc>
          <w:tcPr>
            <w:tcW w:w="819" w:type="dxa"/>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 xml:space="preserve">На </w:t>
            </w:r>
          </w:p>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конец 2014г.</w:t>
            </w:r>
          </w:p>
        </w:tc>
        <w:tc>
          <w:tcPr>
            <w:tcW w:w="719" w:type="dxa"/>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На к</w:t>
            </w:r>
            <w:r w:rsidRPr="00521CAE">
              <w:rPr>
                <w:rFonts w:asciiTheme="minorHAnsi" w:hAnsiTheme="minorHAnsi" w:cstheme="minorHAnsi"/>
                <w:sz w:val="20"/>
              </w:rPr>
              <w:t>о</w:t>
            </w:r>
            <w:r w:rsidRPr="00521CAE">
              <w:rPr>
                <w:rFonts w:asciiTheme="minorHAnsi" w:hAnsiTheme="minorHAnsi" w:cstheme="minorHAnsi"/>
                <w:sz w:val="20"/>
              </w:rPr>
              <w:t>нец 2015г.</w:t>
            </w:r>
          </w:p>
        </w:tc>
        <w:tc>
          <w:tcPr>
            <w:tcW w:w="719" w:type="dxa"/>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На к</w:t>
            </w:r>
            <w:r w:rsidRPr="00521CAE">
              <w:rPr>
                <w:rFonts w:asciiTheme="minorHAnsi" w:hAnsiTheme="minorHAnsi" w:cstheme="minorHAnsi"/>
                <w:sz w:val="20"/>
              </w:rPr>
              <w:t>о</w:t>
            </w:r>
            <w:r w:rsidRPr="00521CAE">
              <w:rPr>
                <w:rFonts w:asciiTheme="minorHAnsi" w:hAnsiTheme="minorHAnsi" w:cstheme="minorHAnsi"/>
                <w:sz w:val="20"/>
              </w:rPr>
              <w:t>нец 2016г.</w:t>
            </w:r>
          </w:p>
        </w:tc>
        <w:tc>
          <w:tcPr>
            <w:tcW w:w="1117" w:type="dxa"/>
          </w:tcPr>
          <w:p w:rsidR="00D82A07" w:rsidRPr="00521CAE" w:rsidRDefault="00D82A07" w:rsidP="008A6823">
            <w:pPr>
              <w:pStyle w:val="a5"/>
              <w:spacing w:line="276" w:lineRule="auto"/>
              <w:rPr>
                <w:rFonts w:asciiTheme="minorHAnsi" w:hAnsiTheme="minorHAnsi" w:cstheme="minorHAnsi"/>
                <w:spacing w:val="-8"/>
                <w:sz w:val="20"/>
              </w:rPr>
            </w:pPr>
            <w:r w:rsidRPr="00521CAE">
              <w:rPr>
                <w:rFonts w:asciiTheme="minorHAnsi" w:hAnsiTheme="minorHAnsi" w:cstheme="minorHAnsi"/>
                <w:spacing w:val="-8"/>
                <w:sz w:val="20"/>
              </w:rPr>
              <w:t xml:space="preserve">Абсолютное </w:t>
            </w:r>
            <w:r w:rsidRPr="00521CAE">
              <w:rPr>
                <w:rFonts w:asciiTheme="minorHAnsi" w:hAnsiTheme="minorHAnsi" w:cstheme="minorHAnsi"/>
                <w:sz w:val="20"/>
              </w:rPr>
              <w:t>отклонение</w:t>
            </w:r>
          </w:p>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2015г. от 2014г.</w:t>
            </w:r>
          </w:p>
        </w:tc>
        <w:tc>
          <w:tcPr>
            <w:tcW w:w="1118" w:type="dxa"/>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pacing w:val="-8"/>
                <w:sz w:val="20"/>
              </w:rPr>
              <w:t xml:space="preserve">Абсолютное </w:t>
            </w:r>
            <w:r w:rsidRPr="00521CAE">
              <w:rPr>
                <w:rFonts w:asciiTheme="minorHAnsi" w:hAnsiTheme="minorHAnsi" w:cstheme="minorHAnsi"/>
                <w:sz w:val="20"/>
              </w:rPr>
              <w:t>отклонение</w:t>
            </w:r>
          </w:p>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2016г. от 2015г.</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bCs/>
                <w:sz w:val="20"/>
              </w:rPr>
            </w:pPr>
            <w:r w:rsidRPr="00521CAE">
              <w:rPr>
                <w:rFonts w:asciiTheme="minorHAnsi" w:hAnsiTheme="minorHAnsi" w:cstheme="minorHAnsi"/>
                <w:bCs/>
                <w:sz w:val="20"/>
              </w:rPr>
              <w:t>Запасы (З)</w:t>
            </w:r>
          </w:p>
        </w:tc>
        <w:tc>
          <w:tcPr>
            <w:tcW w:w="819" w:type="dxa"/>
            <w:vAlign w:val="center"/>
          </w:tcPr>
          <w:p w:rsidR="00D82A07" w:rsidRPr="00521CAE" w:rsidRDefault="00D82A07" w:rsidP="008A6823">
            <w:pPr>
              <w:pStyle w:val="a5"/>
              <w:spacing w:line="276" w:lineRule="auto"/>
              <w:rPr>
                <w:rFonts w:asciiTheme="minorHAnsi" w:hAnsiTheme="minorHAnsi" w:cstheme="minorHAnsi"/>
                <w:bCs/>
                <w:sz w:val="20"/>
              </w:rPr>
            </w:pPr>
            <w:r w:rsidRPr="00521CAE">
              <w:rPr>
                <w:rFonts w:asciiTheme="minorHAnsi" w:hAnsiTheme="minorHAnsi" w:cstheme="minorHAnsi"/>
                <w:bCs/>
                <w:sz w:val="20"/>
              </w:rPr>
              <w:t>2898</w:t>
            </w:r>
          </w:p>
        </w:tc>
        <w:tc>
          <w:tcPr>
            <w:tcW w:w="719" w:type="dxa"/>
            <w:vAlign w:val="center"/>
          </w:tcPr>
          <w:p w:rsidR="00D82A07" w:rsidRPr="00521CAE" w:rsidRDefault="00D82A07" w:rsidP="008A6823">
            <w:pPr>
              <w:pStyle w:val="a5"/>
              <w:spacing w:line="276" w:lineRule="auto"/>
              <w:rPr>
                <w:rFonts w:asciiTheme="minorHAnsi" w:hAnsiTheme="minorHAnsi" w:cstheme="minorHAnsi"/>
                <w:bCs/>
                <w:sz w:val="20"/>
              </w:rPr>
            </w:pPr>
            <w:r w:rsidRPr="00521CAE">
              <w:rPr>
                <w:rFonts w:asciiTheme="minorHAnsi" w:hAnsiTheme="minorHAnsi" w:cstheme="minorHAnsi"/>
                <w:bCs/>
                <w:sz w:val="20"/>
              </w:rPr>
              <w:t>16954</w:t>
            </w:r>
          </w:p>
        </w:tc>
        <w:tc>
          <w:tcPr>
            <w:tcW w:w="719" w:type="dxa"/>
            <w:vAlign w:val="center"/>
          </w:tcPr>
          <w:p w:rsidR="00D82A07" w:rsidRPr="00521CAE" w:rsidRDefault="00D82A07" w:rsidP="008A6823">
            <w:pPr>
              <w:pStyle w:val="a5"/>
              <w:spacing w:line="276" w:lineRule="auto"/>
              <w:rPr>
                <w:rFonts w:asciiTheme="minorHAnsi" w:hAnsiTheme="minorHAnsi" w:cstheme="minorHAnsi"/>
                <w:bCs/>
                <w:sz w:val="20"/>
              </w:rPr>
            </w:pPr>
            <w:r w:rsidRPr="00521CAE">
              <w:rPr>
                <w:rFonts w:asciiTheme="minorHAnsi" w:hAnsiTheme="minorHAnsi" w:cstheme="minorHAnsi"/>
                <w:bCs/>
                <w:sz w:val="20"/>
              </w:rPr>
              <w:t>36222</w:t>
            </w:r>
          </w:p>
        </w:tc>
        <w:tc>
          <w:tcPr>
            <w:tcW w:w="1117" w:type="dxa"/>
            <w:vAlign w:val="center"/>
          </w:tcPr>
          <w:p w:rsidR="00D82A07" w:rsidRPr="00521CAE" w:rsidRDefault="00D82A07" w:rsidP="008A6823">
            <w:pPr>
              <w:pStyle w:val="a5"/>
              <w:spacing w:line="276" w:lineRule="auto"/>
              <w:rPr>
                <w:rFonts w:asciiTheme="minorHAnsi" w:hAnsiTheme="minorHAnsi" w:cstheme="minorHAnsi"/>
                <w:bCs/>
                <w:sz w:val="20"/>
              </w:rPr>
            </w:pPr>
            <w:r w:rsidRPr="00521CAE">
              <w:rPr>
                <w:rFonts w:asciiTheme="minorHAnsi" w:hAnsiTheme="minorHAnsi" w:cstheme="minorHAnsi"/>
                <w:bCs/>
                <w:sz w:val="20"/>
              </w:rPr>
              <w:t>14056</w:t>
            </w:r>
          </w:p>
        </w:tc>
        <w:tc>
          <w:tcPr>
            <w:tcW w:w="1118" w:type="dxa"/>
            <w:vAlign w:val="center"/>
          </w:tcPr>
          <w:p w:rsidR="00D82A07" w:rsidRPr="00521CAE" w:rsidRDefault="00D82A07" w:rsidP="008A6823">
            <w:pPr>
              <w:pStyle w:val="a5"/>
              <w:spacing w:line="276" w:lineRule="auto"/>
              <w:rPr>
                <w:rFonts w:asciiTheme="minorHAnsi" w:hAnsiTheme="minorHAnsi" w:cstheme="minorHAnsi"/>
                <w:bCs/>
                <w:sz w:val="20"/>
              </w:rPr>
            </w:pPr>
            <w:r w:rsidRPr="00521CAE">
              <w:rPr>
                <w:rFonts w:asciiTheme="minorHAnsi" w:hAnsiTheme="minorHAnsi" w:cstheme="minorHAnsi"/>
                <w:bCs/>
                <w:sz w:val="20"/>
              </w:rPr>
              <w:t>19268</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Собственный капитал (СК)</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6506</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2896</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3081</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-3610</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185</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Внеоборотные активы (ВА)</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42923</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37343</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27788</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-5580</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-9555</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Долгосрочные обязател</w:t>
            </w:r>
            <w:r w:rsidRPr="00521CAE">
              <w:rPr>
                <w:rFonts w:asciiTheme="minorHAnsi" w:hAnsiTheme="minorHAnsi" w:cstheme="minorHAnsi"/>
                <w:sz w:val="20"/>
              </w:rPr>
              <w:t>ь</w:t>
            </w:r>
            <w:r w:rsidRPr="00521CAE">
              <w:rPr>
                <w:rFonts w:asciiTheme="minorHAnsi" w:hAnsiTheme="minorHAnsi" w:cstheme="minorHAnsi"/>
                <w:sz w:val="20"/>
              </w:rPr>
              <w:t>ства</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Краткосрочные кредиты и займы (КЗС)</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Собственные оборотные средства (СОС)</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-36417</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-34450</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-24707</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1967</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9743</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Собственные и долг</w:t>
            </w:r>
            <w:r w:rsidRPr="00521CAE">
              <w:rPr>
                <w:rFonts w:asciiTheme="minorHAnsi" w:hAnsiTheme="minorHAnsi" w:cstheme="minorHAnsi"/>
                <w:sz w:val="20"/>
              </w:rPr>
              <w:t>о</w:t>
            </w:r>
            <w:r w:rsidRPr="00521CAE">
              <w:rPr>
                <w:rFonts w:asciiTheme="minorHAnsi" w:hAnsiTheme="minorHAnsi" w:cstheme="minorHAnsi"/>
                <w:sz w:val="20"/>
              </w:rPr>
              <w:t>срочные оборотные сре</w:t>
            </w:r>
            <w:r w:rsidRPr="00521CAE">
              <w:rPr>
                <w:rFonts w:asciiTheme="minorHAnsi" w:hAnsiTheme="minorHAnsi" w:cstheme="minorHAnsi"/>
                <w:sz w:val="20"/>
              </w:rPr>
              <w:t>д</w:t>
            </w:r>
            <w:r w:rsidRPr="00521CAE">
              <w:rPr>
                <w:rFonts w:asciiTheme="minorHAnsi" w:hAnsiTheme="minorHAnsi" w:cstheme="minorHAnsi"/>
                <w:sz w:val="20"/>
              </w:rPr>
              <w:t>ства (СДОС)</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-36417</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-34450</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-24707</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1967</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9743</w:t>
            </w:r>
          </w:p>
        </w:tc>
      </w:tr>
      <w:tr w:rsidR="00D82A07" w:rsidRPr="00521CAE" w:rsidTr="003F0F3E">
        <w:trPr>
          <w:trHeight w:val="552"/>
        </w:trPr>
        <w:tc>
          <w:tcPr>
            <w:tcW w:w="2312" w:type="dxa"/>
            <w:vAlign w:val="center"/>
          </w:tcPr>
          <w:p w:rsidR="00D82A07" w:rsidRPr="00521CAE" w:rsidRDefault="00D82A07" w:rsidP="008A6823">
            <w:pPr>
              <w:pStyle w:val="a5"/>
              <w:widowControl w:val="0"/>
              <w:tabs>
                <w:tab w:val="left" w:pos="8400"/>
              </w:tabs>
              <w:spacing w:line="276" w:lineRule="auto"/>
              <w:rPr>
                <w:rFonts w:asciiTheme="minorHAnsi" w:hAnsiTheme="minorHAnsi" w:cstheme="minorHAnsi"/>
                <w:sz w:val="20"/>
              </w:rPr>
            </w:pPr>
            <w:r w:rsidRPr="00521CAE">
              <w:rPr>
                <w:rFonts w:asciiTheme="minorHAnsi" w:hAnsiTheme="minorHAnsi" w:cstheme="minorHAnsi"/>
                <w:sz w:val="20"/>
              </w:rPr>
              <w:t>Общая сумма нормал</w:t>
            </w:r>
            <w:r w:rsidRPr="00521CAE">
              <w:rPr>
                <w:rFonts w:asciiTheme="minorHAnsi" w:hAnsiTheme="minorHAnsi" w:cstheme="minorHAnsi"/>
                <w:sz w:val="20"/>
              </w:rPr>
              <w:t>ь</w:t>
            </w:r>
            <w:r w:rsidRPr="00521CAE">
              <w:rPr>
                <w:rFonts w:asciiTheme="minorHAnsi" w:hAnsiTheme="minorHAnsi" w:cstheme="minorHAnsi"/>
                <w:sz w:val="20"/>
              </w:rPr>
              <w:t>ных источников запасов (НИЗ)</w:t>
            </w:r>
          </w:p>
        </w:tc>
        <w:tc>
          <w:tcPr>
            <w:tcW w:w="8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-36417</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-34450</w:t>
            </w:r>
          </w:p>
        </w:tc>
        <w:tc>
          <w:tcPr>
            <w:tcW w:w="719"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-24707</w:t>
            </w:r>
          </w:p>
        </w:tc>
        <w:tc>
          <w:tcPr>
            <w:tcW w:w="1117"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1967</w:t>
            </w:r>
          </w:p>
        </w:tc>
        <w:tc>
          <w:tcPr>
            <w:tcW w:w="1118" w:type="dxa"/>
            <w:vAlign w:val="center"/>
          </w:tcPr>
          <w:p w:rsidR="00D82A07" w:rsidRPr="00521CAE" w:rsidRDefault="00D82A07" w:rsidP="008A6823">
            <w:pPr>
              <w:pStyle w:val="a5"/>
              <w:spacing w:line="276" w:lineRule="auto"/>
              <w:rPr>
                <w:rFonts w:asciiTheme="minorHAnsi" w:hAnsiTheme="minorHAnsi" w:cstheme="minorHAnsi"/>
                <w:sz w:val="20"/>
              </w:rPr>
            </w:pPr>
            <w:r w:rsidRPr="00521CAE">
              <w:rPr>
                <w:rFonts w:asciiTheme="minorHAnsi" w:hAnsiTheme="minorHAnsi" w:cstheme="minorHAnsi"/>
                <w:sz w:val="20"/>
              </w:rPr>
              <w:t>9743</w:t>
            </w:r>
          </w:p>
        </w:tc>
      </w:tr>
    </w:tbl>
    <w:p w:rsidR="00D82A07" w:rsidRPr="0089011A" w:rsidRDefault="00D82A07" w:rsidP="006376BE">
      <w:pPr>
        <w:spacing w:after="0"/>
        <w:ind w:firstLine="709"/>
        <w:jc w:val="both"/>
        <w:rPr>
          <w:rFonts w:cstheme="minorHAnsi"/>
        </w:rPr>
      </w:pPr>
    </w:p>
    <w:p w:rsidR="00D82A07" w:rsidRDefault="00D82A07" w:rsidP="006376BE">
      <w:pPr>
        <w:spacing w:after="0"/>
        <w:ind w:firstLine="709"/>
        <w:jc w:val="both"/>
        <w:rPr>
          <w:rFonts w:cstheme="minorHAnsi"/>
        </w:rPr>
      </w:pPr>
      <w:r w:rsidRPr="0089011A">
        <w:rPr>
          <w:rFonts w:cstheme="minorHAnsi"/>
        </w:rPr>
        <w:lastRenderedPageBreak/>
        <w:t>Итог: На предприятии наблюдается кризисная финансовая устойчивость на протяжение всего исследуемого периода, так как нормальные источники запасов ниже величины запасов. Неприя</w:t>
      </w:r>
      <w:r w:rsidRPr="0089011A">
        <w:rPr>
          <w:rFonts w:cstheme="minorHAnsi"/>
        </w:rPr>
        <w:t>т</w:t>
      </w:r>
      <w:r w:rsidRPr="0089011A">
        <w:rPr>
          <w:rFonts w:cstheme="minorHAnsi"/>
        </w:rPr>
        <w:t xml:space="preserve">ная ситуация связана прежде всего с тем, что у предприятия нет в распоряжении заемных средств, а величина СК недостаточна для покрытия запасов. </w:t>
      </w:r>
    </w:p>
    <w:p w:rsidR="00D82A07" w:rsidRPr="0089011A" w:rsidRDefault="00D82A07" w:rsidP="006376BE">
      <w:pPr>
        <w:spacing w:after="0"/>
        <w:ind w:firstLine="709"/>
        <w:jc w:val="both"/>
        <w:rPr>
          <w:rFonts w:cstheme="minorHAnsi"/>
        </w:rPr>
      </w:pPr>
    </w:p>
    <w:p w:rsidR="00D82A07" w:rsidRPr="0089011A" w:rsidRDefault="00D82A07" w:rsidP="006376BE">
      <w:pPr>
        <w:pStyle w:val="a5"/>
        <w:spacing w:line="276" w:lineRule="auto"/>
        <w:jc w:val="center"/>
        <w:rPr>
          <w:rFonts w:asciiTheme="minorHAnsi" w:hAnsiTheme="minorHAnsi" w:cstheme="minorHAnsi"/>
        </w:rPr>
      </w:pPr>
      <w:r>
        <w:rPr>
          <w:rFonts w:asciiTheme="minorHAnsi" w:hAnsiTheme="minorHAnsi" w:cstheme="minorHAnsi"/>
        </w:rPr>
        <w:t>Список литературы</w:t>
      </w:r>
      <w:r w:rsidRPr="0089011A">
        <w:rPr>
          <w:rFonts w:asciiTheme="minorHAnsi" w:hAnsiTheme="minorHAnsi" w:cstheme="minorHAnsi"/>
        </w:rPr>
        <w:t>:</w:t>
      </w:r>
    </w:p>
    <w:p w:rsidR="00D82A07" w:rsidRPr="00F05AB9" w:rsidRDefault="00D82A07" w:rsidP="00554863">
      <w:pPr>
        <w:pStyle w:val="a7"/>
        <w:numPr>
          <w:ilvl w:val="0"/>
          <w:numId w:val="13"/>
        </w:numPr>
        <w:spacing w:after="0"/>
        <w:ind w:left="0" w:firstLine="0"/>
        <w:jc w:val="both"/>
        <w:rPr>
          <w:rFonts w:cstheme="minorHAnsi"/>
        </w:rPr>
      </w:pPr>
      <w:r w:rsidRPr="00F05AB9">
        <w:rPr>
          <w:rFonts w:cstheme="minorHAnsi"/>
        </w:rPr>
        <w:t>Маховикова Г.А. Планирование на предприятии: учебное пособие. М.: Эксмо, 2011. 144 с.</w:t>
      </w:r>
    </w:p>
    <w:p w:rsidR="00D82A07" w:rsidRPr="0089011A" w:rsidRDefault="00D82A07" w:rsidP="00554863">
      <w:pPr>
        <w:pStyle w:val="a5"/>
        <w:numPr>
          <w:ilvl w:val="0"/>
          <w:numId w:val="13"/>
        </w:numPr>
        <w:spacing w:line="276" w:lineRule="auto"/>
        <w:ind w:left="0" w:firstLine="0"/>
        <w:jc w:val="both"/>
        <w:rPr>
          <w:rFonts w:asciiTheme="minorHAnsi" w:hAnsiTheme="minorHAnsi" w:cstheme="minorHAnsi"/>
          <w:lang w:val="en-US"/>
        </w:rPr>
      </w:pPr>
      <w:r w:rsidRPr="0089011A">
        <w:rPr>
          <w:rFonts w:asciiTheme="minorHAnsi" w:hAnsiTheme="minorHAnsi" w:cstheme="minorHAnsi"/>
          <w:lang w:val="en-US"/>
        </w:rPr>
        <w:t>Voronkova O.</w:t>
      </w:r>
      <w:r w:rsidR="00BB0AE7">
        <w:rPr>
          <w:rFonts w:asciiTheme="minorHAnsi" w:hAnsiTheme="minorHAnsi" w:cstheme="minorHAnsi"/>
          <w:lang w:val="en-US"/>
        </w:rPr>
        <w:t>V/</w:t>
      </w:r>
      <w:r w:rsidRPr="0089011A">
        <w:rPr>
          <w:rFonts w:asciiTheme="minorHAnsi" w:hAnsiTheme="minorHAnsi" w:cstheme="minorHAnsi"/>
          <w:lang w:val="en-US"/>
        </w:rPr>
        <w:t>,</w:t>
      </w:r>
      <w:r w:rsidR="00BB0AE7" w:rsidRPr="00BB0AE7">
        <w:rPr>
          <w:rFonts w:asciiTheme="minorHAnsi" w:hAnsiTheme="minorHAnsi" w:cstheme="minorHAnsi"/>
          <w:lang w:val="en-US"/>
        </w:rPr>
        <w:t xml:space="preserve"> </w:t>
      </w:r>
      <w:r w:rsidR="00BB0AE7" w:rsidRPr="0089011A">
        <w:rPr>
          <w:rFonts w:asciiTheme="minorHAnsi" w:hAnsiTheme="minorHAnsi" w:cstheme="minorHAnsi"/>
          <w:lang w:val="en-US"/>
        </w:rPr>
        <w:t>Kurochkina A.</w:t>
      </w:r>
      <w:r w:rsidR="00BB0AE7">
        <w:rPr>
          <w:rFonts w:asciiTheme="minorHAnsi" w:hAnsiTheme="minorHAnsi" w:cstheme="minorHAnsi"/>
          <w:lang w:val="en-US"/>
        </w:rPr>
        <w:t>A.</w:t>
      </w:r>
      <w:r w:rsidR="00BB0AE7" w:rsidRPr="0089011A">
        <w:rPr>
          <w:rFonts w:asciiTheme="minorHAnsi" w:hAnsiTheme="minorHAnsi" w:cstheme="minorHAnsi"/>
          <w:lang w:val="en-US"/>
        </w:rPr>
        <w:t>,</w:t>
      </w:r>
      <w:r w:rsidRPr="0089011A">
        <w:rPr>
          <w:rFonts w:asciiTheme="minorHAnsi" w:hAnsiTheme="minorHAnsi" w:cstheme="minorHAnsi"/>
          <w:lang w:val="en-US"/>
        </w:rPr>
        <w:t xml:space="preserve"> Firova I.</w:t>
      </w:r>
      <w:r w:rsidR="00BB0AE7">
        <w:rPr>
          <w:rFonts w:asciiTheme="minorHAnsi" w:hAnsiTheme="minorHAnsi" w:cstheme="minorHAnsi"/>
          <w:lang w:val="en-US"/>
        </w:rPr>
        <w:t>P.</w:t>
      </w:r>
      <w:r w:rsidRPr="0089011A">
        <w:rPr>
          <w:rFonts w:asciiTheme="minorHAnsi" w:hAnsiTheme="minorHAnsi" w:cstheme="minorHAnsi"/>
          <w:lang w:val="en-US"/>
        </w:rPr>
        <w:t>, Yaluner E.</w:t>
      </w:r>
      <w:r w:rsidR="00BB0AE7">
        <w:rPr>
          <w:rFonts w:asciiTheme="minorHAnsi" w:hAnsiTheme="minorHAnsi" w:cstheme="minorHAnsi"/>
          <w:lang w:val="en-US"/>
        </w:rPr>
        <w:t>V.</w:t>
      </w:r>
      <w:r w:rsidRPr="0089011A">
        <w:rPr>
          <w:rFonts w:asciiTheme="minorHAnsi" w:hAnsiTheme="minorHAnsi" w:cstheme="minorHAnsi"/>
          <w:lang w:val="en-US"/>
        </w:rPr>
        <w:t xml:space="preserve"> Inn</w:t>
      </w:r>
      <w:r w:rsidRPr="0089011A">
        <w:rPr>
          <w:rFonts w:asciiTheme="minorHAnsi" w:hAnsiTheme="minorHAnsi" w:cstheme="minorHAnsi"/>
          <w:lang w:val="en-US"/>
        </w:rPr>
        <w:t>o</w:t>
      </w:r>
      <w:r w:rsidRPr="0089011A">
        <w:rPr>
          <w:rFonts w:asciiTheme="minorHAnsi" w:hAnsiTheme="minorHAnsi" w:cstheme="minorHAnsi"/>
          <w:lang w:val="en-US"/>
        </w:rPr>
        <w:t xml:space="preserve">vative managerial aspects of the potential of material-technical base and the formation of controlling mechanism in the management of the enterprise potential// Journal of internet banking and commerce. 2016. </w:t>
      </w:r>
      <w:r w:rsidRPr="0089011A">
        <w:rPr>
          <w:rFonts w:asciiTheme="minorHAnsi" w:hAnsiTheme="minorHAnsi" w:cstheme="minorHAnsi"/>
        </w:rPr>
        <w:t>Т</w:t>
      </w:r>
      <w:r w:rsidRPr="0089011A">
        <w:rPr>
          <w:rFonts w:asciiTheme="minorHAnsi" w:hAnsiTheme="minorHAnsi" w:cstheme="minorHAnsi"/>
          <w:lang w:val="en-US"/>
        </w:rPr>
        <w:t>. 21. № Special Issue 6 (http:// www.icommercecentral.com/)</w:t>
      </w:r>
    </w:p>
    <w:p w:rsidR="00D82A07" w:rsidRPr="00BB0AE7" w:rsidRDefault="00D82A07" w:rsidP="006376BE">
      <w:pPr>
        <w:widowControl w:val="0"/>
        <w:autoSpaceDE w:val="0"/>
        <w:autoSpaceDN w:val="0"/>
        <w:adjustRightInd w:val="0"/>
        <w:spacing w:after="0" w:line="240" w:lineRule="auto"/>
        <w:jc w:val="both"/>
        <w:rPr>
          <w:rFonts w:eastAsia="Times New Roman" w:cstheme="minorHAnsi"/>
          <w:i/>
          <w:sz w:val="20"/>
          <w:szCs w:val="20"/>
          <w:lang w:val="en-US"/>
        </w:rPr>
      </w:pPr>
    </w:p>
    <w:p w:rsidR="00D82A07" w:rsidRPr="00BB0AE7" w:rsidRDefault="00D82A07" w:rsidP="006376BE">
      <w:pPr>
        <w:widowControl w:val="0"/>
        <w:autoSpaceDE w:val="0"/>
        <w:autoSpaceDN w:val="0"/>
        <w:adjustRightInd w:val="0"/>
        <w:spacing w:after="0" w:line="240" w:lineRule="auto"/>
        <w:jc w:val="both"/>
        <w:rPr>
          <w:rFonts w:eastAsia="Times New Roman" w:cstheme="minorHAnsi"/>
          <w:i/>
          <w:sz w:val="20"/>
          <w:szCs w:val="20"/>
          <w:lang w:val="en-US"/>
        </w:rPr>
      </w:pPr>
    </w:p>
    <w:p w:rsidR="00D82A07" w:rsidRPr="00003B0B" w:rsidRDefault="00D82A07" w:rsidP="006376BE">
      <w:pPr>
        <w:spacing w:after="0"/>
        <w:jc w:val="both"/>
        <w:outlineLvl w:val="3"/>
        <w:rPr>
          <w:rFonts w:ascii="Calibri" w:eastAsia="Calibri" w:hAnsi="Calibri" w:cs="Calibri"/>
          <w:iCs/>
          <w:lang w:eastAsia="en-US"/>
        </w:rPr>
      </w:pPr>
      <w:r w:rsidRPr="00003B0B">
        <w:rPr>
          <w:rFonts w:ascii="Calibri" w:eastAsia="Calibri" w:hAnsi="Calibri" w:cs="Calibri"/>
          <w:iCs/>
          <w:color w:val="000000"/>
        </w:rPr>
        <w:t>Иванова К.Ю., Помыткина Л.В.</w:t>
      </w:r>
    </w:p>
    <w:p w:rsidR="00D82A07" w:rsidRPr="006108F3" w:rsidRDefault="00D82A07" w:rsidP="006376BE">
      <w:pPr>
        <w:widowControl w:val="0"/>
        <w:autoSpaceDE w:val="0"/>
        <w:autoSpaceDN w:val="0"/>
        <w:adjustRightInd w:val="0"/>
        <w:spacing w:after="0" w:line="240" w:lineRule="auto"/>
        <w:jc w:val="both"/>
        <w:rPr>
          <w:rFonts w:eastAsia="Times New Roman" w:cstheme="minorHAnsi"/>
          <w:spacing w:val="-2"/>
          <w:szCs w:val="20"/>
        </w:rPr>
      </w:pPr>
      <w:r w:rsidRPr="006108F3">
        <w:rPr>
          <w:rFonts w:eastAsia="Times New Roman" w:cstheme="minorHAnsi"/>
          <w:spacing w:val="-2"/>
          <w:szCs w:val="20"/>
        </w:rPr>
        <w:t>Российский государственный гидрометеорологический университет</w:t>
      </w:r>
    </w:p>
    <w:p w:rsidR="00D82A07" w:rsidRPr="006108F3" w:rsidRDefault="00D82A07" w:rsidP="006376BE">
      <w:pPr>
        <w:spacing w:after="0"/>
        <w:jc w:val="center"/>
        <w:outlineLvl w:val="3"/>
        <w:rPr>
          <w:rFonts w:ascii="Calibri" w:eastAsia="Calibri" w:hAnsi="Calibri" w:cs="Calibri"/>
          <w:b/>
          <w:bCs/>
          <w:caps/>
          <w:color w:val="000000"/>
          <w:sz w:val="24"/>
        </w:rPr>
      </w:pPr>
      <w:r w:rsidRPr="006108F3">
        <w:rPr>
          <w:rFonts w:ascii="Calibri" w:eastAsia="Calibri" w:hAnsi="Calibri" w:cs="Calibri"/>
          <w:b/>
          <w:bCs/>
          <w:caps/>
          <w:color w:val="000000"/>
          <w:sz w:val="24"/>
        </w:rPr>
        <w:t>Валютное регулирование внешнеторговых операций</w:t>
      </w:r>
    </w:p>
    <w:p w:rsidR="00D82A07" w:rsidRPr="006108F3" w:rsidRDefault="00D82A07" w:rsidP="006376BE">
      <w:pPr>
        <w:spacing w:after="0"/>
        <w:ind w:firstLine="709"/>
        <w:jc w:val="center"/>
        <w:outlineLvl w:val="3"/>
        <w:rPr>
          <w:rFonts w:ascii="Calibri" w:eastAsia="Calibri" w:hAnsi="Calibri" w:cs="Calibri"/>
          <w:b/>
          <w:bCs/>
          <w:color w:val="000000"/>
        </w:rPr>
      </w:pPr>
    </w:p>
    <w:p w:rsidR="00D82A07" w:rsidRPr="006108F3"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Нынешние способы влияния на внешние продажи, которые используются каждой страной, представлены взаимодополня</w:t>
      </w:r>
      <w:r w:rsidRPr="006108F3">
        <w:rPr>
          <w:rFonts w:ascii="Calibri" w:eastAsia="Calibri" w:hAnsi="Calibri" w:cs="Calibri"/>
          <w:lang w:eastAsia="en-US"/>
        </w:rPr>
        <w:t>ю</w:t>
      </w:r>
      <w:r w:rsidRPr="006108F3">
        <w:rPr>
          <w:rFonts w:ascii="Calibri" w:eastAsia="Calibri" w:hAnsi="Calibri" w:cs="Calibri"/>
          <w:lang w:eastAsia="en-US"/>
        </w:rPr>
        <w:t>щими и связанными между собой компонентами, такими как, н</w:t>
      </w:r>
      <w:r w:rsidRPr="006108F3">
        <w:rPr>
          <w:rFonts w:ascii="Calibri" w:eastAsia="Calibri" w:hAnsi="Calibri" w:cs="Calibri"/>
          <w:lang w:eastAsia="en-US"/>
        </w:rPr>
        <w:t>а</w:t>
      </w:r>
      <w:r w:rsidRPr="006108F3">
        <w:rPr>
          <w:rFonts w:ascii="Calibri" w:eastAsia="Calibri" w:hAnsi="Calibri" w:cs="Calibri"/>
          <w:lang w:eastAsia="en-US"/>
        </w:rPr>
        <w:t>пример, нетарифными ограничениями, таможенно-тарифным р</w:t>
      </w:r>
      <w:r w:rsidRPr="006108F3">
        <w:rPr>
          <w:rFonts w:ascii="Calibri" w:eastAsia="Calibri" w:hAnsi="Calibri" w:cs="Calibri"/>
          <w:lang w:eastAsia="en-US"/>
        </w:rPr>
        <w:t>е</w:t>
      </w:r>
      <w:r w:rsidRPr="006108F3">
        <w:rPr>
          <w:rFonts w:ascii="Calibri" w:eastAsia="Calibri" w:hAnsi="Calibri" w:cs="Calibri"/>
          <w:lang w:eastAsia="en-US"/>
        </w:rPr>
        <w:t xml:space="preserve">гулированием, валютно-кредитным методом, стимулированием экспортной продукции. </w:t>
      </w:r>
    </w:p>
    <w:p w:rsidR="00D82A07" w:rsidRPr="00BB0AE7"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color w:val="000000"/>
          <w:shd w:val="clear" w:color="auto" w:fill="FFFFFF"/>
          <w:lang w:eastAsia="en-US"/>
        </w:rPr>
        <w:t>Главным нормативно-правовым актом, регулирующим в</w:t>
      </w:r>
      <w:r w:rsidRPr="006108F3">
        <w:rPr>
          <w:rFonts w:ascii="Calibri" w:eastAsia="Calibri" w:hAnsi="Calibri" w:cs="Calibri"/>
          <w:color w:val="000000"/>
          <w:shd w:val="clear" w:color="auto" w:fill="FFFFFF"/>
          <w:lang w:eastAsia="en-US"/>
        </w:rPr>
        <w:t>а</w:t>
      </w:r>
      <w:r w:rsidRPr="006108F3">
        <w:rPr>
          <w:rFonts w:ascii="Calibri" w:eastAsia="Calibri" w:hAnsi="Calibri" w:cs="Calibri"/>
          <w:color w:val="000000"/>
          <w:shd w:val="clear" w:color="auto" w:fill="FFFFFF"/>
          <w:lang w:eastAsia="en-US"/>
        </w:rPr>
        <w:t xml:space="preserve">лютные </w:t>
      </w:r>
      <w:r w:rsidRPr="006108F3">
        <w:rPr>
          <w:rFonts w:ascii="Calibri" w:eastAsia="Calibri" w:hAnsi="Calibri" w:cs="Calibri"/>
          <w:shd w:val="clear" w:color="auto" w:fill="FFFFFF"/>
          <w:lang w:eastAsia="en-US"/>
        </w:rPr>
        <w:t>отношения, является Федеральный Закон РФ № 173-ФЗ от 10 декабря 2003 «О валютном регулировании и валютном контр</w:t>
      </w:r>
      <w:r w:rsidRPr="006108F3">
        <w:rPr>
          <w:rFonts w:ascii="Calibri" w:eastAsia="Calibri" w:hAnsi="Calibri" w:cs="Calibri"/>
          <w:shd w:val="clear" w:color="auto" w:fill="FFFFFF"/>
          <w:lang w:eastAsia="en-US"/>
        </w:rPr>
        <w:t>о</w:t>
      </w:r>
      <w:r w:rsidRPr="006108F3">
        <w:rPr>
          <w:rFonts w:ascii="Calibri" w:eastAsia="Calibri" w:hAnsi="Calibri" w:cs="Calibri"/>
          <w:shd w:val="clear" w:color="auto" w:fill="FFFFFF"/>
          <w:lang w:eastAsia="en-US"/>
        </w:rPr>
        <w:t>ле». Целью данного закона является обеспечение реализации ед</w:t>
      </w:r>
      <w:r w:rsidRPr="006108F3">
        <w:rPr>
          <w:rFonts w:ascii="Calibri" w:eastAsia="Calibri" w:hAnsi="Calibri" w:cs="Calibri"/>
          <w:shd w:val="clear" w:color="auto" w:fill="FFFFFF"/>
          <w:lang w:eastAsia="en-US"/>
        </w:rPr>
        <w:t>и</w:t>
      </w:r>
      <w:r w:rsidRPr="006108F3">
        <w:rPr>
          <w:rFonts w:ascii="Calibri" w:eastAsia="Calibri" w:hAnsi="Calibri" w:cs="Calibri"/>
          <w:shd w:val="clear" w:color="auto" w:fill="FFFFFF"/>
          <w:lang w:eastAsia="en-US"/>
        </w:rPr>
        <w:t xml:space="preserve">ной государственной валютной политики, а также устойчивости валюты Российской Федерации и </w:t>
      </w:r>
      <w:r w:rsidRPr="003F0F3E">
        <w:rPr>
          <w:rFonts w:ascii="Calibri" w:eastAsia="Calibri" w:hAnsi="Calibri" w:cs="Calibri"/>
          <w:spacing w:val="-4"/>
          <w:shd w:val="clear" w:color="auto" w:fill="FFFFFF"/>
          <w:lang w:eastAsia="en-US"/>
        </w:rPr>
        <w:t>стабильности ее внутреннего в</w:t>
      </w:r>
      <w:r w:rsidRPr="003F0F3E">
        <w:rPr>
          <w:rFonts w:ascii="Calibri" w:eastAsia="Calibri" w:hAnsi="Calibri" w:cs="Calibri"/>
          <w:spacing w:val="-4"/>
          <w:shd w:val="clear" w:color="auto" w:fill="FFFFFF"/>
          <w:lang w:eastAsia="en-US"/>
        </w:rPr>
        <w:t>а</w:t>
      </w:r>
      <w:r w:rsidRPr="003F0F3E">
        <w:rPr>
          <w:rFonts w:ascii="Calibri" w:eastAsia="Calibri" w:hAnsi="Calibri" w:cs="Calibri"/>
          <w:spacing w:val="-4"/>
          <w:shd w:val="clear" w:color="auto" w:fill="FFFFFF"/>
          <w:lang w:eastAsia="en-US"/>
        </w:rPr>
        <w:lastRenderedPageBreak/>
        <w:t>лютного рынка как факторов прогрессивного развития национальной экономики и международного экономического сотрудничества [1]</w:t>
      </w:r>
      <w:r w:rsidR="00BB0AE7" w:rsidRPr="00BB0AE7">
        <w:rPr>
          <w:rFonts w:ascii="Calibri" w:eastAsia="Calibri" w:hAnsi="Calibri" w:cs="Calibri"/>
          <w:spacing w:val="-4"/>
          <w:shd w:val="clear" w:color="auto" w:fill="FFFFFF"/>
          <w:lang w:eastAsia="en-US"/>
        </w:rPr>
        <w:t>.</w:t>
      </w:r>
    </w:p>
    <w:p w:rsidR="00D82A07" w:rsidRPr="00BB0AE7"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Стратегия валютной политики – совокупности мер, которые направлены в основном на: укрепление валютного и финансового положения государства; увеличение ее кредитоспособности; ост</w:t>
      </w:r>
      <w:r w:rsidRPr="006108F3">
        <w:rPr>
          <w:rFonts w:ascii="Calibri" w:eastAsia="Calibri" w:hAnsi="Calibri" w:cs="Calibri"/>
          <w:lang w:eastAsia="en-US"/>
        </w:rPr>
        <w:t>а</w:t>
      </w:r>
      <w:r w:rsidRPr="006108F3">
        <w:rPr>
          <w:rFonts w:ascii="Calibri" w:eastAsia="Calibri" w:hAnsi="Calibri" w:cs="Calibri"/>
          <w:lang w:eastAsia="en-US"/>
        </w:rPr>
        <w:t>новку бегства капитальных вложений за границу; укрепление п</w:t>
      </w:r>
      <w:r w:rsidRPr="006108F3">
        <w:rPr>
          <w:rFonts w:ascii="Calibri" w:eastAsia="Calibri" w:hAnsi="Calibri" w:cs="Calibri"/>
          <w:lang w:eastAsia="en-US"/>
        </w:rPr>
        <w:t>о</w:t>
      </w:r>
      <w:r w:rsidRPr="006108F3">
        <w:rPr>
          <w:rFonts w:ascii="Calibri" w:eastAsia="Calibri" w:hAnsi="Calibri" w:cs="Calibri"/>
          <w:lang w:eastAsia="en-US"/>
        </w:rPr>
        <w:t>зиций российского рубля</w:t>
      </w:r>
      <w:r w:rsidR="00BB0AE7" w:rsidRPr="00BB0AE7">
        <w:rPr>
          <w:rFonts w:ascii="Calibri" w:eastAsia="Calibri" w:hAnsi="Calibri" w:cs="Calibri"/>
          <w:lang w:eastAsia="en-US"/>
        </w:rPr>
        <w:t xml:space="preserve"> </w:t>
      </w:r>
      <w:r w:rsidRPr="006108F3">
        <w:rPr>
          <w:rFonts w:ascii="Calibri" w:eastAsia="Calibri" w:hAnsi="Calibri" w:cs="Calibri"/>
          <w:lang w:eastAsia="en-US"/>
        </w:rPr>
        <w:t>[4, 5]</w:t>
      </w:r>
      <w:r w:rsidR="00BB0AE7" w:rsidRPr="00BB0AE7">
        <w:rPr>
          <w:rFonts w:ascii="Calibri" w:eastAsia="Calibri" w:hAnsi="Calibri" w:cs="Calibri"/>
          <w:lang w:eastAsia="en-US"/>
        </w:rPr>
        <w:t>.</w:t>
      </w:r>
    </w:p>
    <w:p w:rsidR="00D82A07" w:rsidRPr="00BB0AE7"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Валютное регулирование считается одним из способов осуществления валютной политики и представляет собой регл</w:t>
      </w:r>
      <w:r w:rsidRPr="006108F3">
        <w:rPr>
          <w:rFonts w:ascii="Calibri" w:eastAsia="Calibri" w:hAnsi="Calibri" w:cs="Calibri"/>
          <w:lang w:eastAsia="en-US"/>
        </w:rPr>
        <w:t>а</w:t>
      </w:r>
      <w:r w:rsidRPr="006108F3">
        <w:rPr>
          <w:rFonts w:ascii="Calibri" w:eastAsia="Calibri" w:hAnsi="Calibri" w:cs="Calibri"/>
          <w:lang w:eastAsia="en-US"/>
        </w:rPr>
        <w:t>ментацию страной расчетов между странами и порядка ведения операций с валютами. Оно происходит на национальных, госуда</w:t>
      </w:r>
      <w:r w:rsidRPr="006108F3">
        <w:rPr>
          <w:rFonts w:ascii="Calibri" w:eastAsia="Calibri" w:hAnsi="Calibri" w:cs="Calibri"/>
          <w:lang w:eastAsia="en-US"/>
        </w:rPr>
        <w:t>р</w:t>
      </w:r>
      <w:r w:rsidRPr="006108F3">
        <w:rPr>
          <w:rFonts w:ascii="Calibri" w:eastAsia="Calibri" w:hAnsi="Calibri" w:cs="Calibri"/>
          <w:lang w:eastAsia="en-US"/>
        </w:rPr>
        <w:t>ственных и региональных уровнях. Напрямую валютное регулир</w:t>
      </w:r>
      <w:r w:rsidRPr="006108F3">
        <w:rPr>
          <w:rFonts w:ascii="Calibri" w:eastAsia="Calibri" w:hAnsi="Calibri" w:cs="Calibri"/>
          <w:lang w:eastAsia="en-US"/>
        </w:rPr>
        <w:t>о</w:t>
      </w:r>
      <w:r w:rsidRPr="006108F3">
        <w:rPr>
          <w:rFonts w:ascii="Calibri" w:eastAsia="Calibri" w:hAnsi="Calibri" w:cs="Calibri"/>
          <w:lang w:eastAsia="en-US"/>
        </w:rPr>
        <w:t>вание совершается за счет законов и подзаконных актов, а также активных мер исполнительных органов. Косвенное регулирование осуществляется с применением экономических, валютных и кр</w:t>
      </w:r>
      <w:r w:rsidRPr="006108F3">
        <w:rPr>
          <w:rFonts w:ascii="Calibri" w:eastAsia="Calibri" w:hAnsi="Calibri" w:cs="Calibri"/>
          <w:lang w:eastAsia="en-US"/>
        </w:rPr>
        <w:t>е</w:t>
      </w:r>
      <w:r w:rsidRPr="006108F3">
        <w:rPr>
          <w:rFonts w:ascii="Calibri" w:eastAsia="Calibri" w:hAnsi="Calibri" w:cs="Calibri"/>
          <w:lang w:eastAsia="en-US"/>
        </w:rPr>
        <w:t>дитных способов влияния на поведение агентов рынка</w:t>
      </w:r>
      <w:r w:rsidR="00BB0AE7" w:rsidRPr="00BB0AE7">
        <w:rPr>
          <w:rFonts w:ascii="Calibri" w:eastAsia="Calibri" w:hAnsi="Calibri" w:cs="Calibri"/>
          <w:lang w:eastAsia="en-US"/>
        </w:rPr>
        <w:t xml:space="preserve"> </w:t>
      </w:r>
      <w:r w:rsidRPr="006108F3">
        <w:rPr>
          <w:rFonts w:ascii="Calibri" w:eastAsia="Calibri" w:hAnsi="Calibri" w:cs="Calibri"/>
          <w:lang w:eastAsia="en-US"/>
        </w:rPr>
        <w:t>[6, 7]</w:t>
      </w:r>
      <w:r w:rsidR="00BB0AE7" w:rsidRPr="00BB0AE7">
        <w:rPr>
          <w:rFonts w:ascii="Calibri" w:eastAsia="Calibri" w:hAnsi="Calibri" w:cs="Calibri"/>
          <w:lang w:eastAsia="en-US"/>
        </w:rPr>
        <w:t>.</w:t>
      </w:r>
    </w:p>
    <w:p w:rsidR="00D82A07" w:rsidRPr="006108F3"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В Российской Федерации формируется институциональный аспект системы валютного регулирования. Руководство валютной политикой осуществляется Президентом РФ, Правительством РФ и Государственной Думой. Основным исполнительным органов в</w:t>
      </w:r>
      <w:r w:rsidRPr="006108F3">
        <w:rPr>
          <w:rFonts w:ascii="Calibri" w:eastAsia="Calibri" w:hAnsi="Calibri" w:cs="Calibri"/>
          <w:lang w:eastAsia="en-US"/>
        </w:rPr>
        <w:t>а</w:t>
      </w:r>
      <w:r w:rsidRPr="006108F3">
        <w:rPr>
          <w:rFonts w:ascii="Calibri" w:eastAsia="Calibri" w:hAnsi="Calibri" w:cs="Calibri"/>
          <w:lang w:eastAsia="en-US"/>
        </w:rPr>
        <w:t>лютного регулирования является Центральный Банк Российской Федерации, выдающий валютные лицензии и осуществляющий контроль за валютными операциями.</w:t>
      </w:r>
    </w:p>
    <w:p w:rsidR="00D82A07" w:rsidRPr="00BB0AE7"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Главными сферами контроля за валютой считаются: опр</w:t>
      </w:r>
      <w:r w:rsidRPr="006108F3">
        <w:rPr>
          <w:rFonts w:ascii="Calibri" w:eastAsia="Calibri" w:hAnsi="Calibri" w:cs="Calibri"/>
          <w:lang w:eastAsia="en-US"/>
        </w:rPr>
        <w:t>е</w:t>
      </w:r>
      <w:r w:rsidRPr="006108F3">
        <w:rPr>
          <w:rFonts w:ascii="Calibri" w:eastAsia="Calibri" w:hAnsi="Calibri" w:cs="Calibri"/>
          <w:lang w:eastAsia="en-US"/>
        </w:rPr>
        <w:t>деление соответствия проводимой валютной операции по дейс</w:t>
      </w:r>
      <w:r w:rsidRPr="006108F3">
        <w:rPr>
          <w:rFonts w:ascii="Calibri" w:eastAsia="Calibri" w:hAnsi="Calibri" w:cs="Calibri"/>
          <w:lang w:eastAsia="en-US"/>
        </w:rPr>
        <w:t>т</w:t>
      </w:r>
      <w:r w:rsidRPr="006108F3">
        <w:rPr>
          <w:rFonts w:ascii="Calibri" w:eastAsia="Calibri" w:hAnsi="Calibri" w:cs="Calibri"/>
          <w:lang w:eastAsia="en-US"/>
        </w:rPr>
        <w:t>вующему законодательству и наличие лицензии и разрешения; проверка исполнения резидентами обязательств перед страной и продажа иностранной валюты на внутреннем рынке; проверка полной и точной отчетности по валютным операциям [6]</w:t>
      </w:r>
      <w:r w:rsidR="00BB0AE7" w:rsidRPr="00BB0AE7">
        <w:rPr>
          <w:rFonts w:ascii="Calibri" w:eastAsia="Calibri" w:hAnsi="Calibri" w:cs="Calibri"/>
          <w:lang w:eastAsia="en-US"/>
        </w:rPr>
        <w:t>.</w:t>
      </w:r>
    </w:p>
    <w:p w:rsidR="00D82A07" w:rsidRPr="006108F3" w:rsidRDefault="00D82A07" w:rsidP="006376BE">
      <w:pPr>
        <w:tabs>
          <w:tab w:val="left" w:pos="2552"/>
        </w:tabs>
        <w:spacing w:after="0"/>
        <w:ind w:firstLine="709"/>
        <w:jc w:val="both"/>
        <w:rPr>
          <w:rFonts w:ascii="Calibri" w:eastAsia="Calibri" w:hAnsi="Calibri" w:cs="Calibri"/>
          <w:lang w:eastAsia="en-US"/>
        </w:rPr>
      </w:pPr>
      <w:r w:rsidRPr="006108F3">
        <w:rPr>
          <w:rFonts w:ascii="Calibri" w:eastAsia="Calibri" w:hAnsi="Calibri" w:cs="Calibri"/>
          <w:lang w:eastAsia="en-US"/>
        </w:rPr>
        <w:t>Лица, которые проделывают в нашем государстве валю</w:t>
      </w:r>
      <w:r w:rsidRPr="006108F3">
        <w:rPr>
          <w:rFonts w:ascii="Calibri" w:eastAsia="Calibri" w:hAnsi="Calibri" w:cs="Calibri"/>
          <w:lang w:eastAsia="en-US"/>
        </w:rPr>
        <w:t>т</w:t>
      </w:r>
      <w:r w:rsidRPr="006108F3">
        <w:rPr>
          <w:rFonts w:ascii="Calibri" w:eastAsia="Calibri" w:hAnsi="Calibri" w:cs="Calibri"/>
          <w:lang w:eastAsia="en-US"/>
        </w:rPr>
        <w:t>ные операции, в целях валютного и правового регулирования д</w:t>
      </w:r>
      <w:r w:rsidRPr="006108F3">
        <w:rPr>
          <w:rFonts w:ascii="Calibri" w:eastAsia="Calibri" w:hAnsi="Calibri" w:cs="Calibri"/>
          <w:lang w:eastAsia="en-US"/>
        </w:rPr>
        <w:t>е</w:t>
      </w:r>
      <w:r w:rsidRPr="006108F3">
        <w:rPr>
          <w:rFonts w:ascii="Calibri" w:eastAsia="Calibri" w:hAnsi="Calibri" w:cs="Calibri"/>
          <w:lang w:eastAsia="en-US"/>
        </w:rPr>
        <w:t>лятся на резидентов и нерезидентов. К резидентам по законод</w:t>
      </w:r>
      <w:r w:rsidRPr="006108F3">
        <w:rPr>
          <w:rFonts w:ascii="Calibri" w:eastAsia="Calibri" w:hAnsi="Calibri" w:cs="Calibri"/>
          <w:lang w:eastAsia="en-US"/>
        </w:rPr>
        <w:t>а</w:t>
      </w:r>
      <w:r w:rsidRPr="006108F3">
        <w:rPr>
          <w:rFonts w:ascii="Calibri" w:eastAsia="Calibri" w:hAnsi="Calibri" w:cs="Calibri"/>
          <w:lang w:eastAsia="en-US"/>
        </w:rPr>
        <w:lastRenderedPageBreak/>
        <w:t>тельству стоит отнести: физические лица, которые обладают пост</w:t>
      </w:r>
      <w:r w:rsidRPr="006108F3">
        <w:rPr>
          <w:rFonts w:ascii="Calibri" w:eastAsia="Calibri" w:hAnsi="Calibri" w:cs="Calibri"/>
          <w:lang w:eastAsia="en-US"/>
        </w:rPr>
        <w:t>о</w:t>
      </w:r>
      <w:r w:rsidRPr="006108F3">
        <w:rPr>
          <w:rFonts w:ascii="Calibri" w:eastAsia="Calibri" w:hAnsi="Calibri" w:cs="Calibri"/>
          <w:lang w:eastAsia="en-US"/>
        </w:rPr>
        <w:t>янным местом проживания в России, в том числе непостоянно ж</w:t>
      </w:r>
      <w:r w:rsidRPr="006108F3">
        <w:rPr>
          <w:rFonts w:ascii="Calibri" w:eastAsia="Calibri" w:hAnsi="Calibri" w:cs="Calibri"/>
          <w:lang w:eastAsia="en-US"/>
        </w:rPr>
        <w:t>и</w:t>
      </w:r>
      <w:r w:rsidRPr="006108F3">
        <w:rPr>
          <w:rFonts w:ascii="Calibri" w:eastAsia="Calibri" w:hAnsi="Calibri" w:cs="Calibri"/>
          <w:lang w:eastAsia="en-US"/>
        </w:rPr>
        <w:t>вущие за границей государства; юридические лица, которые сфо</w:t>
      </w:r>
      <w:r w:rsidRPr="006108F3">
        <w:rPr>
          <w:rFonts w:ascii="Calibri" w:eastAsia="Calibri" w:hAnsi="Calibri" w:cs="Calibri"/>
          <w:lang w:eastAsia="en-US"/>
        </w:rPr>
        <w:t>р</w:t>
      </w:r>
      <w:r w:rsidRPr="006108F3">
        <w:rPr>
          <w:rFonts w:ascii="Calibri" w:eastAsia="Calibri" w:hAnsi="Calibri" w:cs="Calibri"/>
          <w:lang w:eastAsia="en-US"/>
        </w:rPr>
        <w:t>мированы с учетом закона и подзаконных актов России, с нахо</w:t>
      </w:r>
      <w:r w:rsidRPr="006108F3">
        <w:rPr>
          <w:rFonts w:ascii="Calibri" w:eastAsia="Calibri" w:hAnsi="Calibri" w:cs="Calibri"/>
          <w:lang w:eastAsia="en-US"/>
        </w:rPr>
        <w:t>ж</w:t>
      </w:r>
      <w:r w:rsidRPr="006108F3">
        <w:rPr>
          <w:rFonts w:ascii="Calibri" w:eastAsia="Calibri" w:hAnsi="Calibri" w:cs="Calibri"/>
          <w:lang w:eastAsia="en-US"/>
        </w:rPr>
        <w:t>дением в России. В число нерезидентов входят физические лица, которые обладают постоянным местоположением за границами Российской Федерации и компании, которые не считаются юрид</w:t>
      </w:r>
      <w:r w:rsidRPr="006108F3">
        <w:rPr>
          <w:rFonts w:ascii="Calibri" w:eastAsia="Calibri" w:hAnsi="Calibri" w:cs="Calibri"/>
          <w:lang w:eastAsia="en-US"/>
        </w:rPr>
        <w:t>и</w:t>
      </w:r>
      <w:r w:rsidRPr="006108F3">
        <w:rPr>
          <w:rFonts w:ascii="Calibri" w:eastAsia="Calibri" w:hAnsi="Calibri" w:cs="Calibri"/>
          <w:lang w:eastAsia="en-US"/>
        </w:rPr>
        <w:t xml:space="preserve">ческими лицами, сформированные на основании законодательства иностранных государств. </w:t>
      </w:r>
    </w:p>
    <w:p w:rsidR="00D82A07" w:rsidRPr="006108F3"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Стоит сказать, что самыми несовершенными составляющ</w:t>
      </w:r>
      <w:r w:rsidRPr="006108F3">
        <w:rPr>
          <w:rFonts w:ascii="Calibri" w:eastAsia="Calibri" w:hAnsi="Calibri" w:cs="Calibri"/>
          <w:lang w:eastAsia="en-US"/>
        </w:rPr>
        <w:t>и</w:t>
      </w:r>
      <w:r w:rsidRPr="006108F3">
        <w:rPr>
          <w:rFonts w:ascii="Calibri" w:eastAsia="Calibri" w:hAnsi="Calibri" w:cs="Calibri"/>
          <w:lang w:eastAsia="en-US"/>
        </w:rPr>
        <w:t>ми в системе регулирования внешнеэкономической активности до сегодняшнего дня все еще остаются средства валютного влияния и регулирования внешней торговли. Законы, подзаконные акты и меры по организации, которые приняли за последнее время, до</w:t>
      </w:r>
      <w:r w:rsidRPr="006108F3">
        <w:rPr>
          <w:rFonts w:ascii="Calibri" w:eastAsia="Calibri" w:hAnsi="Calibri" w:cs="Calibri"/>
          <w:lang w:eastAsia="en-US"/>
        </w:rPr>
        <w:t>с</w:t>
      </w:r>
      <w:r w:rsidRPr="006108F3">
        <w:rPr>
          <w:rFonts w:ascii="Calibri" w:eastAsia="Calibri" w:hAnsi="Calibri" w:cs="Calibri"/>
          <w:lang w:eastAsia="en-US"/>
        </w:rPr>
        <w:t>таточно хорошо нормализовали основания валютного регулиров</w:t>
      </w:r>
      <w:r w:rsidRPr="006108F3">
        <w:rPr>
          <w:rFonts w:ascii="Calibri" w:eastAsia="Calibri" w:hAnsi="Calibri" w:cs="Calibri"/>
          <w:lang w:eastAsia="en-US"/>
        </w:rPr>
        <w:t>а</w:t>
      </w:r>
      <w:r w:rsidRPr="006108F3">
        <w:rPr>
          <w:rFonts w:ascii="Calibri" w:eastAsia="Calibri" w:hAnsi="Calibri" w:cs="Calibri"/>
          <w:lang w:eastAsia="en-US"/>
        </w:rPr>
        <w:t xml:space="preserve">ния страны операций во внешней торговле. </w:t>
      </w:r>
    </w:p>
    <w:p w:rsidR="00D82A07" w:rsidRPr="006108F3"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Предложениями по совершенствованию валютного регул</w:t>
      </w:r>
      <w:r w:rsidRPr="006108F3">
        <w:rPr>
          <w:rFonts w:ascii="Calibri" w:eastAsia="Calibri" w:hAnsi="Calibri" w:cs="Calibri"/>
          <w:lang w:eastAsia="en-US"/>
        </w:rPr>
        <w:t>и</w:t>
      </w:r>
      <w:r w:rsidRPr="006108F3">
        <w:rPr>
          <w:rFonts w:ascii="Calibri" w:eastAsia="Calibri" w:hAnsi="Calibri" w:cs="Calibri"/>
          <w:lang w:eastAsia="en-US"/>
        </w:rPr>
        <w:t>рования внешнеторговых операций могут быть следующие мер</w:t>
      </w:r>
      <w:r w:rsidRPr="006108F3">
        <w:rPr>
          <w:rFonts w:ascii="Calibri" w:eastAsia="Calibri" w:hAnsi="Calibri" w:cs="Calibri"/>
          <w:lang w:eastAsia="en-US"/>
        </w:rPr>
        <w:t>о</w:t>
      </w:r>
      <w:r w:rsidRPr="006108F3">
        <w:rPr>
          <w:rFonts w:ascii="Calibri" w:eastAsia="Calibri" w:hAnsi="Calibri" w:cs="Calibri"/>
          <w:lang w:eastAsia="en-US"/>
        </w:rPr>
        <w:t>приятия: создание успешного и эффективного специализированн</w:t>
      </w:r>
      <w:r w:rsidRPr="006108F3">
        <w:rPr>
          <w:rFonts w:ascii="Calibri" w:eastAsia="Calibri" w:hAnsi="Calibri" w:cs="Calibri"/>
          <w:lang w:eastAsia="en-US"/>
        </w:rPr>
        <w:t>о</w:t>
      </w:r>
      <w:r w:rsidRPr="006108F3">
        <w:rPr>
          <w:rFonts w:ascii="Calibri" w:eastAsia="Calibri" w:hAnsi="Calibri" w:cs="Calibri"/>
          <w:lang w:eastAsia="en-US"/>
        </w:rPr>
        <w:t>го органа при ЦБ, занимающегося валютным регулированием во внешнеторговой деятельности; автоматизация данных; контроль за коррупционными движениями в данной системе регулирования операций; действенное сочетание валютного регулирования и в</w:t>
      </w:r>
      <w:r w:rsidRPr="006108F3">
        <w:rPr>
          <w:rFonts w:ascii="Calibri" w:eastAsia="Calibri" w:hAnsi="Calibri" w:cs="Calibri"/>
          <w:lang w:eastAsia="en-US"/>
        </w:rPr>
        <w:t>а</w:t>
      </w:r>
      <w:r w:rsidRPr="006108F3">
        <w:rPr>
          <w:rFonts w:ascii="Calibri" w:eastAsia="Calibri" w:hAnsi="Calibri" w:cs="Calibri"/>
          <w:lang w:eastAsia="en-US"/>
        </w:rPr>
        <w:t>лютного контроля.</w:t>
      </w:r>
    </w:p>
    <w:p w:rsidR="00D82A07" w:rsidRDefault="00D82A07" w:rsidP="006376BE">
      <w:pPr>
        <w:spacing w:after="0"/>
        <w:ind w:firstLine="709"/>
        <w:jc w:val="both"/>
        <w:rPr>
          <w:rFonts w:ascii="Calibri" w:eastAsia="Calibri" w:hAnsi="Calibri" w:cs="Calibri"/>
          <w:lang w:eastAsia="en-US"/>
        </w:rPr>
      </w:pPr>
      <w:r w:rsidRPr="006108F3">
        <w:rPr>
          <w:rFonts w:ascii="Calibri" w:eastAsia="Calibri" w:hAnsi="Calibri" w:cs="Calibri"/>
          <w:lang w:eastAsia="en-US"/>
        </w:rPr>
        <w:t>Следовательно, валютное регулирование внешнеторговых операций при экспорте и импорте товаров и услуг, а также при бартерных сделках помогает обеспечить соблюдение как законов, так и целесообразности операций внешнеэкономической деятел</w:t>
      </w:r>
      <w:r w:rsidRPr="006108F3">
        <w:rPr>
          <w:rFonts w:ascii="Calibri" w:eastAsia="Calibri" w:hAnsi="Calibri" w:cs="Calibri"/>
          <w:lang w:eastAsia="en-US"/>
        </w:rPr>
        <w:t>ь</w:t>
      </w:r>
      <w:r w:rsidRPr="006108F3">
        <w:rPr>
          <w:rFonts w:ascii="Calibri" w:eastAsia="Calibri" w:hAnsi="Calibri" w:cs="Calibri"/>
          <w:lang w:eastAsia="en-US"/>
        </w:rPr>
        <w:t>ности. Если соблюдать все рекомендации по осуществлению в</w:t>
      </w:r>
      <w:r w:rsidRPr="006108F3">
        <w:rPr>
          <w:rFonts w:ascii="Calibri" w:eastAsia="Calibri" w:hAnsi="Calibri" w:cs="Calibri"/>
          <w:lang w:eastAsia="en-US"/>
        </w:rPr>
        <w:t>а</w:t>
      </w:r>
      <w:r w:rsidRPr="006108F3">
        <w:rPr>
          <w:rFonts w:ascii="Calibri" w:eastAsia="Calibri" w:hAnsi="Calibri" w:cs="Calibri"/>
          <w:lang w:eastAsia="en-US"/>
        </w:rPr>
        <w:t>лютных операций, можно быстро и без огромных вложений пер</w:t>
      </w:r>
      <w:r w:rsidRPr="006108F3">
        <w:rPr>
          <w:rFonts w:ascii="Calibri" w:eastAsia="Calibri" w:hAnsi="Calibri" w:cs="Calibri"/>
          <w:lang w:eastAsia="en-US"/>
        </w:rPr>
        <w:t>е</w:t>
      </w:r>
      <w:r w:rsidRPr="006108F3">
        <w:rPr>
          <w:rFonts w:ascii="Calibri" w:eastAsia="Calibri" w:hAnsi="Calibri" w:cs="Calibri"/>
          <w:lang w:eastAsia="en-US"/>
        </w:rPr>
        <w:t>числить деньги в другие страны.</w:t>
      </w:r>
    </w:p>
    <w:p w:rsidR="002249E1" w:rsidRDefault="002249E1" w:rsidP="006376BE">
      <w:pPr>
        <w:spacing w:after="0"/>
        <w:ind w:firstLine="709"/>
        <w:jc w:val="both"/>
        <w:rPr>
          <w:rFonts w:ascii="Calibri" w:eastAsia="Calibri" w:hAnsi="Calibri" w:cs="Calibri"/>
          <w:lang w:eastAsia="en-US"/>
        </w:rPr>
      </w:pPr>
    </w:p>
    <w:p w:rsidR="00D82A07" w:rsidRPr="006108F3" w:rsidRDefault="00D82A07" w:rsidP="006376BE">
      <w:pPr>
        <w:spacing w:after="0"/>
        <w:jc w:val="center"/>
        <w:rPr>
          <w:rFonts w:ascii="Calibri" w:eastAsia="Calibri" w:hAnsi="Calibri" w:cs="Calibri"/>
          <w:lang w:eastAsia="en-US"/>
        </w:rPr>
      </w:pPr>
      <w:r w:rsidRPr="006108F3">
        <w:rPr>
          <w:rFonts w:ascii="Calibri" w:eastAsia="Calibri" w:hAnsi="Calibri" w:cs="Calibri"/>
          <w:lang w:eastAsia="en-US"/>
        </w:rPr>
        <w:lastRenderedPageBreak/>
        <w:t>Список литературы:</w:t>
      </w:r>
    </w:p>
    <w:p w:rsidR="00D82A07" w:rsidRPr="006108F3" w:rsidRDefault="00D82A07" w:rsidP="006376BE">
      <w:pPr>
        <w:spacing w:after="0"/>
        <w:ind w:firstLine="567"/>
        <w:jc w:val="both"/>
        <w:rPr>
          <w:rFonts w:ascii="Calibri" w:eastAsia="Calibri" w:hAnsi="Calibri" w:cs="Calibri"/>
          <w:lang w:eastAsia="en-US"/>
        </w:rPr>
      </w:pPr>
      <w:r w:rsidRPr="006108F3">
        <w:rPr>
          <w:rFonts w:ascii="Calibri" w:eastAsia="Calibri" w:hAnsi="Calibri" w:cs="Calibri"/>
          <w:color w:val="000000"/>
          <w:shd w:val="clear" w:color="auto" w:fill="FFFFFF"/>
        </w:rPr>
        <w:t xml:space="preserve">1. </w:t>
      </w:r>
      <w:r w:rsidRPr="006108F3">
        <w:rPr>
          <w:rFonts w:ascii="Calibri" w:eastAsia="Calibri" w:hAnsi="Calibri" w:cs="Calibri"/>
          <w:lang w:eastAsia="en-US"/>
        </w:rPr>
        <w:t>Федеральный з</w:t>
      </w:r>
      <w:r w:rsidRPr="006108F3">
        <w:rPr>
          <w:rFonts w:ascii="Calibri" w:eastAsia="Calibri" w:hAnsi="Calibri" w:cs="Calibri"/>
          <w:color w:val="000000"/>
          <w:shd w:val="clear" w:color="auto" w:fill="FFFFFF"/>
          <w:lang w:eastAsia="en-US"/>
        </w:rPr>
        <w:t>акон от 10 декабря 2003 № 173-ФЗ «О в</w:t>
      </w:r>
      <w:r w:rsidRPr="006108F3">
        <w:rPr>
          <w:rFonts w:ascii="Calibri" w:eastAsia="Calibri" w:hAnsi="Calibri" w:cs="Calibri"/>
          <w:color w:val="000000"/>
          <w:shd w:val="clear" w:color="auto" w:fill="FFFFFF"/>
          <w:lang w:eastAsia="en-US"/>
        </w:rPr>
        <w:t>а</w:t>
      </w:r>
      <w:r w:rsidRPr="006108F3">
        <w:rPr>
          <w:rFonts w:ascii="Calibri" w:eastAsia="Calibri" w:hAnsi="Calibri" w:cs="Calibri"/>
          <w:color w:val="000000"/>
          <w:shd w:val="clear" w:color="auto" w:fill="FFFFFF"/>
          <w:lang w:eastAsia="en-US"/>
        </w:rPr>
        <w:t>лютном регулировании и валютном контроле» (в ред. от 03.07.2016)</w:t>
      </w:r>
    </w:p>
    <w:p w:rsidR="00D82A07" w:rsidRPr="006108F3" w:rsidRDefault="00D82A07" w:rsidP="006376BE">
      <w:pPr>
        <w:spacing w:after="0"/>
        <w:ind w:firstLine="567"/>
        <w:jc w:val="both"/>
        <w:rPr>
          <w:rFonts w:ascii="Calibri" w:eastAsia="Calibri" w:hAnsi="Calibri" w:cs="Calibri"/>
        </w:rPr>
      </w:pPr>
      <w:r w:rsidRPr="006108F3">
        <w:rPr>
          <w:rFonts w:ascii="Calibri" w:eastAsia="Calibri" w:hAnsi="Calibri" w:cs="Calibri"/>
        </w:rPr>
        <w:t>2. Лелявина Т.А., Семенова А.В. Валютное регулирование как инструмент внешнеэкономической деятельности и обеспечения экономической безопасности России // Изд.: СПбГИКиТ, Санкт-Петербург – 2017, с. 139-145</w:t>
      </w:r>
    </w:p>
    <w:p w:rsidR="00D82A07" w:rsidRPr="006108F3" w:rsidRDefault="00D82A07" w:rsidP="006376BE">
      <w:pPr>
        <w:spacing w:after="0"/>
        <w:ind w:firstLine="567"/>
        <w:jc w:val="both"/>
        <w:outlineLvl w:val="3"/>
        <w:rPr>
          <w:rFonts w:ascii="Calibri" w:eastAsia="Calibri" w:hAnsi="Calibri" w:cs="Calibri"/>
        </w:rPr>
      </w:pPr>
      <w:r w:rsidRPr="006108F3">
        <w:rPr>
          <w:rFonts w:ascii="Calibri" w:eastAsia="Calibri" w:hAnsi="Calibri" w:cs="Calibri"/>
        </w:rPr>
        <w:t>4. Курочкина А.А., Панков А.В., Петров А.Н. Стратегия соц</w:t>
      </w:r>
      <w:r w:rsidRPr="006108F3">
        <w:rPr>
          <w:rFonts w:ascii="Calibri" w:eastAsia="Calibri" w:hAnsi="Calibri" w:cs="Calibri"/>
        </w:rPr>
        <w:t>и</w:t>
      </w:r>
      <w:r w:rsidRPr="006108F3">
        <w:rPr>
          <w:rFonts w:ascii="Calibri" w:eastAsia="Calibri" w:hAnsi="Calibri" w:cs="Calibri"/>
        </w:rPr>
        <w:t>ально-экономического развития национальной экономики в усл</w:t>
      </w:r>
      <w:r w:rsidRPr="006108F3">
        <w:rPr>
          <w:rFonts w:ascii="Calibri" w:eastAsia="Calibri" w:hAnsi="Calibri" w:cs="Calibri"/>
        </w:rPr>
        <w:t>о</w:t>
      </w:r>
      <w:r w:rsidRPr="006108F3">
        <w:rPr>
          <w:rFonts w:ascii="Calibri" w:eastAsia="Calibri" w:hAnsi="Calibri" w:cs="Calibri"/>
        </w:rPr>
        <w:t>виях экономического роста// Федеральное агентство по образов</w:t>
      </w:r>
      <w:r w:rsidRPr="006108F3">
        <w:rPr>
          <w:rFonts w:ascii="Calibri" w:eastAsia="Calibri" w:hAnsi="Calibri" w:cs="Calibri"/>
        </w:rPr>
        <w:t>а</w:t>
      </w:r>
      <w:r w:rsidRPr="006108F3">
        <w:rPr>
          <w:rFonts w:ascii="Calibri" w:eastAsia="Calibri" w:hAnsi="Calibri" w:cs="Calibri"/>
        </w:rPr>
        <w:t>нию, Санкт-Петербургский государственный университет эконом</w:t>
      </w:r>
      <w:r w:rsidRPr="006108F3">
        <w:rPr>
          <w:rFonts w:ascii="Calibri" w:eastAsia="Calibri" w:hAnsi="Calibri" w:cs="Calibri"/>
        </w:rPr>
        <w:t>и</w:t>
      </w:r>
      <w:r w:rsidRPr="006108F3">
        <w:rPr>
          <w:rFonts w:ascii="Calibri" w:eastAsia="Calibri" w:hAnsi="Calibri" w:cs="Calibri"/>
        </w:rPr>
        <w:t>ки и финансов. Санкт-Петербург, 2006.</w:t>
      </w:r>
    </w:p>
    <w:p w:rsidR="00D82A07" w:rsidRPr="006108F3" w:rsidRDefault="00D82A07" w:rsidP="006376BE">
      <w:pPr>
        <w:spacing w:after="0"/>
        <w:ind w:firstLine="567"/>
        <w:jc w:val="both"/>
        <w:rPr>
          <w:rFonts w:ascii="Calibri" w:eastAsia="Calibri" w:hAnsi="Calibri" w:cs="Calibri"/>
        </w:rPr>
      </w:pPr>
      <w:r w:rsidRPr="006108F3">
        <w:rPr>
          <w:rFonts w:ascii="Calibri" w:eastAsia="Calibri" w:hAnsi="Calibri" w:cs="Calibri"/>
        </w:rPr>
        <w:t>5. Спановский В.А. Валютный контроль и валютное регулир</w:t>
      </w:r>
      <w:r w:rsidRPr="006108F3">
        <w:rPr>
          <w:rFonts w:ascii="Calibri" w:eastAsia="Calibri" w:hAnsi="Calibri" w:cs="Calibri"/>
        </w:rPr>
        <w:t>о</w:t>
      </w:r>
      <w:r w:rsidRPr="006108F3">
        <w:rPr>
          <w:rFonts w:ascii="Calibri" w:eastAsia="Calibri" w:hAnsi="Calibri" w:cs="Calibri"/>
        </w:rPr>
        <w:t>вание: история и современность // Изд.: ООО «Научный консул</w:t>
      </w:r>
      <w:r w:rsidRPr="006108F3">
        <w:rPr>
          <w:rFonts w:ascii="Calibri" w:eastAsia="Calibri" w:hAnsi="Calibri" w:cs="Calibri"/>
        </w:rPr>
        <w:t>ь</w:t>
      </w:r>
      <w:r w:rsidRPr="006108F3">
        <w:rPr>
          <w:rFonts w:ascii="Calibri" w:eastAsia="Calibri" w:hAnsi="Calibri" w:cs="Calibri"/>
        </w:rPr>
        <w:t>тант», Москва – 2017, с. 154-163</w:t>
      </w:r>
    </w:p>
    <w:p w:rsidR="00D82A07" w:rsidRPr="006108F3" w:rsidRDefault="00D82A07" w:rsidP="006376BE">
      <w:pPr>
        <w:spacing w:after="0"/>
        <w:ind w:firstLine="567"/>
        <w:jc w:val="both"/>
        <w:rPr>
          <w:rFonts w:ascii="Calibri" w:eastAsia="Calibri" w:hAnsi="Calibri" w:cs="Calibri"/>
          <w:lang w:val="en-US" w:eastAsia="en-US"/>
        </w:rPr>
      </w:pPr>
      <w:r w:rsidRPr="006108F3">
        <w:rPr>
          <w:rFonts w:ascii="Calibri" w:eastAsia="Calibri" w:hAnsi="Calibri" w:cs="Calibri"/>
          <w:lang w:val="en-US" w:eastAsia="en-US"/>
        </w:rPr>
        <w:t>6. Kurochkina A., Voronkova O., Firova I., Yaluner E. Innovative managerial aspects of the potential of material-technical base and the formation of controlling mechanism in the management of the ente</w:t>
      </w:r>
      <w:r w:rsidRPr="006108F3">
        <w:rPr>
          <w:rFonts w:ascii="Calibri" w:eastAsia="Calibri" w:hAnsi="Calibri" w:cs="Calibri"/>
          <w:lang w:val="en-US" w:eastAsia="en-US"/>
        </w:rPr>
        <w:t>r</w:t>
      </w:r>
      <w:r w:rsidRPr="006108F3">
        <w:rPr>
          <w:rFonts w:ascii="Calibri" w:eastAsia="Calibri" w:hAnsi="Calibri" w:cs="Calibri"/>
          <w:lang w:val="en-US" w:eastAsia="en-US"/>
        </w:rPr>
        <w:t xml:space="preserve">prise potential// Journal of internet banking and commerce. 2016. </w:t>
      </w:r>
      <w:r w:rsidRPr="006108F3">
        <w:rPr>
          <w:rFonts w:ascii="Calibri" w:eastAsia="Calibri" w:hAnsi="Calibri" w:cs="Calibri"/>
          <w:lang w:eastAsia="en-US"/>
        </w:rPr>
        <w:t>Т</w:t>
      </w:r>
      <w:r w:rsidRPr="006108F3">
        <w:rPr>
          <w:rFonts w:ascii="Calibri" w:eastAsia="Calibri" w:hAnsi="Calibri" w:cs="Calibri"/>
          <w:lang w:val="en-US" w:eastAsia="en-US"/>
        </w:rPr>
        <w:t>. 21. </w:t>
      </w:r>
      <w:hyperlink r:id="rId56" w:history="1">
        <w:r w:rsidRPr="006108F3">
          <w:rPr>
            <w:rFonts w:ascii="Calibri" w:eastAsia="Calibri" w:hAnsi="Calibri" w:cs="Calibri"/>
            <w:lang w:val="en-US" w:eastAsia="en-US"/>
          </w:rPr>
          <w:t>№ Special Issue 6</w:t>
        </w:r>
      </w:hyperlink>
      <w:r w:rsidRPr="006108F3">
        <w:rPr>
          <w:rFonts w:ascii="Calibri" w:eastAsia="Calibri" w:hAnsi="Calibri" w:cs="Calibri"/>
          <w:lang w:val="en-US" w:eastAsia="en-US"/>
        </w:rPr>
        <w:t xml:space="preserve"> (http:// www.icommercecentral.com/) </w:t>
      </w:r>
    </w:p>
    <w:p w:rsidR="00D82A07" w:rsidRPr="00E02EEE" w:rsidRDefault="00D82A07" w:rsidP="006376BE">
      <w:pPr>
        <w:spacing w:after="0"/>
        <w:ind w:firstLine="567"/>
        <w:jc w:val="both"/>
        <w:rPr>
          <w:rFonts w:ascii="Calibri" w:eastAsia="Calibri" w:hAnsi="Calibri" w:cs="Calibri"/>
          <w:lang w:eastAsia="en-US"/>
        </w:rPr>
      </w:pPr>
      <w:r w:rsidRPr="006108F3">
        <w:rPr>
          <w:rFonts w:ascii="Calibri" w:eastAsia="Calibri" w:hAnsi="Calibri" w:cs="Calibri"/>
          <w:lang w:val="en-US" w:eastAsia="en-US"/>
        </w:rPr>
        <w:t>7. Kurochkina A.A., Voronkova O.V., Firova I.P., Bikezina T.V. I</w:t>
      </w:r>
      <w:r w:rsidRPr="006108F3">
        <w:rPr>
          <w:rFonts w:ascii="Calibri" w:eastAsia="Calibri" w:hAnsi="Calibri" w:cs="Calibri"/>
          <w:lang w:val="en-US" w:eastAsia="en-US"/>
        </w:rPr>
        <w:t>m</w:t>
      </w:r>
      <w:r w:rsidRPr="006108F3">
        <w:rPr>
          <w:rFonts w:ascii="Calibri" w:eastAsia="Calibri" w:hAnsi="Calibri" w:cs="Calibri"/>
          <w:lang w:val="en-US" w:eastAsia="en-US"/>
        </w:rPr>
        <w:t>plementation of an information management system for industrial e</w:t>
      </w:r>
      <w:r w:rsidRPr="006108F3">
        <w:rPr>
          <w:rFonts w:ascii="Calibri" w:eastAsia="Calibri" w:hAnsi="Calibri" w:cs="Calibri"/>
          <w:lang w:val="en-US" w:eastAsia="en-US"/>
        </w:rPr>
        <w:t>n</w:t>
      </w:r>
      <w:r w:rsidRPr="006108F3">
        <w:rPr>
          <w:rFonts w:ascii="Calibri" w:eastAsia="Calibri" w:hAnsi="Calibri" w:cs="Calibri"/>
          <w:lang w:val="en-US" w:eastAsia="en-US"/>
        </w:rPr>
        <w:t xml:space="preserve">terprise resource planning </w:t>
      </w:r>
      <w:hyperlink r:id="rId57" w:history="1">
        <w:r w:rsidRPr="006108F3">
          <w:rPr>
            <w:rFonts w:ascii="Calibri" w:eastAsia="Calibri" w:hAnsi="Calibri" w:cs="Calibri"/>
            <w:lang w:val="en-US" w:eastAsia="en-US"/>
          </w:rPr>
          <w:t>https://elibrary.ru/item.asp?id=30301049</w:t>
        </w:r>
      </w:hyperlink>
      <w:r w:rsidRPr="006108F3">
        <w:rPr>
          <w:rFonts w:ascii="Calibri" w:eastAsia="Calibri" w:hAnsi="Calibri" w:cs="Calibri"/>
          <w:lang w:val="en-US" w:eastAsia="en-US"/>
        </w:rPr>
        <w:t xml:space="preserve">// </w:t>
      </w:r>
      <w:hyperlink r:id="rId58" w:history="1">
        <w:r w:rsidRPr="006108F3">
          <w:rPr>
            <w:rFonts w:ascii="Calibri" w:eastAsia="Calibri" w:hAnsi="Calibri" w:cs="Calibri"/>
            <w:lang w:val="en-US" w:eastAsia="en-US"/>
          </w:rPr>
          <w:t>Espacios</w:t>
        </w:r>
      </w:hyperlink>
      <w:r w:rsidRPr="006108F3">
        <w:rPr>
          <w:rFonts w:ascii="Calibri" w:eastAsia="Calibri" w:hAnsi="Calibri" w:cs="Calibri"/>
          <w:lang w:val="en-US" w:eastAsia="en-US"/>
        </w:rPr>
        <w:t xml:space="preserve">. </w:t>
      </w:r>
      <w:r w:rsidRPr="00025FCF">
        <w:rPr>
          <w:rFonts w:ascii="Calibri" w:eastAsia="Calibri" w:hAnsi="Calibri" w:cs="Calibri"/>
          <w:lang w:eastAsia="en-US"/>
        </w:rPr>
        <w:t xml:space="preserve">2017. </w:t>
      </w:r>
      <w:r w:rsidRPr="006108F3">
        <w:rPr>
          <w:rFonts w:ascii="Calibri" w:eastAsia="Calibri" w:hAnsi="Calibri" w:cs="Calibri"/>
          <w:lang w:eastAsia="en-US"/>
        </w:rPr>
        <w:t>Т</w:t>
      </w:r>
      <w:r w:rsidRPr="00025FCF">
        <w:rPr>
          <w:rFonts w:ascii="Calibri" w:eastAsia="Calibri" w:hAnsi="Calibri" w:cs="Calibri"/>
          <w:lang w:eastAsia="en-US"/>
        </w:rPr>
        <w:t>. 38.</w:t>
      </w:r>
      <w:r w:rsidRPr="006108F3">
        <w:rPr>
          <w:rFonts w:ascii="Calibri" w:eastAsia="Calibri" w:hAnsi="Calibri" w:cs="Calibri"/>
          <w:lang w:val="en-US" w:eastAsia="en-US"/>
        </w:rPr>
        <w:t> </w:t>
      </w:r>
      <w:hyperlink r:id="rId59" w:history="1">
        <w:r w:rsidRPr="00E02EEE">
          <w:rPr>
            <w:rFonts w:ascii="Calibri" w:eastAsia="Calibri" w:hAnsi="Calibri" w:cs="Calibri"/>
            <w:lang w:eastAsia="en-US"/>
          </w:rPr>
          <w:t>№</w:t>
        </w:r>
        <w:r w:rsidRPr="006108F3">
          <w:rPr>
            <w:rFonts w:ascii="Calibri" w:eastAsia="Calibri" w:hAnsi="Calibri" w:cs="Calibri"/>
            <w:lang w:val="en-US" w:eastAsia="en-US"/>
          </w:rPr>
          <w:t> </w:t>
        </w:r>
        <w:r w:rsidRPr="00E02EEE">
          <w:rPr>
            <w:rFonts w:ascii="Calibri" w:eastAsia="Calibri" w:hAnsi="Calibri" w:cs="Calibri"/>
            <w:lang w:eastAsia="en-US"/>
          </w:rPr>
          <w:t>49</w:t>
        </w:r>
      </w:hyperlink>
      <w:r w:rsidRPr="00E02EEE">
        <w:rPr>
          <w:rFonts w:ascii="Calibri" w:eastAsia="Calibri" w:hAnsi="Calibri" w:cs="Calibri"/>
          <w:lang w:eastAsia="en-US"/>
        </w:rPr>
        <w:t xml:space="preserve">. </w:t>
      </w:r>
      <w:r w:rsidRPr="006108F3">
        <w:rPr>
          <w:rFonts w:ascii="Calibri" w:eastAsia="Calibri" w:hAnsi="Calibri" w:cs="Calibri"/>
          <w:lang w:eastAsia="en-US"/>
        </w:rPr>
        <w:t>С</w:t>
      </w:r>
      <w:r w:rsidRPr="00E02EEE">
        <w:rPr>
          <w:rFonts w:ascii="Calibri" w:eastAsia="Calibri" w:hAnsi="Calibri" w:cs="Calibri"/>
          <w:lang w:eastAsia="en-US"/>
        </w:rPr>
        <w:t>. 23.</w:t>
      </w:r>
    </w:p>
    <w:p w:rsidR="009404AD" w:rsidRDefault="009404AD" w:rsidP="006376BE">
      <w:pPr>
        <w:widowControl w:val="0"/>
        <w:autoSpaceDE w:val="0"/>
        <w:autoSpaceDN w:val="0"/>
        <w:adjustRightInd w:val="0"/>
        <w:spacing w:after="0" w:line="240" w:lineRule="auto"/>
        <w:jc w:val="both"/>
        <w:rPr>
          <w:rFonts w:eastAsia="Times New Roman" w:cstheme="minorHAnsi"/>
          <w:i/>
          <w:sz w:val="20"/>
          <w:szCs w:val="20"/>
        </w:rPr>
      </w:pPr>
    </w:p>
    <w:p w:rsidR="002249E1" w:rsidRDefault="002249E1"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604340" w:rsidRDefault="00604340" w:rsidP="006376BE">
      <w:pPr>
        <w:widowControl w:val="0"/>
        <w:autoSpaceDE w:val="0"/>
        <w:autoSpaceDN w:val="0"/>
        <w:adjustRightInd w:val="0"/>
        <w:spacing w:after="0" w:line="240" w:lineRule="auto"/>
        <w:jc w:val="both"/>
        <w:rPr>
          <w:rFonts w:eastAsia="Times New Roman" w:cstheme="minorHAnsi"/>
          <w:i/>
          <w:sz w:val="20"/>
          <w:szCs w:val="20"/>
        </w:rPr>
      </w:pPr>
    </w:p>
    <w:p w:rsidR="00EF234A" w:rsidRPr="002B0443" w:rsidRDefault="00EF234A" w:rsidP="00EF234A">
      <w:pPr>
        <w:spacing w:after="0"/>
        <w:jc w:val="both"/>
        <w:rPr>
          <w:rFonts w:ascii="Calibri" w:eastAsia="Calibri" w:hAnsi="Calibri" w:cs="Times New Roman"/>
          <w:lang w:eastAsia="en-US"/>
        </w:rPr>
      </w:pPr>
      <w:r w:rsidRPr="00EF234A">
        <w:rPr>
          <w:rFonts w:ascii="Calibri" w:eastAsia="Calibri" w:hAnsi="Calibri" w:cs="Times New Roman"/>
          <w:lang w:eastAsia="en-US"/>
        </w:rPr>
        <w:lastRenderedPageBreak/>
        <w:t>Ивашкив Р.И, Шарендо Ю.Н.</w:t>
      </w:r>
    </w:p>
    <w:p w:rsidR="00EF234A" w:rsidRPr="006108F3" w:rsidRDefault="00EF234A" w:rsidP="00EF234A">
      <w:pPr>
        <w:widowControl w:val="0"/>
        <w:autoSpaceDE w:val="0"/>
        <w:autoSpaceDN w:val="0"/>
        <w:adjustRightInd w:val="0"/>
        <w:spacing w:after="0" w:line="240" w:lineRule="auto"/>
        <w:jc w:val="both"/>
        <w:rPr>
          <w:rFonts w:eastAsia="Times New Roman" w:cstheme="minorHAnsi"/>
          <w:spacing w:val="-2"/>
          <w:szCs w:val="20"/>
        </w:rPr>
      </w:pPr>
      <w:r w:rsidRPr="006108F3">
        <w:rPr>
          <w:rFonts w:eastAsia="Times New Roman" w:cstheme="minorHAnsi"/>
          <w:spacing w:val="-2"/>
          <w:szCs w:val="20"/>
        </w:rPr>
        <w:t>Российский государственный гидрометеорологический университет</w:t>
      </w:r>
      <w:r w:rsidR="00BB0AE7" w:rsidRPr="00BB0AE7">
        <w:rPr>
          <w:rFonts w:eastAsiaTheme="minorHAnsi" w:cstheme="minorHAnsi"/>
          <w:lang w:eastAsia="en-US"/>
        </w:rPr>
        <w:t xml:space="preserve"> </w:t>
      </w:r>
      <w:r w:rsidR="00BB0AE7" w:rsidRPr="008C63A0">
        <w:rPr>
          <w:rFonts w:eastAsiaTheme="minorHAnsi" w:cstheme="minorHAnsi"/>
          <w:lang w:eastAsia="en-US"/>
        </w:rPr>
        <w:t>Научный руководитель д.э.н., профессор Воронкова О.В.</w:t>
      </w:r>
    </w:p>
    <w:p w:rsidR="00EF234A" w:rsidRPr="00EF234A" w:rsidRDefault="00EF234A" w:rsidP="00EF234A">
      <w:pPr>
        <w:spacing w:after="0"/>
        <w:jc w:val="center"/>
        <w:rPr>
          <w:rFonts w:ascii="Calibri" w:eastAsia="Calibri" w:hAnsi="Calibri" w:cs="Times New Roman"/>
          <w:b/>
          <w:sz w:val="24"/>
          <w:lang w:eastAsia="en-US"/>
        </w:rPr>
      </w:pPr>
      <w:r w:rsidRPr="00EF234A">
        <w:rPr>
          <w:rFonts w:ascii="Calibri" w:eastAsia="Calibri" w:hAnsi="Calibri" w:cs="Times New Roman"/>
          <w:b/>
          <w:sz w:val="24"/>
          <w:lang w:eastAsia="en-US"/>
        </w:rPr>
        <w:t>РФ НА МИРОВОМ РЫНКЕ НЕФТИ</w:t>
      </w:r>
    </w:p>
    <w:p w:rsidR="00EF234A" w:rsidRDefault="00EF234A" w:rsidP="00EF234A">
      <w:pPr>
        <w:spacing w:after="0"/>
        <w:ind w:firstLine="709"/>
        <w:jc w:val="both"/>
        <w:rPr>
          <w:rFonts w:ascii="Calibri" w:eastAsia="Calibri" w:hAnsi="Calibri" w:cs="Times New Roman"/>
          <w:lang w:eastAsia="en-US"/>
        </w:rPr>
      </w:pP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Россия имеет огромный потенциал в сфере топливно-энергетических ресурсов. В РФ сосредоточено примерно  13 пр</w:t>
      </w:r>
      <w:r w:rsidRPr="00EF234A">
        <w:rPr>
          <w:rFonts w:ascii="Calibri" w:eastAsia="Calibri" w:hAnsi="Calibri" w:cs="Times New Roman"/>
          <w:lang w:eastAsia="en-US"/>
        </w:rPr>
        <w:t>о</w:t>
      </w:r>
      <w:r w:rsidRPr="00EF234A">
        <w:rPr>
          <w:rFonts w:ascii="Calibri" w:eastAsia="Calibri" w:hAnsi="Calibri" w:cs="Times New Roman"/>
          <w:lang w:eastAsia="en-US"/>
        </w:rPr>
        <w:t>центов всемирных запасов нефти и 34 процента запасов природн</w:t>
      </w:r>
      <w:r w:rsidRPr="00EF234A">
        <w:rPr>
          <w:rFonts w:ascii="Calibri" w:eastAsia="Calibri" w:hAnsi="Calibri" w:cs="Times New Roman"/>
          <w:lang w:eastAsia="en-US"/>
        </w:rPr>
        <w:t>о</w:t>
      </w:r>
      <w:r w:rsidRPr="00EF234A">
        <w:rPr>
          <w:rFonts w:ascii="Calibri" w:eastAsia="Calibri" w:hAnsi="Calibri" w:cs="Times New Roman"/>
          <w:lang w:eastAsia="en-US"/>
        </w:rPr>
        <w:t>го газа.</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Каждый год производство первичных энергических ресу</w:t>
      </w:r>
      <w:r w:rsidRPr="00EF234A">
        <w:rPr>
          <w:rFonts w:ascii="Calibri" w:eastAsia="Calibri" w:hAnsi="Calibri" w:cs="Times New Roman"/>
          <w:lang w:eastAsia="en-US"/>
        </w:rPr>
        <w:t>р</w:t>
      </w:r>
      <w:r w:rsidRPr="00EF234A">
        <w:rPr>
          <w:rFonts w:ascii="Calibri" w:eastAsia="Calibri" w:hAnsi="Calibri" w:cs="Times New Roman"/>
          <w:lang w:eastAsia="en-US"/>
        </w:rPr>
        <w:t>сов в РФ составляет порядка 12 процентов от общего всемирного производства. Сегодня топливно-энергетический комплекс (ТЭК) является одним из главных, устойчиво работающих и быстро ра</w:t>
      </w:r>
      <w:r w:rsidRPr="00EF234A">
        <w:rPr>
          <w:rFonts w:ascii="Calibri" w:eastAsia="Calibri" w:hAnsi="Calibri" w:cs="Times New Roman"/>
          <w:lang w:eastAsia="en-US"/>
        </w:rPr>
        <w:t>з</w:t>
      </w:r>
      <w:r w:rsidRPr="00EF234A">
        <w:rPr>
          <w:rFonts w:ascii="Calibri" w:eastAsia="Calibri" w:hAnsi="Calibri" w:cs="Times New Roman"/>
          <w:lang w:eastAsia="en-US"/>
        </w:rPr>
        <w:t>вивающихся производственных комплексов нашей экономики.</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Наличие большого количества нефтяных и газовых ресурсов – это естественное достоинство, а не слабость.</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Но нужно знать, как ресурсами распоряжаться, в качестве примера возьмем США, Великобританию и Норвегию, где при ц</w:t>
      </w:r>
      <w:r w:rsidRPr="00EF234A">
        <w:rPr>
          <w:rFonts w:ascii="Calibri" w:eastAsia="Calibri" w:hAnsi="Calibri" w:cs="Times New Roman"/>
          <w:lang w:eastAsia="en-US"/>
        </w:rPr>
        <w:t>е</w:t>
      </w:r>
      <w:r w:rsidRPr="00EF234A">
        <w:rPr>
          <w:rFonts w:ascii="Calibri" w:eastAsia="Calibri" w:hAnsi="Calibri" w:cs="Times New Roman"/>
          <w:lang w:eastAsia="en-US"/>
        </w:rPr>
        <w:t>лесообразном использовании, нефтяная и газовая отрасль подта</w:t>
      </w:r>
      <w:r w:rsidRPr="00EF234A">
        <w:rPr>
          <w:rFonts w:ascii="Calibri" w:eastAsia="Calibri" w:hAnsi="Calibri" w:cs="Times New Roman"/>
          <w:lang w:eastAsia="en-US"/>
        </w:rPr>
        <w:t>л</w:t>
      </w:r>
      <w:r w:rsidRPr="00EF234A">
        <w:rPr>
          <w:rFonts w:ascii="Calibri" w:eastAsia="Calibri" w:hAnsi="Calibri" w:cs="Times New Roman"/>
          <w:lang w:eastAsia="en-US"/>
        </w:rPr>
        <w:t>кивает экономическое развитие и служит поддержкой повышению благосостояния населения. Поэтому мы считаем, что российский ТЭК может являться преимуществом, а не недостатком.</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Государственное регулирование ТЭК распадается на два группы задач. Первая – это гарантия его постоянного развития на всех этапах – от изучения ресурсного резерва углеводородного с</w:t>
      </w:r>
      <w:r w:rsidRPr="00EF234A">
        <w:rPr>
          <w:rFonts w:ascii="Calibri" w:eastAsia="Calibri" w:hAnsi="Calibri" w:cs="Times New Roman"/>
          <w:lang w:eastAsia="en-US"/>
        </w:rPr>
        <w:t>ы</w:t>
      </w:r>
      <w:r w:rsidRPr="00EF234A">
        <w:rPr>
          <w:rFonts w:ascii="Calibri" w:eastAsia="Calibri" w:hAnsi="Calibri" w:cs="Times New Roman"/>
          <w:lang w:eastAsia="en-US"/>
        </w:rPr>
        <w:t>рья до перерабатывания и транспортировки. Вторая задача – пр</w:t>
      </w:r>
      <w:r w:rsidRPr="00EF234A">
        <w:rPr>
          <w:rFonts w:ascii="Calibri" w:eastAsia="Calibri" w:hAnsi="Calibri" w:cs="Times New Roman"/>
          <w:lang w:eastAsia="en-US"/>
        </w:rPr>
        <w:t>о</w:t>
      </w:r>
      <w:r w:rsidRPr="00EF234A">
        <w:rPr>
          <w:rFonts w:ascii="Calibri" w:eastAsia="Calibri" w:hAnsi="Calibri" w:cs="Times New Roman"/>
          <w:lang w:eastAsia="en-US"/>
        </w:rPr>
        <w:t>дуктивное использование потенциала ТЭК для диверсифицирова</w:t>
      </w:r>
      <w:r w:rsidRPr="00EF234A">
        <w:rPr>
          <w:rFonts w:ascii="Calibri" w:eastAsia="Calibri" w:hAnsi="Calibri" w:cs="Times New Roman"/>
          <w:lang w:eastAsia="en-US"/>
        </w:rPr>
        <w:t>н</w:t>
      </w:r>
      <w:r w:rsidRPr="00EF234A">
        <w:rPr>
          <w:rFonts w:ascii="Calibri" w:eastAsia="Calibri" w:hAnsi="Calibri" w:cs="Times New Roman"/>
          <w:lang w:eastAsia="en-US"/>
        </w:rPr>
        <w:t>ного развития российской экономики и социальной сферы [1].</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В последнее время всемирный нефтяной рынок  измени</w:t>
      </w:r>
      <w:r w:rsidRPr="00EF234A">
        <w:rPr>
          <w:rFonts w:ascii="Calibri" w:eastAsia="Calibri" w:hAnsi="Calibri" w:cs="Times New Roman"/>
          <w:lang w:eastAsia="en-US"/>
        </w:rPr>
        <w:t>л</w:t>
      </w:r>
      <w:r w:rsidRPr="00EF234A">
        <w:rPr>
          <w:rFonts w:ascii="Calibri" w:eastAsia="Calibri" w:hAnsi="Calibri" w:cs="Times New Roman"/>
          <w:lang w:eastAsia="en-US"/>
        </w:rPr>
        <w:t xml:space="preserve">ся, что и оказало влияние на всемирную экономику. Спрос на нефть возрастал ежегодно, и цены возрастали. Для 2015 – начала 2016 года характерен небывалый подъем в потреблении нефти, </w:t>
      </w:r>
      <w:r w:rsidRPr="00EF234A">
        <w:rPr>
          <w:rFonts w:ascii="Calibri" w:eastAsia="Calibri" w:hAnsi="Calibri" w:cs="Times New Roman"/>
          <w:lang w:eastAsia="en-US"/>
        </w:rPr>
        <w:lastRenderedPageBreak/>
        <w:t>который стал главной причиной наивысшего роста цен на нефть за этот год.</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В общем, за 5 лет, начиная с 2010 года, расходование нефти в мире выросло в полтора раза в сравнении с прошлыми годами. Лидерами производства стали: РФ, Саудовская Аравия и США.</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Главные рынки сбыта нашей нефти – это Великобритания , Восточная Европа (доля РФ в импорте нефти Болгарии  около 90 процентов, Польши – 60 процентов), также Италия, Греция, Кипр, Турция</w:t>
      </w:r>
      <w:r w:rsidR="002B0443" w:rsidRPr="00EF234A">
        <w:rPr>
          <w:rFonts w:ascii="Calibri" w:eastAsia="Calibri" w:hAnsi="Calibri" w:cs="Times New Roman"/>
          <w:lang w:eastAsia="en-US"/>
        </w:rPr>
        <w:t xml:space="preserve"> </w:t>
      </w:r>
      <w:r w:rsidRPr="00EF234A">
        <w:rPr>
          <w:rFonts w:ascii="Calibri" w:eastAsia="Calibri" w:hAnsi="Calibri" w:cs="Times New Roman"/>
          <w:lang w:eastAsia="en-US"/>
        </w:rPr>
        <w:t>[2]</w:t>
      </w:r>
      <w:r w:rsidR="002B0443" w:rsidRPr="002B0443">
        <w:rPr>
          <w:rFonts w:ascii="Calibri" w:eastAsia="Calibri" w:hAnsi="Calibri" w:cs="Times New Roman"/>
          <w:lang w:eastAsia="en-US"/>
        </w:rPr>
        <w:t xml:space="preserve"> </w:t>
      </w:r>
      <w:r w:rsidR="002B0443" w:rsidRPr="00EF234A">
        <w:rPr>
          <w:rFonts w:ascii="Calibri" w:eastAsia="Calibri" w:hAnsi="Calibri" w:cs="Times New Roman"/>
          <w:lang w:eastAsia="en-US"/>
        </w:rPr>
        <w:t>.</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Экономически развитые страны за половину десятилетия обеспечили ей 29 процентов прироста потребления нефти.</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Если уйти в историю, то следует вспомнить, что в 1987 году Россия (без других республик СССР) добыла порядка 600 милли</w:t>
      </w:r>
      <w:r w:rsidRPr="00EF234A">
        <w:rPr>
          <w:rFonts w:ascii="Calibri" w:eastAsia="Calibri" w:hAnsi="Calibri" w:cs="Times New Roman"/>
          <w:lang w:eastAsia="en-US"/>
        </w:rPr>
        <w:t>о</w:t>
      </w:r>
      <w:r w:rsidRPr="00EF234A">
        <w:rPr>
          <w:rFonts w:ascii="Calibri" w:eastAsia="Calibri" w:hAnsi="Calibri" w:cs="Times New Roman"/>
          <w:lang w:eastAsia="en-US"/>
        </w:rPr>
        <w:t>нов тон нефтяных ресурсов. Это была самая большая добыча нефти в мире в единой стране. Начиная с 2000–2015 годов, добыча нефти в России стремительно возрастает.[3]</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 xml:space="preserve">Из-за высокой стоимости нефти на всемирном рынке рост добычи превзошел и то прогнозирование, которое заложено в «Энергетической стратегии России до 2020 года». </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При усредненной стоимости на нашу нефть на всемирном рынке в интервале 35–40 долларов за баррель добыча нефти в РФ может достигнуть к 2020 году около 590 миллионов тонн ежего</w:t>
      </w:r>
      <w:r w:rsidRPr="00EF234A">
        <w:rPr>
          <w:rFonts w:ascii="Calibri" w:eastAsia="Calibri" w:hAnsi="Calibri" w:cs="Times New Roman"/>
          <w:lang w:eastAsia="en-US"/>
        </w:rPr>
        <w:t>д</w:t>
      </w:r>
      <w:r w:rsidRPr="00EF234A">
        <w:rPr>
          <w:rFonts w:ascii="Calibri" w:eastAsia="Calibri" w:hAnsi="Calibri" w:cs="Times New Roman"/>
          <w:lang w:eastAsia="en-US"/>
        </w:rPr>
        <w:t>но, и в первую очередь за счет ввода в разработку новых местор</w:t>
      </w:r>
      <w:r w:rsidRPr="00EF234A">
        <w:rPr>
          <w:rFonts w:ascii="Calibri" w:eastAsia="Calibri" w:hAnsi="Calibri" w:cs="Times New Roman"/>
          <w:lang w:eastAsia="en-US"/>
        </w:rPr>
        <w:t>о</w:t>
      </w:r>
      <w:r w:rsidRPr="00EF234A">
        <w:rPr>
          <w:rFonts w:ascii="Calibri" w:eastAsia="Calibri" w:hAnsi="Calibri" w:cs="Times New Roman"/>
          <w:lang w:eastAsia="en-US"/>
        </w:rPr>
        <w:t>ждений.</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В настоящий момент в РФ открыто и разведано около двух тысяч месторождений углеводородного сырья, причем разрабат</w:t>
      </w:r>
      <w:r w:rsidRPr="00EF234A">
        <w:rPr>
          <w:rFonts w:ascii="Calibri" w:eastAsia="Calibri" w:hAnsi="Calibri" w:cs="Times New Roman"/>
          <w:lang w:eastAsia="en-US"/>
        </w:rPr>
        <w:t>ы</w:t>
      </w:r>
      <w:r w:rsidRPr="00EF234A">
        <w:rPr>
          <w:rFonts w:ascii="Calibri" w:eastAsia="Calibri" w:hAnsi="Calibri" w:cs="Times New Roman"/>
          <w:lang w:eastAsia="en-US"/>
        </w:rPr>
        <w:t>вается почти половина из них. Почти все эти ресурсы расположены на суше, более половины российской нефтедобычи и более 85 процентов добычи газа сосредоточены в районе Уральских ра</w:t>
      </w:r>
      <w:r w:rsidRPr="00EF234A">
        <w:rPr>
          <w:rFonts w:ascii="Calibri" w:eastAsia="Calibri" w:hAnsi="Calibri" w:cs="Times New Roman"/>
          <w:lang w:eastAsia="en-US"/>
        </w:rPr>
        <w:t>й</w:t>
      </w:r>
      <w:r w:rsidRPr="00EF234A">
        <w:rPr>
          <w:rFonts w:ascii="Calibri" w:eastAsia="Calibri" w:hAnsi="Calibri" w:cs="Times New Roman"/>
          <w:lang w:eastAsia="en-US"/>
        </w:rPr>
        <w:t xml:space="preserve">онах и  в Западной Сибири. Большое количество месторождений этого района различаются большой степенью выработки, поэтому </w:t>
      </w:r>
      <w:r w:rsidRPr="00EF234A">
        <w:rPr>
          <w:rFonts w:ascii="Calibri" w:eastAsia="Calibri" w:hAnsi="Calibri" w:cs="Times New Roman"/>
          <w:lang w:eastAsia="en-US"/>
        </w:rPr>
        <w:lastRenderedPageBreak/>
        <w:t>при сохранении его в качестве фундамента углеводородной базы необходимо развивать и другие регионы добычи.</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В перспективе такими наиважнейшими регионами нефт</w:t>
      </w:r>
      <w:r w:rsidRPr="00EF234A">
        <w:rPr>
          <w:rFonts w:ascii="Calibri" w:eastAsia="Calibri" w:hAnsi="Calibri" w:cs="Times New Roman"/>
          <w:lang w:eastAsia="en-US"/>
        </w:rPr>
        <w:t>е</w:t>
      </w:r>
      <w:r w:rsidRPr="00EF234A">
        <w:rPr>
          <w:rFonts w:ascii="Calibri" w:eastAsia="Calibri" w:hAnsi="Calibri" w:cs="Times New Roman"/>
          <w:lang w:eastAsia="en-US"/>
        </w:rPr>
        <w:t xml:space="preserve">добычи и газодобычи могут являться Восточная Сибирь и Дальний Восток. </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Экспорт нефти из РФ зависит как от добычи нефти, так и от ее использовании на нашем рынке. По мнению специалистов, до 2018 г. рост добычи нефти в России будут выше темпа роста объ</w:t>
      </w:r>
      <w:r w:rsidRPr="00EF234A">
        <w:rPr>
          <w:rFonts w:ascii="Calibri" w:eastAsia="Calibri" w:hAnsi="Calibri" w:cs="Times New Roman"/>
          <w:lang w:eastAsia="en-US"/>
        </w:rPr>
        <w:t>е</w:t>
      </w:r>
      <w:r w:rsidRPr="00EF234A">
        <w:rPr>
          <w:rFonts w:ascii="Calibri" w:eastAsia="Calibri" w:hAnsi="Calibri" w:cs="Times New Roman"/>
          <w:lang w:eastAsia="en-US"/>
        </w:rPr>
        <w:t>мов переработки нефти для внутреннего потребления. В итоге до 2018 г. экспорт нефти из России будет расти. Затем экспортировка нефтяных ресурсов выйдет на устойчивый уровень.</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Несмотря на отсутствие дефицита энергетического сырья, цены на российском рынке растут вслед за всемирными. С прошл</w:t>
      </w:r>
      <w:r w:rsidRPr="00EF234A">
        <w:rPr>
          <w:rFonts w:ascii="Calibri" w:eastAsia="Calibri" w:hAnsi="Calibri" w:cs="Times New Roman"/>
          <w:lang w:eastAsia="en-US"/>
        </w:rPr>
        <w:t>о</w:t>
      </w:r>
      <w:r w:rsidRPr="00EF234A">
        <w:rPr>
          <w:rFonts w:ascii="Calibri" w:eastAsia="Calibri" w:hAnsi="Calibri" w:cs="Times New Roman"/>
          <w:lang w:eastAsia="en-US"/>
        </w:rPr>
        <w:t>го года бензин подорожал на 42 процента. И, конечно, это вызыв</w:t>
      </w:r>
      <w:r w:rsidRPr="00EF234A">
        <w:rPr>
          <w:rFonts w:ascii="Calibri" w:eastAsia="Calibri" w:hAnsi="Calibri" w:cs="Times New Roman"/>
          <w:lang w:eastAsia="en-US"/>
        </w:rPr>
        <w:t>а</w:t>
      </w:r>
      <w:r w:rsidRPr="00EF234A">
        <w:rPr>
          <w:rFonts w:ascii="Calibri" w:eastAsia="Calibri" w:hAnsi="Calibri" w:cs="Times New Roman"/>
          <w:lang w:eastAsia="en-US"/>
        </w:rPr>
        <w:t>ет серьезное беспокойство у граждан нашей страны.</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Не следует размышлять на тему того, что в повышении стоимости на нефтепродукты виновен исключительно монопол</w:t>
      </w:r>
      <w:r w:rsidRPr="00EF234A">
        <w:rPr>
          <w:rFonts w:ascii="Calibri" w:eastAsia="Calibri" w:hAnsi="Calibri" w:cs="Times New Roman"/>
          <w:lang w:eastAsia="en-US"/>
        </w:rPr>
        <w:t>ь</w:t>
      </w:r>
      <w:r w:rsidRPr="00EF234A">
        <w:rPr>
          <w:rFonts w:ascii="Calibri" w:eastAsia="Calibri" w:hAnsi="Calibri" w:cs="Times New Roman"/>
          <w:lang w:eastAsia="en-US"/>
        </w:rPr>
        <w:t>ный сговор на внутреннем рынке. Равновесие определяется двумя инструментами государственного налогового регулирования: эк</w:t>
      </w:r>
      <w:r w:rsidRPr="00EF234A">
        <w:rPr>
          <w:rFonts w:ascii="Calibri" w:eastAsia="Calibri" w:hAnsi="Calibri" w:cs="Times New Roman"/>
          <w:lang w:eastAsia="en-US"/>
        </w:rPr>
        <w:t>с</w:t>
      </w:r>
      <w:r w:rsidRPr="00EF234A">
        <w:rPr>
          <w:rFonts w:ascii="Calibri" w:eastAsia="Calibri" w:hAnsi="Calibri" w:cs="Times New Roman"/>
          <w:lang w:eastAsia="en-US"/>
        </w:rPr>
        <w:t>портными пошлинами и рентными платежами.</w:t>
      </w:r>
    </w:p>
    <w:p w:rsidR="00EF234A" w:rsidRPr="00EF234A" w:rsidRDefault="00EF234A" w:rsidP="00EF234A">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Конечно, нынешняя система задавалась в принципиально иных ценовых условиях на мировых рынках. Сегодня, когда цена на нефть только-только стабилизовалась, возможно, имеет смысл, вновь вернуться к этому интересному и важному вопросу.</w:t>
      </w:r>
    </w:p>
    <w:p w:rsidR="00EF234A" w:rsidRPr="00EF234A" w:rsidRDefault="00EF234A" w:rsidP="00EF234A">
      <w:pPr>
        <w:spacing w:after="0"/>
        <w:jc w:val="both"/>
        <w:rPr>
          <w:rFonts w:ascii="Calibri" w:eastAsia="Calibri" w:hAnsi="Calibri" w:cs="Times New Roman"/>
          <w:lang w:eastAsia="en-US"/>
        </w:rPr>
      </w:pPr>
    </w:p>
    <w:p w:rsidR="00EF234A" w:rsidRPr="00EF234A" w:rsidRDefault="000F5719" w:rsidP="00EF234A">
      <w:pPr>
        <w:spacing w:after="0"/>
        <w:jc w:val="center"/>
        <w:rPr>
          <w:rFonts w:ascii="Calibri" w:eastAsia="Calibri" w:hAnsi="Calibri" w:cs="Times New Roman"/>
          <w:lang w:eastAsia="en-US"/>
        </w:rPr>
      </w:pPr>
      <w:r>
        <w:rPr>
          <w:rFonts w:ascii="Calibri" w:eastAsia="Calibri" w:hAnsi="Calibri" w:cs="Times New Roman"/>
          <w:lang w:eastAsia="en-US"/>
        </w:rPr>
        <w:t>Список литературы</w:t>
      </w:r>
      <w:r w:rsidR="00EF234A" w:rsidRPr="00EF234A">
        <w:rPr>
          <w:rFonts w:ascii="Calibri" w:eastAsia="Calibri" w:hAnsi="Calibri" w:cs="Times New Roman"/>
          <w:lang w:eastAsia="en-US"/>
        </w:rPr>
        <w:t>:</w:t>
      </w:r>
    </w:p>
    <w:p w:rsidR="00EF234A" w:rsidRPr="00EF234A" w:rsidRDefault="00EF234A" w:rsidP="002D1477">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1. Гаврилов В. П. Чёрное золото планеты. М. : Недра, 2013.</w:t>
      </w:r>
    </w:p>
    <w:p w:rsidR="00EF234A" w:rsidRPr="00EF234A" w:rsidRDefault="00EF234A" w:rsidP="002D1477">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 xml:space="preserve">2. Масюк А. В. Тенденции развития мирового рынка нефти. М., 2014. </w:t>
      </w:r>
    </w:p>
    <w:p w:rsidR="00EF234A" w:rsidRPr="00EF234A" w:rsidRDefault="00EF234A" w:rsidP="002D1477">
      <w:pPr>
        <w:spacing w:after="0"/>
        <w:ind w:firstLine="709"/>
        <w:jc w:val="both"/>
        <w:rPr>
          <w:rFonts w:ascii="Calibri" w:eastAsia="Calibri" w:hAnsi="Calibri" w:cs="Times New Roman"/>
          <w:lang w:eastAsia="en-US"/>
        </w:rPr>
      </w:pPr>
      <w:r w:rsidRPr="00EF234A">
        <w:rPr>
          <w:rFonts w:ascii="Calibri" w:eastAsia="Calibri" w:hAnsi="Calibri" w:cs="Times New Roman"/>
          <w:lang w:eastAsia="en-US"/>
        </w:rPr>
        <w:t>3. Мировые цены на нефть: перспективы роста // Нефть России. № 9. 2014.</w:t>
      </w:r>
    </w:p>
    <w:p w:rsidR="00EF234A" w:rsidRDefault="00EF234A" w:rsidP="006376BE">
      <w:pPr>
        <w:widowControl w:val="0"/>
        <w:autoSpaceDE w:val="0"/>
        <w:autoSpaceDN w:val="0"/>
        <w:adjustRightInd w:val="0"/>
        <w:spacing w:after="0" w:line="240" w:lineRule="auto"/>
        <w:jc w:val="both"/>
        <w:rPr>
          <w:rFonts w:eastAsia="Times New Roman" w:cstheme="minorHAnsi"/>
          <w:i/>
          <w:sz w:val="20"/>
          <w:szCs w:val="20"/>
        </w:rPr>
      </w:pPr>
    </w:p>
    <w:p w:rsidR="00A6095D" w:rsidRPr="00A6095D" w:rsidRDefault="00A6095D" w:rsidP="006376BE">
      <w:pPr>
        <w:spacing w:after="0"/>
        <w:rPr>
          <w:rFonts w:ascii="Calibri" w:eastAsia="Calibri" w:hAnsi="Calibri" w:cs="Calibri"/>
          <w:lang w:eastAsia="en-US"/>
        </w:rPr>
      </w:pPr>
      <w:r w:rsidRPr="00A6095D">
        <w:rPr>
          <w:rFonts w:ascii="Calibri" w:eastAsia="Calibri" w:hAnsi="Calibri" w:cs="Calibri"/>
          <w:lang w:eastAsia="en-US"/>
        </w:rPr>
        <w:lastRenderedPageBreak/>
        <w:t>Канидьев И</w:t>
      </w:r>
      <w:r>
        <w:rPr>
          <w:rFonts w:ascii="Calibri" w:eastAsia="Calibri" w:hAnsi="Calibri" w:cs="Calibri"/>
          <w:lang w:eastAsia="en-US"/>
        </w:rPr>
        <w:t>.</w:t>
      </w:r>
      <w:r w:rsidRPr="00A6095D">
        <w:rPr>
          <w:rFonts w:ascii="Calibri" w:eastAsia="Calibri" w:hAnsi="Calibri" w:cs="Calibri"/>
          <w:lang w:eastAsia="en-US"/>
        </w:rPr>
        <w:t xml:space="preserve"> В</w:t>
      </w:r>
      <w:r>
        <w:rPr>
          <w:rFonts w:ascii="Calibri" w:eastAsia="Calibri" w:hAnsi="Calibri" w:cs="Calibri"/>
          <w:lang w:eastAsia="en-US"/>
        </w:rPr>
        <w:t>.</w:t>
      </w:r>
    </w:p>
    <w:p w:rsidR="002D1477" w:rsidRDefault="00A6095D" w:rsidP="002D1477">
      <w:pPr>
        <w:spacing w:after="0"/>
        <w:rPr>
          <w:rFonts w:ascii="Calibri" w:eastAsia="Calibri" w:hAnsi="Calibri" w:cs="Calibri"/>
          <w:lang w:eastAsia="en-US"/>
        </w:rPr>
      </w:pPr>
      <w:r w:rsidRPr="00A42378">
        <w:rPr>
          <w:rFonts w:ascii="Calibri" w:eastAsia="Calibri" w:hAnsi="Calibri" w:cs="Calibri"/>
          <w:spacing w:val="-2"/>
          <w:lang w:eastAsia="en-US"/>
        </w:rPr>
        <w:t>Российский государственный гидрометеорологический университет</w:t>
      </w:r>
      <w:r w:rsidR="002D1477" w:rsidRPr="002D1477">
        <w:rPr>
          <w:rFonts w:ascii="Calibri" w:eastAsia="Calibri" w:hAnsi="Calibri" w:cs="Calibri"/>
          <w:lang w:eastAsia="en-US"/>
        </w:rPr>
        <w:t xml:space="preserve"> </w:t>
      </w:r>
      <w:r w:rsidR="002D1477" w:rsidRPr="00A6095D">
        <w:rPr>
          <w:rFonts w:ascii="Calibri" w:eastAsia="Calibri" w:hAnsi="Calibri" w:cs="Calibri"/>
          <w:lang w:eastAsia="en-US"/>
        </w:rPr>
        <w:t>Научный руководитель: Фокичева А</w:t>
      </w:r>
      <w:r w:rsidR="002D1477">
        <w:rPr>
          <w:rFonts w:ascii="Calibri" w:eastAsia="Calibri" w:hAnsi="Calibri" w:cs="Calibri"/>
          <w:lang w:eastAsia="en-US"/>
        </w:rPr>
        <w:t>. А.</w:t>
      </w:r>
    </w:p>
    <w:p w:rsidR="00A6095D" w:rsidRPr="00A6095D" w:rsidRDefault="00A6095D" w:rsidP="006376BE">
      <w:pPr>
        <w:spacing w:after="0"/>
        <w:jc w:val="center"/>
        <w:rPr>
          <w:rFonts w:ascii="Calibri" w:eastAsia="Calibri" w:hAnsi="Calibri" w:cs="Calibri"/>
          <w:b/>
          <w:caps/>
          <w:sz w:val="24"/>
          <w:lang w:eastAsia="en-US"/>
        </w:rPr>
      </w:pPr>
      <w:r w:rsidRPr="00A6095D">
        <w:rPr>
          <w:rFonts w:ascii="Calibri" w:eastAsia="Calibri" w:hAnsi="Calibri" w:cs="Calibri"/>
          <w:b/>
          <w:caps/>
          <w:sz w:val="24"/>
          <w:lang w:eastAsia="en-US"/>
        </w:rPr>
        <w:t>Эффективность деятельности теплоэнергетической компании в меняющихся погодно-климатических условиях</w:t>
      </w:r>
    </w:p>
    <w:p w:rsidR="00A6095D" w:rsidRPr="00A6095D" w:rsidRDefault="00A6095D" w:rsidP="006376BE">
      <w:pPr>
        <w:spacing w:after="0"/>
        <w:jc w:val="center"/>
        <w:rPr>
          <w:rFonts w:ascii="Calibri" w:eastAsia="Calibri" w:hAnsi="Calibri" w:cs="Calibri"/>
          <w:b/>
          <w:lang w:eastAsia="en-US"/>
        </w:rPr>
      </w:pP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В данной статье автором рассматривается деятельность т</w:t>
      </w:r>
      <w:r w:rsidRPr="00A6095D">
        <w:rPr>
          <w:rFonts w:ascii="Calibri" w:eastAsia="Calibri" w:hAnsi="Calibri" w:cs="Calibri"/>
          <w:lang w:eastAsia="en-US"/>
        </w:rPr>
        <w:t>е</w:t>
      </w:r>
      <w:r w:rsidRPr="00A6095D">
        <w:rPr>
          <w:rFonts w:ascii="Calibri" w:eastAsia="Calibri" w:hAnsi="Calibri" w:cs="Calibri"/>
          <w:lang w:eastAsia="en-US"/>
        </w:rPr>
        <w:t>плоэнергетических компаний в условиях изменения погодно-климатических условий. Кроме того, уделяется внимание осно</w:t>
      </w:r>
      <w:r w:rsidRPr="00A6095D">
        <w:rPr>
          <w:rFonts w:ascii="Calibri" w:eastAsia="Calibri" w:hAnsi="Calibri" w:cs="Calibri"/>
          <w:lang w:eastAsia="en-US"/>
        </w:rPr>
        <w:t>в</w:t>
      </w:r>
      <w:r w:rsidRPr="00A6095D">
        <w:rPr>
          <w:rFonts w:ascii="Calibri" w:eastAsia="Calibri" w:hAnsi="Calibri" w:cs="Calibri"/>
          <w:lang w:eastAsia="en-US"/>
        </w:rPr>
        <w:t>ным рекомендациям по улучшению качества работы теплоэнерг</w:t>
      </w:r>
      <w:r w:rsidRPr="00A6095D">
        <w:rPr>
          <w:rFonts w:ascii="Calibri" w:eastAsia="Calibri" w:hAnsi="Calibri" w:cs="Calibri"/>
          <w:lang w:eastAsia="en-US"/>
        </w:rPr>
        <w:t>е</w:t>
      </w:r>
      <w:r w:rsidRPr="00A6095D">
        <w:rPr>
          <w:rFonts w:ascii="Calibri" w:eastAsia="Calibri" w:hAnsi="Calibri" w:cs="Calibri"/>
          <w:lang w:eastAsia="en-US"/>
        </w:rPr>
        <w:t>тических компаний. Демонстрируется глубокое знание материала, а также, актуальность затрагиваемой тематики в современной эк</w:t>
      </w:r>
      <w:r w:rsidRPr="00A6095D">
        <w:rPr>
          <w:rFonts w:ascii="Calibri" w:eastAsia="Calibri" w:hAnsi="Calibri" w:cs="Calibri"/>
          <w:lang w:eastAsia="en-US"/>
        </w:rPr>
        <w:t>о</w:t>
      </w:r>
      <w:r w:rsidRPr="00A6095D">
        <w:rPr>
          <w:rFonts w:ascii="Calibri" w:eastAsia="Calibri" w:hAnsi="Calibri" w:cs="Calibri"/>
          <w:lang w:eastAsia="en-US"/>
        </w:rPr>
        <w:t xml:space="preserve">номике страны. </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Энергетика – ключевая отрасль во всей экономической си</w:t>
      </w:r>
      <w:r w:rsidRPr="00A6095D">
        <w:rPr>
          <w:rFonts w:ascii="Calibri" w:eastAsia="Calibri" w:hAnsi="Calibri" w:cs="Calibri"/>
          <w:lang w:eastAsia="en-US"/>
        </w:rPr>
        <w:t>с</w:t>
      </w:r>
      <w:r w:rsidRPr="00A6095D">
        <w:rPr>
          <w:rFonts w:ascii="Calibri" w:eastAsia="Calibri" w:hAnsi="Calibri" w:cs="Calibri"/>
          <w:lang w:eastAsia="en-US"/>
        </w:rPr>
        <w:t>теме страны. Она представлена в виде топливо-энергетического комплекса (ТЭК) в который входят различные энергетические си</w:t>
      </w:r>
      <w:r w:rsidRPr="00A6095D">
        <w:rPr>
          <w:rFonts w:ascii="Calibri" w:eastAsia="Calibri" w:hAnsi="Calibri" w:cs="Calibri"/>
          <w:lang w:eastAsia="en-US"/>
        </w:rPr>
        <w:t>с</w:t>
      </w:r>
      <w:r w:rsidRPr="00A6095D">
        <w:rPr>
          <w:rFonts w:ascii="Calibri" w:eastAsia="Calibri" w:hAnsi="Calibri" w:cs="Calibri"/>
          <w:lang w:eastAsia="en-US"/>
        </w:rPr>
        <w:t>темы: электрическая и тепловая (теплоснабжение); нефте- и газ</w:t>
      </w:r>
      <w:r w:rsidRPr="00A6095D">
        <w:rPr>
          <w:rFonts w:ascii="Calibri" w:eastAsia="Calibri" w:hAnsi="Calibri" w:cs="Calibri"/>
          <w:lang w:eastAsia="en-US"/>
        </w:rPr>
        <w:t>о</w:t>
      </w:r>
      <w:r w:rsidRPr="00A6095D">
        <w:rPr>
          <w:rFonts w:ascii="Calibri" w:eastAsia="Calibri" w:hAnsi="Calibri" w:cs="Calibri"/>
          <w:lang w:eastAsia="en-US"/>
        </w:rPr>
        <w:t>снабжение; угольную и систему ядерной энергетики. Работа эне</w:t>
      </w:r>
      <w:r w:rsidRPr="00A6095D">
        <w:rPr>
          <w:rFonts w:ascii="Calibri" w:eastAsia="Calibri" w:hAnsi="Calibri" w:cs="Calibri"/>
          <w:lang w:eastAsia="en-US"/>
        </w:rPr>
        <w:t>р</w:t>
      </w:r>
      <w:r w:rsidRPr="00A6095D">
        <w:rPr>
          <w:rFonts w:ascii="Calibri" w:eastAsia="Calibri" w:hAnsi="Calibri" w:cs="Calibri"/>
          <w:lang w:eastAsia="en-US"/>
        </w:rPr>
        <w:t>гетики, особенно теплоэнергетики, можно разделить на два этапа: на основную и подготовительную [1]. Основное функционирование – это повседневная работа ТЭЦ, а подготовительная включает в с</w:t>
      </w:r>
      <w:r w:rsidRPr="00A6095D">
        <w:rPr>
          <w:rFonts w:ascii="Calibri" w:eastAsia="Calibri" w:hAnsi="Calibri" w:cs="Calibri"/>
          <w:lang w:eastAsia="en-US"/>
        </w:rPr>
        <w:t>е</w:t>
      </w:r>
      <w:r w:rsidRPr="00A6095D">
        <w:rPr>
          <w:rFonts w:ascii="Calibri" w:eastAsia="Calibri" w:hAnsi="Calibri" w:cs="Calibri"/>
          <w:lang w:eastAsia="en-US"/>
        </w:rPr>
        <w:t>бя все работы связанные с созданием теплосетей: изучение мес</w:t>
      </w:r>
      <w:r w:rsidRPr="00A6095D">
        <w:rPr>
          <w:rFonts w:ascii="Calibri" w:eastAsia="Calibri" w:hAnsi="Calibri" w:cs="Calibri"/>
          <w:lang w:eastAsia="en-US"/>
        </w:rPr>
        <w:t>т</w:t>
      </w:r>
      <w:r w:rsidRPr="00A6095D">
        <w:rPr>
          <w:rFonts w:ascii="Calibri" w:eastAsia="Calibri" w:hAnsi="Calibri" w:cs="Calibri"/>
          <w:lang w:eastAsia="en-US"/>
        </w:rPr>
        <w:t>ности, проектирование ТЭЦ и других объектов, проведение комм</w:t>
      </w:r>
      <w:r w:rsidRPr="00A6095D">
        <w:rPr>
          <w:rFonts w:ascii="Calibri" w:eastAsia="Calibri" w:hAnsi="Calibri" w:cs="Calibri"/>
          <w:lang w:eastAsia="en-US"/>
        </w:rPr>
        <w:t>у</w:t>
      </w:r>
      <w:r w:rsidRPr="00A6095D">
        <w:rPr>
          <w:rFonts w:ascii="Calibri" w:eastAsia="Calibri" w:hAnsi="Calibri" w:cs="Calibri"/>
          <w:lang w:eastAsia="en-US"/>
        </w:rPr>
        <w:t>никаций. В основном весь цикл подготовительных работ проводи</w:t>
      </w:r>
      <w:r w:rsidRPr="00A6095D">
        <w:rPr>
          <w:rFonts w:ascii="Calibri" w:eastAsia="Calibri" w:hAnsi="Calibri" w:cs="Calibri"/>
          <w:lang w:eastAsia="en-US"/>
        </w:rPr>
        <w:t>т</w:t>
      </w:r>
      <w:r w:rsidRPr="00A6095D">
        <w:rPr>
          <w:rFonts w:ascii="Calibri" w:eastAsia="Calibri" w:hAnsi="Calibri" w:cs="Calibri"/>
          <w:lang w:eastAsia="en-US"/>
        </w:rPr>
        <w:t>ся на открытом воздухе. Работа других объектов теплоэнергетики (ЛЭП, ГЭС, угольные месторождения, нефтяные скважины) в свою очередь подразделяется на повседневные и подготовительные. Подготовительные работы по возведению новых объектов тепл</w:t>
      </w:r>
      <w:r w:rsidRPr="00A6095D">
        <w:rPr>
          <w:rFonts w:ascii="Calibri" w:eastAsia="Calibri" w:hAnsi="Calibri" w:cs="Calibri"/>
          <w:lang w:eastAsia="en-US"/>
        </w:rPr>
        <w:t>о</w:t>
      </w:r>
      <w:r w:rsidRPr="00A6095D">
        <w:rPr>
          <w:rFonts w:ascii="Calibri" w:eastAsia="Calibri" w:hAnsi="Calibri" w:cs="Calibri"/>
          <w:lang w:eastAsia="en-US"/>
        </w:rPr>
        <w:t>энергетики, а также новых источников тепла, требуют весьма тщ</w:t>
      </w:r>
      <w:r w:rsidRPr="00A6095D">
        <w:rPr>
          <w:rFonts w:ascii="Calibri" w:eastAsia="Calibri" w:hAnsi="Calibri" w:cs="Calibri"/>
          <w:lang w:eastAsia="en-US"/>
        </w:rPr>
        <w:t>а</w:t>
      </w:r>
      <w:r w:rsidRPr="00A6095D">
        <w:rPr>
          <w:rFonts w:ascii="Calibri" w:eastAsia="Calibri" w:hAnsi="Calibri" w:cs="Calibri"/>
          <w:lang w:eastAsia="en-US"/>
        </w:rPr>
        <w:t>тельного и широкого метеорологического обеспечения.</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lastRenderedPageBreak/>
        <w:t>Для того, чтобы иметь представления об изменчивости п</w:t>
      </w:r>
      <w:r w:rsidRPr="00A6095D">
        <w:rPr>
          <w:rFonts w:ascii="Calibri" w:eastAsia="Calibri" w:hAnsi="Calibri" w:cs="Calibri"/>
          <w:lang w:eastAsia="en-US"/>
        </w:rPr>
        <w:t>о</w:t>
      </w:r>
      <w:r w:rsidRPr="00A6095D">
        <w:rPr>
          <w:rFonts w:ascii="Calibri" w:eastAsia="Calibri" w:hAnsi="Calibri" w:cs="Calibri"/>
          <w:lang w:eastAsia="en-US"/>
        </w:rPr>
        <w:t>годных условий, как руководители теплоэнергетических компаний, так и руководители рабочих бригад занятые на строительстве н</w:t>
      </w:r>
      <w:r w:rsidRPr="00A6095D">
        <w:rPr>
          <w:rFonts w:ascii="Calibri" w:eastAsia="Calibri" w:hAnsi="Calibri" w:cs="Calibri"/>
          <w:lang w:eastAsia="en-US"/>
        </w:rPr>
        <w:t>о</w:t>
      </w:r>
      <w:r w:rsidRPr="00A6095D">
        <w:rPr>
          <w:rFonts w:ascii="Calibri" w:eastAsia="Calibri" w:hAnsi="Calibri" w:cs="Calibri"/>
          <w:lang w:eastAsia="en-US"/>
        </w:rPr>
        <w:t>вых энергетических объектов, как правило, используют два вида информации: информация общего назначения и специализир</w:t>
      </w:r>
      <w:r w:rsidRPr="00A6095D">
        <w:rPr>
          <w:rFonts w:ascii="Calibri" w:eastAsia="Calibri" w:hAnsi="Calibri" w:cs="Calibri"/>
          <w:lang w:eastAsia="en-US"/>
        </w:rPr>
        <w:t>о</w:t>
      </w:r>
      <w:r w:rsidRPr="00A6095D">
        <w:rPr>
          <w:rFonts w:ascii="Calibri" w:eastAsia="Calibri" w:hAnsi="Calibri" w:cs="Calibri"/>
          <w:lang w:eastAsia="en-US"/>
        </w:rPr>
        <w:t xml:space="preserve">ванная информация [1]. </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Информация общего назначения – информация о фактич</w:t>
      </w:r>
      <w:r w:rsidRPr="00A6095D">
        <w:rPr>
          <w:rFonts w:ascii="Calibri" w:eastAsia="Calibri" w:hAnsi="Calibri" w:cs="Calibri"/>
          <w:lang w:eastAsia="en-US"/>
        </w:rPr>
        <w:t>е</w:t>
      </w:r>
      <w:r w:rsidRPr="00A6095D">
        <w:rPr>
          <w:rFonts w:ascii="Calibri" w:eastAsia="Calibri" w:hAnsi="Calibri" w:cs="Calibri"/>
          <w:lang w:eastAsia="en-US"/>
        </w:rPr>
        <w:t>ском и прогнозируемом состоянии окружающей природной среды, её загрязнении. Обычно является обобщённой и предоставляется бесплатно пользователям (потребителям).</w:t>
      </w:r>
      <w:r w:rsidRPr="00A6095D">
        <w:rPr>
          <w:rFonts w:ascii="Calibri" w:eastAsia="Calibri" w:hAnsi="Calibri" w:cs="Calibri"/>
          <w:lang w:eastAsia="en-US"/>
        </w:rPr>
        <w:tab/>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Специализированная информация это информация, кот</w:t>
      </w:r>
      <w:r w:rsidRPr="00A6095D">
        <w:rPr>
          <w:rFonts w:ascii="Calibri" w:eastAsia="Calibri" w:hAnsi="Calibri" w:cs="Calibri"/>
          <w:lang w:eastAsia="en-US"/>
        </w:rPr>
        <w:t>о</w:t>
      </w:r>
      <w:r w:rsidRPr="00A6095D">
        <w:rPr>
          <w:rFonts w:ascii="Calibri" w:eastAsia="Calibri" w:hAnsi="Calibri" w:cs="Calibri"/>
          <w:lang w:eastAsia="en-US"/>
        </w:rPr>
        <w:t>рая предоставляется по заказу пользователя (потребителя) и за счёт его средств. Является более узким информационным пакетом, так как предоставляется для каждой отрасли отдельно [2].</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Теплоэнергетика является ключевым элементом в экон</w:t>
      </w:r>
      <w:r w:rsidRPr="00A6095D">
        <w:rPr>
          <w:rFonts w:ascii="Calibri" w:eastAsia="Calibri" w:hAnsi="Calibri" w:cs="Calibri"/>
          <w:lang w:eastAsia="en-US"/>
        </w:rPr>
        <w:t>о</w:t>
      </w:r>
      <w:r w:rsidRPr="00A6095D">
        <w:rPr>
          <w:rFonts w:ascii="Calibri" w:eastAsia="Calibri" w:hAnsi="Calibri" w:cs="Calibri"/>
          <w:lang w:eastAsia="en-US"/>
        </w:rPr>
        <w:t>мике всей страны, и при выполнении производственного цикла необходимо точно учитывать количество тепла производимое станциями и поставляемое  в жилые, в социальные учреждения и на производство. Для этого руководство теплоэнергетических ко</w:t>
      </w:r>
      <w:r w:rsidRPr="00A6095D">
        <w:rPr>
          <w:rFonts w:ascii="Calibri" w:eastAsia="Calibri" w:hAnsi="Calibri" w:cs="Calibri"/>
          <w:lang w:eastAsia="en-US"/>
        </w:rPr>
        <w:t>м</w:t>
      </w:r>
      <w:r w:rsidRPr="00A6095D">
        <w:rPr>
          <w:rFonts w:ascii="Calibri" w:eastAsia="Calibri" w:hAnsi="Calibri" w:cs="Calibri"/>
          <w:lang w:eastAsia="en-US"/>
        </w:rPr>
        <w:t>паний, как правило, использует оба вида информации: общего н</w:t>
      </w:r>
      <w:r w:rsidRPr="00A6095D">
        <w:rPr>
          <w:rFonts w:ascii="Calibri" w:eastAsia="Calibri" w:hAnsi="Calibri" w:cs="Calibri"/>
          <w:lang w:eastAsia="en-US"/>
        </w:rPr>
        <w:t>а</w:t>
      </w:r>
      <w:r w:rsidRPr="00A6095D">
        <w:rPr>
          <w:rFonts w:ascii="Calibri" w:eastAsia="Calibri" w:hAnsi="Calibri" w:cs="Calibri"/>
          <w:lang w:eastAsia="en-US"/>
        </w:rPr>
        <w:t>значения и специализированную. Данный подход помогает рук</w:t>
      </w:r>
      <w:r w:rsidRPr="00A6095D">
        <w:rPr>
          <w:rFonts w:ascii="Calibri" w:eastAsia="Calibri" w:hAnsi="Calibri" w:cs="Calibri"/>
          <w:lang w:eastAsia="en-US"/>
        </w:rPr>
        <w:t>о</w:t>
      </w:r>
      <w:r w:rsidRPr="00A6095D">
        <w:rPr>
          <w:rFonts w:ascii="Calibri" w:eastAsia="Calibri" w:hAnsi="Calibri" w:cs="Calibri"/>
          <w:lang w:eastAsia="en-US"/>
        </w:rPr>
        <w:t>водству компаний иметь полную картину происходящего и позв</w:t>
      </w:r>
      <w:r w:rsidRPr="00A6095D">
        <w:rPr>
          <w:rFonts w:ascii="Calibri" w:eastAsia="Calibri" w:hAnsi="Calibri" w:cs="Calibri"/>
          <w:lang w:eastAsia="en-US"/>
        </w:rPr>
        <w:t>о</w:t>
      </w:r>
      <w:r w:rsidRPr="00A6095D">
        <w:rPr>
          <w:rFonts w:ascii="Calibri" w:eastAsia="Calibri" w:hAnsi="Calibri" w:cs="Calibri"/>
          <w:lang w:eastAsia="en-US"/>
        </w:rPr>
        <w:t>ляет продумывать стратегию повышения работоспособности те</w:t>
      </w:r>
      <w:r w:rsidRPr="00A6095D">
        <w:rPr>
          <w:rFonts w:ascii="Calibri" w:eastAsia="Calibri" w:hAnsi="Calibri" w:cs="Calibri"/>
          <w:lang w:eastAsia="en-US"/>
        </w:rPr>
        <w:t>п</w:t>
      </w:r>
      <w:r w:rsidRPr="00A6095D">
        <w:rPr>
          <w:rFonts w:ascii="Calibri" w:eastAsia="Calibri" w:hAnsi="Calibri" w:cs="Calibri"/>
          <w:lang w:eastAsia="en-US"/>
        </w:rPr>
        <w:t>лосетей. К примеру, использование обоих видов информации даст представление управляющим о том какая погода будет ожидаться в ближайшие дни, будут ли неблагоприятные условия или небл</w:t>
      </w:r>
      <w:r w:rsidRPr="00A6095D">
        <w:rPr>
          <w:rFonts w:ascii="Calibri" w:eastAsia="Calibri" w:hAnsi="Calibri" w:cs="Calibri"/>
          <w:lang w:eastAsia="en-US"/>
        </w:rPr>
        <w:t>а</w:t>
      </w:r>
      <w:r w:rsidRPr="00A6095D">
        <w:rPr>
          <w:rFonts w:ascii="Calibri" w:eastAsia="Calibri" w:hAnsi="Calibri" w:cs="Calibri"/>
          <w:lang w:eastAsia="en-US"/>
        </w:rPr>
        <w:t>гоприятные погодные явления. На основе этой информации тепл</w:t>
      </w:r>
      <w:r w:rsidRPr="00A6095D">
        <w:rPr>
          <w:rFonts w:ascii="Calibri" w:eastAsia="Calibri" w:hAnsi="Calibri" w:cs="Calibri"/>
          <w:lang w:eastAsia="en-US"/>
        </w:rPr>
        <w:t>о</w:t>
      </w:r>
      <w:r w:rsidRPr="00A6095D">
        <w:rPr>
          <w:rFonts w:ascii="Calibri" w:eastAsia="Calibri" w:hAnsi="Calibri" w:cs="Calibri"/>
          <w:lang w:eastAsia="en-US"/>
        </w:rPr>
        <w:t>энергетическая компания или объект смогут подготовиться и пр</w:t>
      </w:r>
      <w:r w:rsidRPr="00A6095D">
        <w:rPr>
          <w:rFonts w:ascii="Calibri" w:eastAsia="Calibri" w:hAnsi="Calibri" w:cs="Calibri"/>
          <w:lang w:eastAsia="en-US"/>
        </w:rPr>
        <w:t>и</w:t>
      </w:r>
      <w:r w:rsidRPr="00A6095D">
        <w:rPr>
          <w:rFonts w:ascii="Calibri" w:eastAsia="Calibri" w:hAnsi="Calibri" w:cs="Calibri"/>
          <w:lang w:eastAsia="en-US"/>
        </w:rPr>
        <w:t>нять соответствующие меры, препятствующие неожиданным сб</w:t>
      </w:r>
      <w:r w:rsidRPr="00A6095D">
        <w:rPr>
          <w:rFonts w:ascii="Calibri" w:eastAsia="Calibri" w:hAnsi="Calibri" w:cs="Calibri"/>
          <w:lang w:eastAsia="en-US"/>
        </w:rPr>
        <w:t>о</w:t>
      </w:r>
      <w:r w:rsidRPr="00A6095D">
        <w:rPr>
          <w:rFonts w:ascii="Calibri" w:eastAsia="Calibri" w:hAnsi="Calibri" w:cs="Calibri"/>
          <w:lang w:eastAsia="en-US"/>
        </w:rPr>
        <w:t>ям или остановкам в производстве и поставке тепла. Желание п</w:t>
      </w:r>
      <w:r w:rsidRPr="00A6095D">
        <w:rPr>
          <w:rFonts w:ascii="Calibri" w:eastAsia="Calibri" w:hAnsi="Calibri" w:cs="Calibri"/>
          <w:lang w:eastAsia="en-US"/>
        </w:rPr>
        <w:t>о</w:t>
      </w:r>
      <w:r w:rsidRPr="00A6095D">
        <w:rPr>
          <w:rFonts w:ascii="Calibri" w:eastAsia="Calibri" w:hAnsi="Calibri" w:cs="Calibri"/>
          <w:lang w:eastAsia="en-US"/>
        </w:rPr>
        <w:t>купать информацию за деньги, помимо получения информации общего назначения, руководством объясняется тем, что специал</w:t>
      </w:r>
      <w:r w:rsidRPr="00A6095D">
        <w:rPr>
          <w:rFonts w:ascii="Calibri" w:eastAsia="Calibri" w:hAnsi="Calibri" w:cs="Calibri"/>
          <w:lang w:eastAsia="en-US"/>
        </w:rPr>
        <w:t>и</w:t>
      </w:r>
      <w:r w:rsidRPr="00A6095D">
        <w:rPr>
          <w:rFonts w:ascii="Calibri" w:eastAsia="Calibri" w:hAnsi="Calibri" w:cs="Calibri"/>
          <w:lang w:eastAsia="en-US"/>
        </w:rPr>
        <w:lastRenderedPageBreak/>
        <w:t>зированный информационный пакет более полно отражает все изменения погодных условий, нежели информация полученная бесплатно, которая направлена на более широкий спектр потреб</w:t>
      </w:r>
      <w:r w:rsidRPr="00A6095D">
        <w:rPr>
          <w:rFonts w:ascii="Calibri" w:eastAsia="Calibri" w:hAnsi="Calibri" w:cs="Calibri"/>
          <w:lang w:eastAsia="en-US"/>
        </w:rPr>
        <w:t>и</w:t>
      </w:r>
      <w:r w:rsidRPr="00A6095D">
        <w:rPr>
          <w:rFonts w:ascii="Calibri" w:eastAsia="Calibri" w:hAnsi="Calibri" w:cs="Calibri"/>
          <w:lang w:eastAsia="en-US"/>
        </w:rPr>
        <w:t xml:space="preserve">телей [3]. </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Энергетика не только является важным сегментом в экон</w:t>
      </w:r>
      <w:r w:rsidRPr="00A6095D">
        <w:rPr>
          <w:rFonts w:ascii="Calibri" w:eastAsia="Calibri" w:hAnsi="Calibri" w:cs="Calibri"/>
          <w:lang w:eastAsia="en-US"/>
        </w:rPr>
        <w:t>о</w:t>
      </w:r>
      <w:r w:rsidRPr="00A6095D">
        <w:rPr>
          <w:rFonts w:ascii="Calibri" w:eastAsia="Calibri" w:hAnsi="Calibri" w:cs="Calibri"/>
          <w:lang w:eastAsia="en-US"/>
        </w:rPr>
        <w:t>мике страны, но также является одной из самых сложных в эк</w:t>
      </w:r>
      <w:r w:rsidRPr="00A6095D">
        <w:rPr>
          <w:rFonts w:ascii="Calibri" w:eastAsia="Calibri" w:hAnsi="Calibri" w:cs="Calibri"/>
          <w:lang w:eastAsia="en-US"/>
        </w:rPr>
        <w:t>с</w:t>
      </w:r>
      <w:r w:rsidRPr="00A6095D">
        <w:rPr>
          <w:rFonts w:ascii="Calibri" w:eastAsia="Calibri" w:hAnsi="Calibri" w:cs="Calibri"/>
          <w:lang w:eastAsia="en-US"/>
        </w:rPr>
        <w:t>плуатации. Первая сложность заключается в том, что для каждого региона страны необходимо различное количество тепла для от</w:t>
      </w:r>
      <w:r w:rsidRPr="00A6095D">
        <w:rPr>
          <w:rFonts w:ascii="Calibri" w:eastAsia="Calibri" w:hAnsi="Calibri" w:cs="Calibri"/>
          <w:lang w:eastAsia="en-US"/>
        </w:rPr>
        <w:t>о</w:t>
      </w:r>
      <w:r w:rsidRPr="00A6095D">
        <w:rPr>
          <w:rFonts w:ascii="Calibri" w:eastAsia="Calibri" w:hAnsi="Calibri" w:cs="Calibri"/>
          <w:lang w:eastAsia="en-US"/>
        </w:rPr>
        <w:t>пления зданий, и чем севернее регион, тем больше  требуется те</w:t>
      </w:r>
      <w:r w:rsidRPr="00A6095D">
        <w:rPr>
          <w:rFonts w:ascii="Calibri" w:eastAsia="Calibri" w:hAnsi="Calibri" w:cs="Calibri"/>
          <w:lang w:eastAsia="en-US"/>
        </w:rPr>
        <w:t>п</w:t>
      </w:r>
      <w:r w:rsidRPr="00A6095D">
        <w:rPr>
          <w:rFonts w:ascii="Calibri" w:eastAsia="Calibri" w:hAnsi="Calibri" w:cs="Calibri"/>
          <w:lang w:eastAsia="en-US"/>
        </w:rPr>
        <w:t>лоэнергии. Для этого была установлена географическая локализ</w:t>
      </w:r>
      <w:r w:rsidRPr="00A6095D">
        <w:rPr>
          <w:rFonts w:ascii="Calibri" w:eastAsia="Calibri" w:hAnsi="Calibri" w:cs="Calibri"/>
          <w:lang w:eastAsia="en-US"/>
        </w:rPr>
        <w:t>а</w:t>
      </w:r>
      <w:r w:rsidRPr="00A6095D">
        <w:rPr>
          <w:rFonts w:ascii="Calibri" w:eastAsia="Calibri" w:hAnsi="Calibri" w:cs="Calibri"/>
          <w:lang w:eastAsia="en-US"/>
        </w:rPr>
        <w:t>ция экономичности ТЭЦ, что обусловлено выбором расчётной н</w:t>
      </w:r>
      <w:r w:rsidRPr="00A6095D">
        <w:rPr>
          <w:rFonts w:ascii="Calibri" w:eastAsia="Calibri" w:hAnsi="Calibri" w:cs="Calibri"/>
          <w:lang w:eastAsia="en-US"/>
        </w:rPr>
        <w:t>а</w:t>
      </w:r>
      <w:r w:rsidRPr="00A6095D">
        <w:rPr>
          <w:rFonts w:ascii="Calibri" w:eastAsia="Calibri" w:hAnsi="Calibri" w:cs="Calibri"/>
          <w:lang w:eastAsia="en-US"/>
        </w:rPr>
        <w:t xml:space="preserve">грузки. К примеру для европейской части страны она составляет 400 Гкал/ч, для Урала – 600 Гкал/ч, для Сибири – 900 Гкал/ч [2]. </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Вторая сложность заключается в трудности постройки те</w:t>
      </w:r>
      <w:r w:rsidRPr="00A6095D">
        <w:rPr>
          <w:rFonts w:ascii="Calibri" w:eastAsia="Calibri" w:hAnsi="Calibri" w:cs="Calibri"/>
          <w:lang w:eastAsia="en-US"/>
        </w:rPr>
        <w:t>п</w:t>
      </w:r>
      <w:r w:rsidRPr="00A6095D">
        <w:rPr>
          <w:rFonts w:ascii="Calibri" w:eastAsia="Calibri" w:hAnsi="Calibri" w:cs="Calibri"/>
          <w:lang w:eastAsia="en-US"/>
        </w:rPr>
        <w:t>ловых центров в условиях крайнего Севера и при повышенной и</w:t>
      </w:r>
      <w:r w:rsidRPr="00A6095D">
        <w:rPr>
          <w:rFonts w:ascii="Calibri" w:eastAsia="Calibri" w:hAnsi="Calibri" w:cs="Calibri"/>
          <w:lang w:eastAsia="en-US"/>
        </w:rPr>
        <w:t>з</w:t>
      </w:r>
      <w:r w:rsidRPr="00A6095D">
        <w:rPr>
          <w:rFonts w:ascii="Calibri" w:eastAsia="Calibri" w:hAnsi="Calibri" w:cs="Calibri"/>
          <w:lang w:eastAsia="en-US"/>
        </w:rPr>
        <w:t>менчивости погодных условий, а также в транспортировке тепл</w:t>
      </w:r>
      <w:r w:rsidRPr="00A6095D">
        <w:rPr>
          <w:rFonts w:ascii="Calibri" w:eastAsia="Calibri" w:hAnsi="Calibri" w:cs="Calibri"/>
          <w:lang w:eastAsia="en-US"/>
        </w:rPr>
        <w:t>о</w:t>
      </w:r>
      <w:r w:rsidRPr="00A6095D">
        <w:rPr>
          <w:rFonts w:ascii="Calibri" w:eastAsia="Calibri" w:hAnsi="Calibri" w:cs="Calibri"/>
          <w:lang w:eastAsia="en-US"/>
        </w:rPr>
        <w:t>энергии между регионами. К примеру, резкие перепады темпер</w:t>
      </w:r>
      <w:r w:rsidRPr="00A6095D">
        <w:rPr>
          <w:rFonts w:ascii="Calibri" w:eastAsia="Calibri" w:hAnsi="Calibri" w:cs="Calibri"/>
          <w:lang w:eastAsia="en-US"/>
        </w:rPr>
        <w:t>а</w:t>
      </w:r>
      <w:r w:rsidRPr="00A6095D">
        <w:rPr>
          <w:rFonts w:ascii="Calibri" w:eastAsia="Calibri" w:hAnsi="Calibri" w:cs="Calibri"/>
          <w:lang w:eastAsia="en-US"/>
        </w:rPr>
        <w:t>туры воздуха могут привести к выходу из строя газопровода, ско</w:t>
      </w:r>
      <w:r w:rsidRPr="00A6095D">
        <w:rPr>
          <w:rFonts w:ascii="Calibri" w:eastAsia="Calibri" w:hAnsi="Calibri" w:cs="Calibri"/>
          <w:lang w:eastAsia="en-US"/>
        </w:rPr>
        <w:t>п</w:t>
      </w:r>
      <w:r w:rsidRPr="00A6095D">
        <w:rPr>
          <w:rFonts w:ascii="Calibri" w:eastAsia="Calibri" w:hAnsi="Calibri" w:cs="Calibri"/>
          <w:lang w:eastAsia="en-US"/>
        </w:rPr>
        <w:t>ление снега и льда на линиях электропередач приводят к их обл</w:t>
      </w:r>
      <w:r w:rsidRPr="00A6095D">
        <w:rPr>
          <w:rFonts w:ascii="Calibri" w:eastAsia="Calibri" w:hAnsi="Calibri" w:cs="Calibri"/>
          <w:lang w:eastAsia="en-US"/>
        </w:rPr>
        <w:t>е</w:t>
      </w:r>
      <w:r w:rsidRPr="00A6095D">
        <w:rPr>
          <w:rFonts w:ascii="Calibri" w:eastAsia="Calibri" w:hAnsi="Calibri" w:cs="Calibri"/>
          <w:lang w:eastAsia="en-US"/>
        </w:rPr>
        <w:t>денению и обрыву. Если такое произошло, то, обычно, руководство управляющее тем или иным объектом, как правило, вызывает бр</w:t>
      </w:r>
      <w:r w:rsidRPr="00A6095D">
        <w:rPr>
          <w:rFonts w:ascii="Calibri" w:eastAsia="Calibri" w:hAnsi="Calibri" w:cs="Calibri"/>
          <w:lang w:eastAsia="en-US"/>
        </w:rPr>
        <w:t>и</w:t>
      </w:r>
      <w:r w:rsidRPr="00A6095D">
        <w:rPr>
          <w:rFonts w:ascii="Calibri" w:eastAsia="Calibri" w:hAnsi="Calibri" w:cs="Calibri"/>
          <w:lang w:eastAsia="en-US"/>
        </w:rPr>
        <w:t>гаду ремонтников которые чинят газопровод (ставят на него з</w:t>
      </w:r>
      <w:r w:rsidRPr="00A6095D">
        <w:rPr>
          <w:rFonts w:ascii="Calibri" w:eastAsia="Calibri" w:hAnsi="Calibri" w:cs="Calibri"/>
          <w:lang w:eastAsia="en-US"/>
        </w:rPr>
        <w:t>а</w:t>
      </w:r>
      <w:r w:rsidRPr="00A6095D">
        <w:rPr>
          <w:rFonts w:ascii="Calibri" w:eastAsia="Calibri" w:hAnsi="Calibri" w:cs="Calibri"/>
          <w:lang w:eastAsia="en-US"/>
        </w:rPr>
        <w:t>платку из более прочного материала). Кроме того чтобы не допу</w:t>
      </w:r>
      <w:r w:rsidRPr="00A6095D">
        <w:rPr>
          <w:rFonts w:ascii="Calibri" w:eastAsia="Calibri" w:hAnsi="Calibri" w:cs="Calibri"/>
          <w:lang w:eastAsia="en-US"/>
        </w:rPr>
        <w:t>с</w:t>
      </w:r>
      <w:r w:rsidRPr="00A6095D">
        <w:rPr>
          <w:rFonts w:ascii="Calibri" w:eastAsia="Calibri" w:hAnsi="Calibri" w:cs="Calibri"/>
          <w:lang w:eastAsia="en-US"/>
        </w:rPr>
        <w:t>тить обрыва электросетей существует практика “прогрева” ЛЭП (повышают напряжение в проводах) [4]. Чтобы снизить затраты на обслуживание энергомагистралей рекомендуется делать газопр</w:t>
      </w:r>
      <w:r w:rsidRPr="00A6095D">
        <w:rPr>
          <w:rFonts w:ascii="Calibri" w:eastAsia="Calibri" w:hAnsi="Calibri" w:cs="Calibri"/>
          <w:lang w:eastAsia="en-US"/>
        </w:rPr>
        <w:t>о</w:t>
      </w:r>
      <w:r w:rsidRPr="00A6095D">
        <w:rPr>
          <w:rFonts w:ascii="Calibri" w:eastAsia="Calibri" w:hAnsi="Calibri" w:cs="Calibri"/>
          <w:lang w:eastAsia="en-US"/>
        </w:rPr>
        <w:t>воды или иные пути доставки энергии из более прочных матери</w:t>
      </w:r>
      <w:r w:rsidRPr="00A6095D">
        <w:rPr>
          <w:rFonts w:ascii="Calibri" w:eastAsia="Calibri" w:hAnsi="Calibri" w:cs="Calibri"/>
          <w:lang w:eastAsia="en-US"/>
        </w:rPr>
        <w:t>а</w:t>
      </w:r>
      <w:r w:rsidRPr="00A6095D">
        <w:rPr>
          <w:rFonts w:ascii="Calibri" w:eastAsia="Calibri" w:hAnsi="Calibri" w:cs="Calibri"/>
          <w:lang w:eastAsia="en-US"/>
        </w:rPr>
        <w:t>лов или даже закапывать их участки под землю (хотя в условиях крайнего Севера это сделать проблематично из-за высокой степени про промерзания грунта. Обычно обслуживанием и постройкой новых теплоэнергетических объектов занимается государство в лице Министерства энергетики. Предоставляет всю метеоролог</w:t>
      </w:r>
      <w:r w:rsidRPr="00A6095D">
        <w:rPr>
          <w:rFonts w:ascii="Calibri" w:eastAsia="Calibri" w:hAnsi="Calibri" w:cs="Calibri"/>
          <w:lang w:eastAsia="en-US"/>
        </w:rPr>
        <w:t>и</w:t>
      </w:r>
      <w:r w:rsidRPr="00A6095D">
        <w:rPr>
          <w:rFonts w:ascii="Calibri" w:eastAsia="Calibri" w:hAnsi="Calibri" w:cs="Calibri"/>
          <w:lang w:eastAsia="en-US"/>
        </w:rPr>
        <w:lastRenderedPageBreak/>
        <w:t>ческую информацию, которая необходима  для осуществления  этих процессов, Министерство природных ресурсов (Росгидромет).</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В большинстве своём энергетика занимается преобразов</w:t>
      </w:r>
      <w:r w:rsidRPr="00A6095D">
        <w:rPr>
          <w:rFonts w:ascii="Calibri" w:eastAsia="Calibri" w:hAnsi="Calibri" w:cs="Calibri"/>
          <w:lang w:eastAsia="en-US"/>
        </w:rPr>
        <w:t>а</w:t>
      </w:r>
      <w:r w:rsidRPr="00A6095D">
        <w:rPr>
          <w:rFonts w:ascii="Calibri" w:eastAsia="Calibri" w:hAnsi="Calibri" w:cs="Calibri"/>
          <w:lang w:eastAsia="en-US"/>
        </w:rPr>
        <w:t>нием невозобновляемых ресурсов в энергию. В связи с этим возн</w:t>
      </w:r>
      <w:r w:rsidRPr="00A6095D">
        <w:rPr>
          <w:rFonts w:ascii="Calibri" w:eastAsia="Calibri" w:hAnsi="Calibri" w:cs="Calibri"/>
          <w:lang w:eastAsia="en-US"/>
        </w:rPr>
        <w:t>и</w:t>
      </w:r>
      <w:r w:rsidRPr="00A6095D">
        <w:rPr>
          <w:rFonts w:ascii="Calibri" w:eastAsia="Calibri" w:hAnsi="Calibri" w:cs="Calibri"/>
          <w:lang w:eastAsia="en-US"/>
        </w:rPr>
        <w:t>кает идея рациональности использования топливо-энергетических ресурсов. Эта идея является основополагающим условием успе</w:t>
      </w:r>
      <w:r w:rsidRPr="00A6095D">
        <w:rPr>
          <w:rFonts w:ascii="Calibri" w:eastAsia="Calibri" w:hAnsi="Calibri" w:cs="Calibri"/>
          <w:lang w:eastAsia="en-US"/>
        </w:rPr>
        <w:t>ш</w:t>
      </w:r>
      <w:r w:rsidRPr="00A6095D">
        <w:rPr>
          <w:rFonts w:ascii="Calibri" w:eastAsia="Calibri" w:hAnsi="Calibri" w:cs="Calibri"/>
          <w:lang w:eastAsia="en-US"/>
        </w:rPr>
        <w:t>ного хозяйственного переустройства и развития экономики страны. ТЭЦ являются ключевыми сегментами энергосистемы. В отличие от ядерной энергетики, где тепло получается в результате ядерной реакции деления ядер плутония-239 или урана-235, ТЭЦ для выр</w:t>
      </w:r>
      <w:r w:rsidRPr="00A6095D">
        <w:rPr>
          <w:rFonts w:ascii="Calibri" w:eastAsia="Calibri" w:hAnsi="Calibri" w:cs="Calibri"/>
          <w:lang w:eastAsia="en-US"/>
        </w:rPr>
        <w:t>а</w:t>
      </w:r>
      <w:r w:rsidRPr="00A6095D">
        <w:rPr>
          <w:rFonts w:ascii="Calibri" w:eastAsia="Calibri" w:hAnsi="Calibri" w:cs="Calibri"/>
          <w:lang w:eastAsia="en-US"/>
        </w:rPr>
        <w:t>ботки тепла использует как правило газ, но есть станции которые работают на угле и мазуте. Они составляют около 5% от общего объёма ТЭЦ по стране [1]. Данная черта позволяет характеризовать теплоэнергетику как более безопасную отрасль, но не менее “гря</w:t>
      </w:r>
      <w:r w:rsidRPr="00A6095D">
        <w:rPr>
          <w:rFonts w:ascii="Calibri" w:eastAsia="Calibri" w:hAnsi="Calibri" w:cs="Calibri"/>
          <w:lang w:eastAsia="en-US"/>
        </w:rPr>
        <w:t>з</w:t>
      </w:r>
      <w:r w:rsidRPr="00A6095D">
        <w:rPr>
          <w:rFonts w:ascii="Calibri" w:eastAsia="Calibri" w:hAnsi="Calibri" w:cs="Calibri"/>
          <w:lang w:eastAsia="en-US"/>
        </w:rPr>
        <w:t>ную”. Сжигание угля или мазута в качестве сырья для отапливания крупных городов может вызвать повышение температуры в горо</w:t>
      </w:r>
      <w:r w:rsidRPr="00A6095D">
        <w:rPr>
          <w:rFonts w:ascii="Calibri" w:eastAsia="Calibri" w:hAnsi="Calibri" w:cs="Calibri"/>
          <w:lang w:eastAsia="en-US"/>
        </w:rPr>
        <w:t>д</w:t>
      </w:r>
      <w:r w:rsidRPr="00A6095D">
        <w:rPr>
          <w:rFonts w:ascii="Calibri" w:eastAsia="Calibri" w:hAnsi="Calibri" w:cs="Calibri"/>
          <w:lang w:eastAsia="en-US"/>
        </w:rPr>
        <w:t>ской черте нежели за городом. Такая ситуация называется “остров тепла”.  “Остров тепла” в основном возникает в результате выброса в атмосферу углекислого газа, появления озоновых дыр. Таким о</w:t>
      </w:r>
      <w:r w:rsidRPr="00A6095D">
        <w:rPr>
          <w:rFonts w:ascii="Calibri" w:eastAsia="Calibri" w:hAnsi="Calibri" w:cs="Calibri"/>
          <w:lang w:eastAsia="en-US"/>
        </w:rPr>
        <w:t>б</w:t>
      </w:r>
      <w:r w:rsidRPr="00A6095D">
        <w:rPr>
          <w:rFonts w:ascii="Calibri" w:eastAsia="Calibri" w:hAnsi="Calibri" w:cs="Calibri"/>
          <w:lang w:eastAsia="en-US"/>
        </w:rPr>
        <w:t>разом, руководству теплоэнергетических компаний следует вкл</w:t>
      </w:r>
      <w:r w:rsidRPr="00A6095D">
        <w:rPr>
          <w:rFonts w:ascii="Calibri" w:eastAsia="Calibri" w:hAnsi="Calibri" w:cs="Calibri"/>
          <w:lang w:eastAsia="en-US"/>
        </w:rPr>
        <w:t>а</w:t>
      </w:r>
      <w:r w:rsidRPr="00A6095D">
        <w:rPr>
          <w:rFonts w:ascii="Calibri" w:eastAsia="Calibri" w:hAnsi="Calibri" w:cs="Calibri"/>
          <w:lang w:eastAsia="en-US"/>
        </w:rPr>
        <w:t>дывать часть своих средств в развитие и обновление своего тепл</w:t>
      </w:r>
      <w:r w:rsidRPr="00A6095D">
        <w:rPr>
          <w:rFonts w:ascii="Calibri" w:eastAsia="Calibri" w:hAnsi="Calibri" w:cs="Calibri"/>
          <w:lang w:eastAsia="en-US"/>
        </w:rPr>
        <w:t>о</w:t>
      </w:r>
      <w:r w:rsidRPr="00A6095D">
        <w:rPr>
          <w:rFonts w:ascii="Calibri" w:eastAsia="Calibri" w:hAnsi="Calibri" w:cs="Calibri"/>
          <w:lang w:eastAsia="en-US"/>
        </w:rPr>
        <w:t>энергетического оборудования, а также уделять внимание пр</w:t>
      </w:r>
      <w:r w:rsidRPr="00A6095D">
        <w:rPr>
          <w:rFonts w:ascii="Calibri" w:eastAsia="Calibri" w:hAnsi="Calibri" w:cs="Calibri"/>
          <w:lang w:eastAsia="en-US"/>
        </w:rPr>
        <w:t>о</w:t>
      </w:r>
      <w:r w:rsidRPr="00A6095D">
        <w:rPr>
          <w:rFonts w:ascii="Calibri" w:eastAsia="Calibri" w:hAnsi="Calibri" w:cs="Calibri"/>
          <w:lang w:eastAsia="en-US"/>
        </w:rPr>
        <w:t>блемам окружающей среды. Таким образом, уровень негативного воздействия на окружающую среду зависит от вида источника энергии и используемых типов топлива. Невзирая на открытие и начало активного использования новых альтернативных источн</w:t>
      </w:r>
      <w:r w:rsidRPr="00A6095D">
        <w:rPr>
          <w:rFonts w:ascii="Calibri" w:eastAsia="Calibri" w:hAnsi="Calibri" w:cs="Calibri"/>
          <w:lang w:eastAsia="en-US"/>
        </w:rPr>
        <w:t>и</w:t>
      </w:r>
      <w:r w:rsidRPr="00A6095D">
        <w:rPr>
          <w:rFonts w:ascii="Calibri" w:eastAsia="Calibri" w:hAnsi="Calibri" w:cs="Calibri"/>
          <w:lang w:eastAsia="en-US"/>
        </w:rPr>
        <w:t>ков энергии, зависимость от традиционных остаётся всё также крайне высокий [2].</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Для того чтобы отдельная теплоэнергетическая компания эффективно выполняла свои функции, ей необходимо:</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–расширять свою информационную базу;</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lastRenderedPageBreak/>
        <w:t>–</w:t>
      </w:r>
      <w:r w:rsidR="005C3408">
        <w:rPr>
          <w:rFonts w:ascii="Calibri" w:eastAsia="Calibri" w:hAnsi="Calibri" w:cs="Calibri"/>
          <w:lang w:eastAsia="en-US"/>
        </w:rPr>
        <w:t xml:space="preserve"> </w:t>
      </w:r>
      <w:r w:rsidRPr="00A6095D">
        <w:rPr>
          <w:rFonts w:ascii="Calibri" w:eastAsia="Calibri" w:hAnsi="Calibri" w:cs="Calibri"/>
          <w:lang w:eastAsia="en-US"/>
        </w:rPr>
        <w:t>уделять должное  внимание оборудованию и сооружен</w:t>
      </w:r>
      <w:r w:rsidRPr="00A6095D">
        <w:rPr>
          <w:rFonts w:ascii="Calibri" w:eastAsia="Calibri" w:hAnsi="Calibri" w:cs="Calibri"/>
          <w:lang w:eastAsia="en-US"/>
        </w:rPr>
        <w:t>и</w:t>
      </w:r>
      <w:r w:rsidRPr="00A6095D">
        <w:rPr>
          <w:rFonts w:ascii="Calibri" w:eastAsia="Calibri" w:hAnsi="Calibri" w:cs="Calibri"/>
          <w:lang w:eastAsia="en-US"/>
        </w:rPr>
        <w:t xml:space="preserve">ям, постоянно </w:t>
      </w:r>
      <w:r w:rsidRPr="00A6095D">
        <w:rPr>
          <w:rFonts w:ascii="Calibri" w:eastAsia="Calibri" w:hAnsi="Calibri" w:cs="Calibri"/>
          <w:spacing w:val="-2"/>
          <w:lang w:eastAsia="en-US"/>
        </w:rPr>
        <w:t>проводить технологические осмотры, особенно в у</w:t>
      </w:r>
      <w:r w:rsidRPr="00A6095D">
        <w:rPr>
          <w:rFonts w:ascii="Calibri" w:eastAsia="Calibri" w:hAnsi="Calibri" w:cs="Calibri"/>
          <w:spacing w:val="-2"/>
          <w:lang w:eastAsia="en-US"/>
        </w:rPr>
        <w:t>с</w:t>
      </w:r>
      <w:r w:rsidRPr="00A6095D">
        <w:rPr>
          <w:rFonts w:ascii="Calibri" w:eastAsia="Calibri" w:hAnsi="Calibri" w:cs="Calibri"/>
          <w:spacing w:val="-2"/>
          <w:lang w:eastAsia="en-US"/>
        </w:rPr>
        <w:t>ловиях крайнего Севера и в районах с часто меняющейся погодой;</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w:t>
      </w:r>
      <w:r w:rsidR="005C3408">
        <w:rPr>
          <w:rFonts w:ascii="Calibri" w:eastAsia="Calibri" w:hAnsi="Calibri" w:cs="Calibri"/>
          <w:lang w:eastAsia="en-US"/>
        </w:rPr>
        <w:t xml:space="preserve"> </w:t>
      </w:r>
      <w:r w:rsidRPr="00A6095D">
        <w:rPr>
          <w:rFonts w:ascii="Calibri" w:eastAsia="Calibri" w:hAnsi="Calibri" w:cs="Calibri"/>
          <w:lang w:eastAsia="en-US"/>
        </w:rPr>
        <w:t>формировать новую тарифную политику  на теплоэне</w:t>
      </w:r>
      <w:r w:rsidRPr="00A6095D">
        <w:rPr>
          <w:rFonts w:ascii="Calibri" w:eastAsia="Calibri" w:hAnsi="Calibri" w:cs="Calibri"/>
          <w:lang w:eastAsia="en-US"/>
        </w:rPr>
        <w:t>р</w:t>
      </w:r>
      <w:r w:rsidRPr="00A6095D">
        <w:rPr>
          <w:rFonts w:ascii="Calibri" w:eastAsia="Calibri" w:hAnsi="Calibri" w:cs="Calibri"/>
          <w:lang w:eastAsia="en-US"/>
        </w:rPr>
        <w:t>гию, учитывающую цены на теплоэнергию и доходы населения;</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учитывать воздействие  на  окружающую среду и  разв</w:t>
      </w:r>
      <w:r w:rsidRPr="00A6095D">
        <w:rPr>
          <w:rFonts w:ascii="Calibri" w:eastAsia="Calibri" w:hAnsi="Calibri" w:cs="Calibri"/>
          <w:lang w:eastAsia="en-US"/>
        </w:rPr>
        <w:t>и</w:t>
      </w:r>
      <w:r w:rsidRPr="00A6095D">
        <w:rPr>
          <w:rFonts w:ascii="Calibri" w:eastAsia="Calibri" w:hAnsi="Calibri" w:cs="Calibri"/>
          <w:lang w:eastAsia="en-US"/>
        </w:rPr>
        <w:t>вать или полностью использовать  альтернативные источники энергии.</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Хотелось бы также рассмотреть особенности локальных т</w:t>
      </w:r>
      <w:r w:rsidRPr="00A6095D">
        <w:rPr>
          <w:rFonts w:ascii="Calibri" w:eastAsia="Calibri" w:hAnsi="Calibri" w:cs="Calibri"/>
          <w:lang w:eastAsia="en-US"/>
        </w:rPr>
        <w:t>е</w:t>
      </w:r>
      <w:r w:rsidRPr="00A6095D">
        <w:rPr>
          <w:rFonts w:ascii="Calibri" w:eastAsia="Calibri" w:hAnsi="Calibri" w:cs="Calibri"/>
          <w:lang w:eastAsia="en-US"/>
        </w:rPr>
        <w:t>плоэнергетических компаний. Как отмечалось выше, теплоэнерг</w:t>
      </w:r>
      <w:r w:rsidRPr="00A6095D">
        <w:rPr>
          <w:rFonts w:ascii="Calibri" w:eastAsia="Calibri" w:hAnsi="Calibri" w:cs="Calibri"/>
          <w:lang w:eastAsia="en-US"/>
        </w:rPr>
        <w:t>е</w:t>
      </w:r>
      <w:r w:rsidRPr="00A6095D">
        <w:rPr>
          <w:rFonts w:ascii="Calibri" w:eastAsia="Calibri" w:hAnsi="Calibri" w:cs="Calibri"/>
          <w:lang w:eastAsia="en-US"/>
        </w:rPr>
        <w:t>тика негативно действует на окружающую среду. В настоящее вр</w:t>
      </w:r>
      <w:r w:rsidRPr="00A6095D">
        <w:rPr>
          <w:rFonts w:ascii="Calibri" w:eastAsia="Calibri" w:hAnsi="Calibri" w:cs="Calibri"/>
          <w:lang w:eastAsia="en-US"/>
        </w:rPr>
        <w:t>е</w:t>
      </w:r>
      <w:r w:rsidRPr="00A6095D">
        <w:rPr>
          <w:rFonts w:ascii="Calibri" w:eastAsia="Calibri" w:hAnsi="Calibri" w:cs="Calibri"/>
          <w:lang w:eastAsia="en-US"/>
        </w:rPr>
        <w:t>мя, теплоэнергетические компании стремятся сэкономить излишки тепла. В связи с этим они регулярно формируют рекомендации и полезные советы по модернизации зданий и жилых помещений для сокращения теплопотерь, что, в свою очередь, позволяет с</w:t>
      </w:r>
      <w:r w:rsidRPr="00A6095D">
        <w:rPr>
          <w:rFonts w:ascii="Calibri" w:eastAsia="Calibri" w:hAnsi="Calibri" w:cs="Calibri"/>
          <w:lang w:eastAsia="en-US"/>
        </w:rPr>
        <w:t>о</w:t>
      </w:r>
      <w:r w:rsidRPr="00A6095D">
        <w:rPr>
          <w:rFonts w:ascii="Calibri" w:eastAsia="Calibri" w:hAnsi="Calibri" w:cs="Calibri"/>
          <w:lang w:eastAsia="en-US"/>
        </w:rPr>
        <w:t>кратить количество сжигаемого топлива, а значит и загрязнение окружающей среды продуктами сгорания. Также перед каждым отопительным сезоном, компании испытывают отопительную си</w:t>
      </w:r>
      <w:r w:rsidRPr="00A6095D">
        <w:rPr>
          <w:rFonts w:ascii="Calibri" w:eastAsia="Calibri" w:hAnsi="Calibri" w:cs="Calibri"/>
          <w:lang w:eastAsia="en-US"/>
        </w:rPr>
        <w:t>с</w:t>
      </w:r>
      <w:r w:rsidRPr="00A6095D">
        <w:rPr>
          <w:rFonts w:ascii="Calibri" w:eastAsia="Calibri" w:hAnsi="Calibri" w:cs="Calibri"/>
          <w:lang w:eastAsia="en-US"/>
        </w:rPr>
        <w:t xml:space="preserve">тему на прочность. </w:t>
      </w:r>
      <w:r w:rsidRPr="00A6095D">
        <w:rPr>
          <w:rFonts w:ascii="Calibri" w:eastAsia="Calibri" w:hAnsi="Calibri" w:cs="Calibri"/>
          <w:spacing w:val="-4"/>
          <w:lang w:eastAsia="en-US"/>
        </w:rPr>
        <w:t>Проведение испытаний на нагрузку позволяет сократить риск выхода отопительной системы из строя, а значит пр</w:t>
      </w:r>
      <w:r w:rsidRPr="00A6095D">
        <w:rPr>
          <w:rFonts w:ascii="Calibri" w:eastAsia="Calibri" w:hAnsi="Calibri" w:cs="Calibri"/>
          <w:spacing w:val="-4"/>
          <w:lang w:eastAsia="en-US"/>
        </w:rPr>
        <w:t>и</w:t>
      </w:r>
      <w:r w:rsidRPr="00A6095D">
        <w:rPr>
          <w:rFonts w:ascii="Calibri" w:eastAsia="Calibri" w:hAnsi="Calibri" w:cs="Calibri"/>
          <w:spacing w:val="-4"/>
          <w:lang w:eastAsia="en-US"/>
        </w:rPr>
        <w:t>водит к снижению сопутствующих рисков (гибели людей и т.д.) [5].</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Как правило, в ситуациях резких изменений погоды  тепл</w:t>
      </w:r>
      <w:r w:rsidRPr="00A6095D">
        <w:rPr>
          <w:rFonts w:ascii="Calibri" w:eastAsia="Calibri" w:hAnsi="Calibri" w:cs="Calibri"/>
          <w:lang w:eastAsia="en-US"/>
        </w:rPr>
        <w:t>о</w:t>
      </w:r>
      <w:r w:rsidRPr="00A6095D">
        <w:rPr>
          <w:rFonts w:ascii="Calibri" w:eastAsia="Calibri" w:hAnsi="Calibri" w:cs="Calibri"/>
          <w:lang w:eastAsia="en-US"/>
        </w:rPr>
        <w:t xml:space="preserve">энергетические </w:t>
      </w:r>
      <w:r w:rsidRPr="00A6095D">
        <w:rPr>
          <w:rFonts w:ascii="Calibri" w:eastAsia="Calibri" w:hAnsi="Calibri" w:cs="Calibri"/>
          <w:spacing w:val="-2"/>
          <w:lang w:eastAsia="en-US"/>
        </w:rPr>
        <w:t>компании формируют следующие рекомендации по улучшению жилых помещений с целью сокращения теплопотерь:</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установка стеклопакетов, шпаклёвка рамочных швов ге</w:t>
      </w:r>
      <w:r w:rsidRPr="00A6095D">
        <w:rPr>
          <w:rFonts w:ascii="Calibri" w:eastAsia="Calibri" w:hAnsi="Calibri" w:cs="Calibri"/>
          <w:lang w:eastAsia="en-US"/>
        </w:rPr>
        <w:t>р</w:t>
      </w:r>
      <w:r w:rsidRPr="00A6095D">
        <w:rPr>
          <w:rFonts w:ascii="Calibri" w:eastAsia="Calibri" w:hAnsi="Calibri" w:cs="Calibri"/>
          <w:lang w:eastAsia="en-US"/>
        </w:rPr>
        <w:t>метиком;</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принять в зону неотапливаемых участков дома технич</w:t>
      </w:r>
      <w:r w:rsidRPr="00A6095D">
        <w:rPr>
          <w:rFonts w:ascii="Calibri" w:eastAsia="Calibri" w:hAnsi="Calibri" w:cs="Calibri"/>
          <w:lang w:eastAsia="en-US"/>
        </w:rPr>
        <w:t>е</w:t>
      </w:r>
      <w:r w:rsidRPr="00A6095D">
        <w:rPr>
          <w:rFonts w:ascii="Calibri" w:eastAsia="Calibri" w:hAnsi="Calibri" w:cs="Calibri"/>
          <w:lang w:eastAsia="en-US"/>
        </w:rPr>
        <w:t>ский этаж (чердак), подвал и балконы;</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xml:space="preserve">- </w:t>
      </w:r>
      <w:r w:rsidRPr="00A6095D">
        <w:rPr>
          <w:rFonts w:ascii="Calibri" w:eastAsia="Calibri" w:hAnsi="Calibri" w:cs="Calibri"/>
          <w:spacing w:val="-4"/>
          <w:lang w:eastAsia="en-US"/>
        </w:rPr>
        <w:t>проводить регулярный технологический осмотр вентиляции;</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 провести капитальный ремонт здания направленный на утолщение стен, крыши и фундаментной плиты.</w:t>
      </w:r>
    </w:p>
    <w:p w:rsidR="00A6095D" w:rsidRPr="00A6095D" w:rsidRDefault="00A6095D" w:rsidP="006376BE">
      <w:pPr>
        <w:spacing w:after="0"/>
        <w:ind w:firstLine="709"/>
        <w:jc w:val="both"/>
        <w:rPr>
          <w:rFonts w:ascii="Calibri" w:eastAsia="Calibri" w:hAnsi="Calibri" w:cs="Calibri"/>
          <w:i/>
          <w:lang w:eastAsia="en-US"/>
        </w:rPr>
      </w:pPr>
      <w:r w:rsidRPr="00A6095D">
        <w:rPr>
          <w:rFonts w:ascii="Calibri" w:eastAsia="Calibri" w:hAnsi="Calibri" w:cs="Calibri"/>
          <w:lang w:eastAsia="en-US"/>
        </w:rPr>
        <w:lastRenderedPageBreak/>
        <w:t xml:space="preserve"> Как уже указывалось выше, перечисленные процедуры н</w:t>
      </w:r>
      <w:r w:rsidRPr="00A6095D">
        <w:rPr>
          <w:rFonts w:ascii="Calibri" w:eastAsia="Calibri" w:hAnsi="Calibri" w:cs="Calibri"/>
          <w:lang w:eastAsia="en-US"/>
        </w:rPr>
        <w:t>а</w:t>
      </w:r>
      <w:r w:rsidRPr="00A6095D">
        <w:rPr>
          <w:rFonts w:ascii="Calibri" w:eastAsia="Calibri" w:hAnsi="Calibri" w:cs="Calibri"/>
          <w:lang w:eastAsia="en-US"/>
        </w:rPr>
        <w:t>целены на помощь жильцам и теплоэнергетической компании с</w:t>
      </w:r>
      <w:r w:rsidRPr="00A6095D">
        <w:rPr>
          <w:rFonts w:ascii="Calibri" w:eastAsia="Calibri" w:hAnsi="Calibri" w:cs="Calibri"/>
          <w:lang w:eastAsia="en-US"/>
        </w:rPr>
        <w:t>о</w:t>
      </w:r>
      <w:r w:rsidRPr="00A6095D">
        <w:rPr>
          <w:rFonts w:ascii="Calibri" w:eastAsia="Calibri" w:hAnsi="Calibri" w:cs="Calibri"/>
          <w:lang w:eastAsia="en-US"/>
        </w:rPr>
        <w:t xml:space="preserve">кратить теплопотери, а также количество сжигаемого топлива [5]. </w:t>
      </w:r>
    </w:p>
    <w:p w:rsidR="00A6095D" w:rsidRPr="00A6095D" w:rsidRDefault="00A6095D" w:rsidP="006376BE">
      <w:pPr>
        <w:spacing w:after="0"/>
        <w:ind w:firstLine="709"/>
        <w:jc w:val="both"/>
        <w:rPr>
          <w:rFonts w:ascii="Calibri" w:eastAsia="Calibri" w:hAnsi="Calibri" w:cs="Calibri"/>
          <w:lang w:eastAsia="en-US"/>
        </w:rPr>
      </w:pPr>
      <w:r w:rsidRPr="00A6095D">
        <w:rPr>
          <w:rFonts w:ascii="Calibri" w:eastAsia="Calibri" w:hAnsi="Calibri" w:cs="Calibri"/>
          <w:lang w:eastAsia="en-US"/>
        </w:rPr>
        <w:t>Подводя итог, можно сказать, что теплоэнергетика является важным аспектом социальной и экономической политики страны. Кроме того ведущую роль во всей энергетике играет и метеорол</w:t>
      </w:r>
      <w:r w:rsidRPr="00A6095D">
        <w:rPr>
          <w:rFonts w:ascii="Calibri" w:eastAsia="Calibri" w:hAnsi="Calibri" w:cs="Calibri"/>
          <w:lang w:eastAsia="en-US"/>
        </w:rPr>
        <w:t>о</w:t>
      </w:r>
      <w:r w:rsidRPr="00A6095D">
        <w:rPr>
          <w:rFonts w:ascii="Calibri" w:eastAsia="Calibri" w:hAnsi="Calibri" w:cs="Calibri"/>
          <w:lang w:eastAsia="en-US"/>
        </w:rPr>
        <w:t>гическая информация которая помогает получить представление о том какие метеорологические явления могут влиять на работу те</w:t>
      </w:r>
      <w:r w:rsidRPr="00A6095D">
        <w:rPr>
          <w:rFonts w:ascii="Calibri" w:eastAsia="Calibri" w:hAnsi="Calibri" w:cs="Calibri"/>
          <w:lang w:eastAsia="en-US"/>
        </w:rPr>
        <w:t>п</w:t>
      </w:r>
      <w:r w:rsidRPr="00A6095D">
        <w:rPr>
          <w:rFonts w:ascii="Calibri" w:eastAsia="Calibri" w:hAnsi="Calibri" w:cs="Calibri"/>
          <w:lang w:eastAsia="en-US"/>
        </w:rPr>
        <w:t>лоэнергетических объектов на всех этапах производственного ци</w:t>
      </w:r>
      <w:r w:rsidRPr="00A6095D">
        <w:rPr>
          <w:rFonts w:ascii="Calibri" w:eastAsia="Calibri" w:hAnsi="Calibri" w:cs="Calibri"/>
          <w:lang w:eastAsia="en-US"/>
        </w:rPr>
        <w:t>к</w:t>
      </w:r>
      <w:r w:rsidRPr="00A6095D">
        <w:rPr>
          <w:rFonts w:ascii="Calibri" w:eastAsia="Calibri" w:hAnsi="Calibri" w:cs="Calibri"/>
          <w:lang w:eastAsia="en-US"/>
        </w:rPr>
        <w:t xml:space="preserve">ла (получение, передача и потребление энергии). </w:t>
      </w:r>
    </w:p>
    <w:p w:rsidR="004D0A91" w:rsidRPr="00A6095D" w:rsidRDefault="004D0A91" w:rsidP="006376BE">
      <w:pPr>
        <w:spacing w:after="0"/>
        <w:jc w:val="both"/>
        <w:rPr>
          <w:rFonts w:ascii="Calibri" w:eastAsia="Calibri" w:hAnsi="Calibri" w:cs="Calibri"/>
          <w:lang w:eastAsia="en-US"/>
        </w:rPr>
      </w:pPr>
    </w:p>
    <w:p w:rsidR="00A6095D" w:rsidRPr="00A6095D" w:rsidRDefault="00A6095D" w:rsidP="006376BE">
      <w:pPr>
        <w:spacing w:after="0"/>
        <w:jc w:val="center"/>
        <w:rPr>
          <w:rFonts w:ascii="Calibri" w:eastAsia="Calibri" w:hAnsi="Calibri" w:cs="Calibri"/>
          <w:lang w:eastAsia="en-US"/>
        </w:rPr>
      </w:pPr>
      <w:r w:rsidRPr="00A6095D">
        <w:rPr>
          <w:rFonts w:ascii="Calibri" w:eastAsia="Calibri" w:hAnsi="Calibri" w:cs="Calibri"/>
          <w:lang w:eastAsia="en-US"/>
        </w:rPr>
        <w:t>Список литературы</w:t>
      </w:r>
      <w:r>
        <w:rPr>
          <w:rFonts w:ascii="Calibri" w:eastAsia="Calibri" w:hAnsi="Calibri" w:cs="Calibri"/>
          <w:lang w:eastAsia="en-US"/>
        </w:rPr>
        <w:t>:</w:t>
      </w:r>
    </w:p>
    <w:p w:rsidR="00A6095D" w:rsidRPr="00A6095D" w:rsidRDefault="00A6095D" w:rsidP="006376BE">
      <w:pPr>
        <w:spacing w:after="0"/>
        <w:jc w:val="both"/>
        <w:rPr>
          <w:rFonts w:ascii="Calibri" w:eastAsia="Calibri" w:hAnsi="Calibri" w:cs="Calibri"/>
          <w:lang w:eastAsia="en-US"/>
        </w:rPr>
      </w:pPr>
      <w:r w:rsidRPr="00A6095D">
        <w:rPr>
          <w:rFonts w:ascii="Calibri" w:eastAsia="Calibri" w:hAnsi="Calibri" w:cs="Calibri"/>
          <w:lang w:eastAsia="en-US"/>
        </w:rPr>
        <w:t>1.</w:t>
      </w:r>
      <w:r w:rsidRPr="00A6095D">
        <w:rPr>
          <w:rFonts w:ascii="Calibri" w:eastAsia="Calibri" w:hAnsi="Calibri" w:cs="Calibri"/>
          <w:lang w:eastAsia="en-US"/>
        </w:rPr>
        <w:tab/>
        <w:t>Хандожко  Л. А.,  Экономическая метеорология. Учебник. – Спб.: Арапов, 2005. – 473 с.</w:t>
      </w:r>
    </w:p>
    <w:p w:rsidR="00A6095D" w:rsidRPr="00A6095D" w:rsidRDefault="00A6095D" w:rsidP="006376BE">
      <w:pPr>
        <w:spacing w:after="0"/>
        <w:jc w:val="both"/>
        <w:rPr>
          <w:rFonts w:ascii="Calibri" w:eastAsia="Calibri" w:hAnsi="Calibri" w:cs="Calibri"/>
          <w:lang w:eastAsia="en-US"/>
        </w:rPr>
      </w:pPr>
      <w:r w:rsidRPr="00A6095D">
        <w:rPr>
          <w:rFonts w:ascii="Calibri" w:eastAsia="Calibri" w:hAnsi="Calibri" w:cs="Calibri"/>
          <w:lang w:eastAsia="en-US"/>
        </w:rPr>
        <w:t>2.</w:t>
      </w:r>
      <w:r w:rsidRPr="00A6095D">
        <w:rPr>
          <w:rFonts w:ascii="Calibri" w:eastAsia="Calibri" w:hAnsi="Calibri" w:cs="Calibri"/>
          <w:lang w:eastAsia="en-US"/>
        </w:rPr>
        <w:tab/>
        <w:t>Магомаев М. К., Метеорология как информация. Учебник. – М.: Финансы и статистика, 2010. – 260 с.</w:t>
      </w:r>
    </w:p>
    <w:p w:rsidR="00A6095D" w:rsidRPr="00A6095D" w:rsidRDefault="00A6095D" w:rsidP="006376BE">
      <w:pPr>
        <w:spacing w:after="0"/>
        <w:jc w:val="both"/>
        <w:rPr>
          <w:rFonts w:ascii="Calibri" w:eastAsia="Calibri" w:hAnsi="Calibri" w:cs="Calibri"/>
          <w:lang w:eastAsia="en-US"/>
        </w:rPr>
      </w:pPr>
      <w:r w:rsidRPr="00A6095D">
        <w:rPr>
          <w:rFonts w:ascii="Calibri" w:eastAsia="Calibri" w:hAnsi="Calibri" w:cs="Calibri"/>
          <w:lang w:eastAsia="en-US"/>
        </w:rPr>
        <w:t>3.</w:t>
      </w:r>
      <w:r w:rsidRPr="00A6095D">
        <w:rPr>
          <w:rFonts w:ascii="Calibri" w:eastAsia="Calibri" w:hAnsi="Calibri" w:cs="Calibri"/>
          <w:lang w:eastAsia="en-US"/>
        </w:rPr>
        <w:tab/>
        <w:t>Китяева В. В. , Васильева К. Ю. Экономика: метеорологич</w:t>
      </w:r>
      <w:r w:rsidRPr="00A6095D">
        <w:rPr>
          <w:rFonts w:ascii="Calibri" w:eastAsia="Calibri" w:hAnsi="Calibri" w:cs="Calibri"/>
          <w:lang w:eastAsia="en-US"/>
        </w:rPr>
        <w:t>е</w:t>
      </w:r>
      <w:r w:rsidRPr="00A6095D">
        <w:rPr>
          <w:rFonts w:ascii="Calibri" w:eastAsia="Calibri" w:hAnsi="Calibri" w:cs="Calibri"/>
          <w:lang w:eastAsia="en-US"/>
        </w:rPr>
        <w:t>ская информация как прибыль. Журнал /под редакцией С.М. Юс</w:t>
      </w:r>
      <w:r w:rsidRPr="00A6095D">
        <w:rPr>
          <w:rFonts w:ascii="Calibri" w:eastAsia="Calibri" w:hAnsi="Calibri" w:cs="Calibri"/>
          <w:lang w:eastAsia="en-US"/>
        </w:rPr>
        <w:t>у</w:t>
      </w:r>
      <w:r w:rsidRPr="00A6095D">
        <w:rPr>
          <w:rFonts w:ascii="Calibri" w:eastAsia="Calibri" w:hAnsi="Calibri" w:cs="Calibri"/>
          <w:lang w:eastAsia="en-US"/>
        </w:rPr>
        <w:t>пова. – М. – 56 c.</w:t>
      </w:r>
    </w:p>
    <w:p w:rsidR="00A6095D" w:rsidRPr="00A6095D" w:rsidRDefault="00A6095D" w:rsidP="006376BE">
      <w:pPr>
        <w:spacing w:after="0"/>
        <w:jc w:val="both"/>
        <w:rPr>
          <w:rFonts w:ascii="Calibri" w:eastAsia="Calibri" w:hAnsi="Calibri" w:cs="Calibri"/>
          <w:lang w:eastAsia="en-US"/>
        </w:rPr>
      </w:pPr>
      <w:r w:rsidRPr="00A6095D">
        <w:rPr>
          <w:rFonts w:ascii="Calibri" w:eastAsia="Calibri" w:hAnsi="Calibri" w:cs="Calibri"/>
          <w:lang w:eastAsia="en-US"/>
        </w:rPr>
        <w:t>4.</w:t>
      </w:r>
      <w:r w:rsidRPr="00A6095D">
        <w:rPr>
          <w:rFonts w:ascii="Calibri" w:eastAsia="Calibri" w:hAnsi="Calibri" w:cs="Calibri"/>
          <w:lang w:eastAsia="en-US"/>
        </w:rPr>
        <w:tab/>
        <w:t>Васин В.С. Теплоэнергетика как сфера жизни. Журнал. –Спб.: Юлов, 2004. – 45 с.</w:t>
      </w:r>
    </w:p>
    <w:p w:rsidR="00A6095D" w:rsidRPr="00A6095D" w:rsidRDefault="00A6095D" w:rsidP="006376BE">
      <w:pPr>
        <w:spacing w:after="0"/>
        <w:jc w:val="both"/>
        <w:rPr>
          <w:rFonts w:ascii="Calibri" w:eastAsia="Calibri" w:hAnsi="Calibri" w:cs="Calibri"/>
          <w:lang w:eastAsia="en-US"/>
        </w:rPr>
      </w:pPr>
      <w:r w:rsidRPr="00A6095D">
        <w:rPr>
          <w:rFonts w:ascii="Calibri" w:eastAsia="Calibri" w:hAnsi="Calibri" w:cs="Calibri"/>
          <w:lang w:eastAsia="en-US"/>
        </w:rPr>
        <w:t>5.</w:t>
      </w:r>
      <w:r w:rsidRPr="00A6095D">
        <w:rPr>
          <w:rFonts w:ascii="Calibri" w:eastAsia="Calibri" w:hAnsi="Calibri" w:cs="Calibri"/>
          <w:lang w:eastAsia="en-US"/>
        </w:rPr>
        <w:tab/>
        <w:t xml:space="preserve">Королёв Ю. В. Энергетика: как всё начиналось. Учебник. – М.: Издательство Юрайт, 2012. – 620 с. </w:t>
      </w:r>
    </w:p>
    <w:p w:rsidR="00A46008" w:rsidRDefault="00A46008" w:rsidP="006376BE">
      <w:pPr>
        <w:spacing w:after="0"/>
        <w:jc w:val="both"/>
        <w:rPr>
          <w:rFonts w:ascii="Calibri" w:eastAsia="Calibri" w:hAnsi="Calibri" w:cs="Calibri"/>
          <w:lang w:eastAsia="en-US"/>
        </w:rPr>
      </w:pPr>
    </w:p>
    <w:p w:rsidR="008A6823" w:rsidRDefault="008A6823"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5C3408" w:rsidRDefault="005C3408" w:rsidP="006376BE">
      <w:pPr>
        <w:spacing w:after="0"/>
        <w:jc w:val="both"/>
        <w:rPr>
          <w:rFonts w:ascii="Calibri" w:eastAsia="Calibri" w:hAnsi="Calibri" w:cs="Calibri"/>
          <w:lang w:eastAsia="en-US"/>
        </w:rPr>
      </w:pPr>
    </w:p>
    <w:p w:rsidR="00AB1EFC" w:rsidRDefault="00AB1EFC" w:rsidP="006376BE">
      <w:pPr>
        <w:spacing w:after="0"/>
        <w:jc w:val="both"/>
        <w:rPr>
          <w:rFonts w:cstheme="minorHAnsi"/>
        </w:rPr>
      </w:pPr>
      <w:r>
        <w:rPr>
          <w:rFonts w:cstheme="minorHAnsi"/>
        </w:rPr>
        <w:lastRenderedPageBreak/>
        <w:t xml:space="preserve">Климов А. А., Панова А. Ю. </w:t>
      </w:r>
    </w:p>
    <w:p w:rsidR="00AB1EFC" w:rsidRPr="00AB1EFC" w:rsidRDefault="00AB1EFC" w:rsidP="006376BE">
      <w:pPr>
        <w:spacing w:after="0"/>
        <w:jc w:val="both"/>
        <w:rPr>
          <w:rFonts w:cstheme="minorHAnsi"/>
          <w:spacing w:val="-2"/>
        </w:rPr>
      </w:pPr>
      <w:r w:rsidRPr="00AB1EFC">
        <w:rPr>
          <w:rFonts w:cstheme="minorHAnsi"/>
          <w:spacing w:val="-2"/>
        </w:rPr>
        <w:t>Российский государственный гидрометеорологический университет</w:t>
      </w:r>
    </w:p>
    <w:p w:rsidR="00AB1EFC" w:rsidRDefault="00AB1EFC" w:rsidP="006376BE">
      <w:pPr>
        <w:spacing w:after="0"/>
        <w:jc w:val="center"/>
        <w:rPr>
          <w:rFonts w:cstheme="minorHAnsi"/>
          <w:b/>
          <w:caps/>
          <w:sz w:val="24"/>
        </w:rPr>
      </w:pPr>
      <w:r w:rsidRPr="00E17E7C">
        <w:rPr>
          <w:rFonts w:cstheme="minorHAnsi"/>
          <w:b/>
          <w:caps/>
          <w:sz w:val="24"/>
        </w:rPr>
        <w:t xml:space="preserve">Факторы, влияющие на рынок </w:t>
      </w:r>
    </w:p>
    <w:p w:rsidR="00AB1EFC" w:rsidRPr="00E17E7C" w:rsidRDefault="00AB1EFC" w:rsidP="006376BE">
      <w:pPr>
        <w:spacing w:after="0"/>
        <w:jc w:val="center"/>
        <w:rPr>
          <w:rFonts w:cstheme="minorHAnsi"/>
          <w:b/>
          <w:caps/>
          <w:sz w:val="24"/>
        </w:rPr>
      </w:pPr>
      <w:r w:rsidRPr="00E17E7C">
        <w:rPr>
          <w:rFonts w:cstheme="minorHAnsi"/>
          <w:b/>
          <w:caps/>
          <w:sz w:val="24"/>
        </w:rPr>
        <w:t>автокредитования</w:t>
      </w:r>
    </w:p>
    <w:p w:rsidR="00AB1EFC" w:rsidRDefault="00AB1EFC" w:rsidP="006376BE">
      <w:pPr>
        <w:spacing w:after="0"/>
        <w:ind w:firstLine="709"/>
        <w:jc w:val="both"/>
        <w:rPr>
          <w:rFonts w:cstheme="minorHAnsi"/>
        </w:rPr>
      </w:pPr>
    </w:p>
    <w:p w:rsidR="00AB1EFC" w:rsidRPr="00E17E7C" w:rsidRDefault="00AB1EFC" w:rsidP="006376BE">
      <w:pPr>
        <w:spacing w:after="0"/>
        <w:ind w:firstLine="709"/>
        <w:jc w:val="both"/>
        <w:rPr>
          <w:rFonts w:cstheme="minorHAnsi"/>
        </w:rPr>
      </w:pPr>
      <w:r w:rsidRPr="00E17E7C">
        <w:rPr>
          <w:rFonts w:cstheme="minorHAnsi"/>
        </w:rPr>
        <w:t>Автокредитование позволяет приобретать транспортное средство тем людям, чье благосостояние не позволяет сделать это самостоятельно, но потребность совершить покупку есть и чьи д</w:t>
      </w:r>
      <w:r w:rsidRPr="00E17E7C">
        <w:rPr>
          <w:rFonts w:cstheme="minorHAnsi"/>
        </w:rPr>
        <w:t>о</w:t>
      </w:r>
      <w:r w:rsidRPr="00E17E7C">
        <w:rPr>
          <w:rFonts w:cstheme="minorHAnsi"/>
        </w:rPr>
        <w:t>ходы позволяют не только принять ответственное решение, но и пройти процедуру оценки кредитоспособности. Для коммерческ</w:t>
      </w:r>
      <w:r w:rsidRPr="00E17E7C">
        <w:rPr>
          <w:rFonts w:cstheme="minorHAnsi"/>
        </w:rPr>
        <w:t>о</w:t>
      </w:r>
      <w:r w:rsidRPr="00E17E7C">
        <w:rPr>
          <w:rFonts w:cstheme="minorHAnsi"/>
        </w:rPr>
        <w:t>го банка данный кредит является залоговым, залог – сам автом</w:t>
      </w:r>
      <w:r w:rsidRPr="00E17E7C">
        <w:rPr>
          <w:rFonts w:cstheme="minorHAnsi"/>
        </w:rPr>
        <w:t>о</w:t>
      </w:r>
      <w:r w:rsidRPr="00E17E7C">
        <w:rPr>
          <w:rFonts w:cstheme="minorHAnsi"/>
        </w:rPr>
        <w:t>биль, т.е. достаточно низкорисковым. С точки зрения регулятора, выступающего от лица государства, автокредитование позволяет удовлетворять потребности населения, стимулирует в т.ч. отечес</w:t>
      </w:r>
      <w:r w:rsidRPr="00E17E7C">
        <w:rPr>
          <w:rFonts w:cstheme="minorHAnsi"/>
        </w:rPr>
        <w:t>т</w:t>
      </w:r>
      <w:r w:rsidRPr="00E17E7C">
        <w:rPr>
          <w:rFonts w:cstheme="minorHAnsi"/>
        </w:rPr>
        <w:t xml:space="preserve">венный автопром и положительно влияет на кредитный рынок. Таким образом, современный рынок автокредитования можно представить как систему, состоящую из покупателей – заемщиков, продавцов – коммерческих банков и регулятора – Банка России [9; 5], кроме того, </w:t>
      </w:r>
      <w:r w:rsidRPr="004D0A91">
        <w:rPr>
          <w:rFonts w:cstheme="minorHAnsi"/>
          <w:spacing w:val="-6"/>
        </w:rPr>
        <w:t>особо можно выделить предприятия торговли и отеч</w:t>
      </w:r>
      <w:r w:rsidRPr="004D0A91">
        <w:rPr>
          <w:rFonts w:cstheme="minorHAnsi"/>
          <w:spacing w:val="-6"/>
        </w:rPr>
        <w:t>е</w:t>
      </w:r>
      <w:r w:rsidRPr="004D0A91">
        <w:rPr>
          <w:rFonts w:cstheme="minorHAnsi"/>
          <w:spacing w:val="-6"/>
        </w:rPr>
        <w:t>ственных производителей автомобилей [6; 7], выигрывающие от де</w:t>
      </w:r>
      <w:r w:rsidRPr="004D0A91">
        <w:rPr>
          <w:rFonts w:cstheme="minorHAnsi"/>
          <w:spacing w:val="-6"/>
        </w:rPr>
        <w:t>й</w:t>
      </w:r>
      <w:r w:rsidRPr="004D0A91">
        <w:rPr>
          <w:rFonts w:cstheme="minorHAnsi"/>
          <w:spacing w:val="-6"/>
        </w:rPr>
        <w:t>ствий регулятора и выступающие как стейкхолдеры [10].</w:t>
      </w:r>
    </w:p>
    <w:p w:rsidR="00AB1EFC" w:rsidRPr="00E17E7C" w:rsidRDefault="00AB1EFC" w:rsidP="006376BE">
      <w:pPr>
        <w:spacing w:after="0"/>
        <w:ind w:firstLine="709"/>
        <w:jc w:val="both"/>
        <w:rPr>
          <w:rFonts w:cstheme="minorHAnsi"/>
        </w:rPr>
      </w:pPr>
      <w:r w:rsidRPr="00E17E7C">
        <w:rPr>
          <w:rFonts w:cstheme="minorHAnsi"/>
        </w:rPr>
        <w:t>Несмотря на все государственные стимуляции, восстан</w:t>
      </w:r>
      <w:r w:rsidRPr="00E17E7C">
        <w:rPr>
          <w:rFonts w:cstheme="minorHAnsi"/>
        </w:rPr>
        <w:t>о</w:t>
      </w:r>
      <w:r w:rsidRPr="00E17E7C">
        <w:rPr>
          <w:rFonts w:cstheme="minorHAnsi"/>
        </w:rPr>
        <w:t xml:space="preserve">вить рынок автокредитования до докризисного состояния пока не получается. По результатам </w:t>
      </w:r>
      <w:r w:rsidRPr="00E17E7C">
        <w:rPr>
          <w:rFonts w:cstheme="minorHAnsi"/>
          <w:lang w:val="en-US"/>
        </w:rPr>
        <w:t>I</w:t>
      </w:r>
      <w:r w:rsidRPr="00E17E7C">
        <w:rPr>
          <w:rFonts w:cstheme="minorHAnsi"/>
        </w:rPr>
        <w:t xml:space="preserve"> кв. 2016 г. (рис. 1) число приобрете</w:t>
      </w:r>
      <w:r w:rsidRPr="00E17E7C">
        <w:rPr>
          <w:rFonts w:cstheme="minorHAnsi"/>
        </w:rPr>
        <w:t>н</w:t>
      </w:r>
      <w:r w:rsidRPr="00E17E7C">
        <w:rPr>
          <w:rFonts w:cstheme="minorHAnsi"/>
        </w:rPr>
        <w:t xml:space="preserve">ных в кредит автомобилей составило 102,1 тыс. ед., что на 41,7 тыс. ед. больше по сравнению с аналогичным периодом прошлого года, но в сравнении с предыдущим кварталом количество автокредитов сократилось на 28,8 тыс. ед. Из графика видно, что во </w:t>
      </w:r>
      <w:r w:rsidRPr="00E17E7C">
        <w:rPr>
          <w:rFonts w:cstheme="minorHAnsi"/>
          <w:lang w:val="en-US"/>
        </w:rPr>
        <w:t>II</w:t>
      </w:r>
      <w:r w:rsidRPr="00E17E7C">
        <w:rPr>
          <w:rFonts w:cstheme="minorHAnsi"/>
        </w:rPr>
        <w:t xml:space="preserve">, </w:t>
      </w:r>
      <w:r w:rsidRPr="00E17E7C">
        <w:rPr>
          <w:rFonts w:cstheme="minorHAnsi"/>
          <w:lang w:val="en-US"/>
        </w:rPr>
        <w:t>III</w:t>
      </w:r>
      <w:r w:rsidRPr="00E17E7C">
        <w:rPr>
          <w:rFonts w:cstheme="minorHAnsi"/>
        </w:rPr>
        <w:t xml:space="preserve"> и </w:t>
      </w:r>
      <w:r w:rsidRPr="00E17E7C">
        <w:rPr>
          <w:rFonts w:cstheme="minorHAnsi"/>
          <w:lang w:val="en-US"/>
        </w:rPr>
        <w:t>IV</w:t>
      </w:r>
      <w:r w:rsidRPr="00E17E7C">
        <w:rPr>
          <w:rFonts w:cstheme="minorHAnsi"/>
        </w:rPr>
        <w:t xml:space="preserve"> кв. 2016 г. количество кредитов выросло по сравнению с </w:t>
      </w:r>
      <w:r w:rsidRPr="00E17E7C">
        <w:rPr>
          <w:rFonts w:cstheme="minorHAnsi"/>
          <w:lang w:val="en-US"/>
        </w:rPr>
        <w:t>I</w:t>
      </w:r>
      <w:r w:rsidRPr="00E17E7C">
        <w:rPr>
          <w:rFonts w:cstheme="minorHAnsi"/>
        </w:rPr>
        <w:t xml:space="preserve"> кв. на 59,2 тыс. ед. В целом можно сказать, что количество выданных авт</w:t>
      </w:r>
      <w:r w:rsidRPr="00E17E7C">
        <w:rPr>
          <w:rFonts w:cstheme="minorHAnsi"/>
        </w:rPr>
        <w:t>о</w:t>
      </w:r>
      <w:r w:rsidRPr="00E17E7C">
        <w:rPr>
          <w:rFonts w:cstheme="minorHAnsi"/>
        </w:rPr>
        <w:t xml:space="preserve">кредитов в 2016 г. выросло по сравнению с 2015 г. </w:t>
      </w:r>
    </w:p>
    <w:p w:rsidR="00AB1EFC" w:rsidRPr="00E17E7C" w:rsidRDefault="00AB1EFC" w:rsidP="002D1477">
      <w:pPr>
        <w:spacing w:after="0"/>
        <w:jc w:val="center"/>
        <w:rPr>
          <w:rFonts w:cstheme="minorHAnsi"/>
        </w:rPr>
      </w:pPr>
      <w:r w:rsidRPr="00E17E7C">
        <w:rPr>
          <w:rFonts w:cstheme="minorHAnsi"/>
          <w:noProof/>
        </w:rPr>
        <w:lastRenderedPageBreak/>
        <w:drawing>
          <wp:inline distT="0" distB="0" distL="0" distR="0">
            <wp:extent cx="3736522" cy="2158325"/>
            <wp:effectExtent l="19050" t="0" r="0" b="0"/>
            <wp:docPr id="2" name="Рисунок 0" descr="8a47e0b9-6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47e0b9-670-0.jpg"/>
                    <pic:cNvPicPr/>
                  </pic:nvPicPr>
                  <pic:blipFill>
                    <a:blip r:embed="rId60" cstate="print"/>
                    <a:stretch>
                      <a:fillRect/>
                    </a:stretch>
                  </pic:blipFill>
                  <pic:spPr>
                    <a:xfrm>
                      <a:off x="0" y="0"/>
                      <a:ext cx="3736367" cy="2158236"/>
                    </a:xfrm>
                    <a:prstGeom prst="rect">
                      <a:avLst/>
                    </a:prstGeom>
                  </pic:spPr>
                </pic:pic>
              </a:graphicData>
            </a:graphic>
          </wp:inline>
        </w:drawing>
      </w:r>
    </w:p>
    <w:p w:rsidR="00AB1EFC" w:rsidRPr="00E17E7C" w:rsidRDefault="00AB1EFC" w:rsidP="006376BE">
      <w:pPr>
        <w:spacing w:after="0"/>
        <w:ind w:firstLine="709"/>
        <w:jc w:val="center"/>
        <w:rPr>
          <w:rFonts w:cstheme="minorHAnsi"/>
        </w:rPr>
      </w:pPr>
      <w:r w:rsidRPr="00E17E7C">
        <w:rPr>
          <w:rFonts w:cstheme="minorHAnsi"/>
        </w:rPr>
        <w:t>Рисунок 1. Динамика выдачи автокредитов в 2015-2017 гг., тыс. ед. [2]</w:t>
      </w:r>
    </w:p>
    <w:p w:rsidR="00AB1EFC" w:rsidRPr="00E17E7C" w:rsidRDefault="00AB1EFC" w:rsidP="006376BE">
      <w:pPr>
        <w:spacing w:after="0"/>
        <w:ind w:firstLine="709"/>
        <w:jc w:val="both"/>
        <w:rPr>
          <w:rFonts w:cstheme="minorHAnsi"/>
        </w:rPr>
      </w:pPr>
      <w:r w:rsidRPr="00E17E7C">
        <w:rPr>
          <w:rFonts w:cstheme="minorHAnsi"/>
        </w:rPr>
        <w:t>Основными причинами снижения востребованности кол</w:t>
      </w:r>
      <w:r w:rsidRPr="00E17E7C">
        <w:rPr>
          <w:rFonts w:cstheme="minorHAnsi"/>
        </w:rPr>
        <w:t>и</w:t>
      </w:r>
      <w:r w:rsidRPr="00E17E7C">
        <w:rPr>
          <w:rFonts w:cstheme="minorHAnsi"/>
        </w:rPr>
        <w:t>чества кредитов на автомобили в начале 2015 г. стали инфляция и падение реальных доходов населения (рис. 2). При сопоставлении данных динамики реальных доходов населения видно, что как только реальные доходы населения начали увеличиваться, нач</w:t>
      </w:r>
      <w:r w:rsidRPr="00E17E7C">
        <w:rPr>
          <w:rFonts w:cstheme="minorHAnsi"/>
        </w:rPr>
        <w:t>и</w:t>
      </w:r>
      <w:r w:rsidRPr="00E17E7C">
        <w:rPr>
          <w:rFonts w:cstheme="minorHAnsi"/>
        </w:rPr>
        <w:t xml:space="preserve">ная со </w:t>
      </w:r>
      <w:r w:rsidRPr="00E17E7C">
        <w:rPr>
          <w:rFonts w:cstheme="minorHAnsi"/>
          <w:lang w:val="en-US"/>
        </w:rPr>
        <w:t>II</w:t>
      </w:r>
      <w:r w:rsidRPr="00E17E7C">
        <w:rPr>
          <w:rFonts w:cstheme="minorHAnsi"/>
        </w:rPr>
        <w:t xml:space="preserve"> кв. 2015 г., так и выдача автокредитов также стала расти. Еще одним из факторов, положительно повлиявших на рост данн</w:t>
      </w:r>
      <w:r w:rsidRPr="00E17E7C">
        <w:rPr>
          <w:rFonts w:cstheme="minorHAnsi"/>
        </w:rPr>
        <w:t>о</w:t>
      </w:r>
      <w:r w:rsidRPr="00E17E7C">
        <w:rPr>
          <w:rFonts w:cstheme="minorHAnsi"/>
        </w:rPr>
        <w:t>го рынка, стало продление программы льготного автокредитов</w:t>
      </w:r>
      <w:r w:rsidRPr="00E17E7C">
        <w:rPr>
          <w:rFonts w:cstheme="minorHAnsi"/>
        </w:rPr>
        <w:t>а</w:t>
      </w:r>
      <w:r w:rsidRPr="00E17E7C">
        <w:rPr>
          <w:rFonts w:cstheme="minorHAnsi"/>
        </w:rPr>
        <w:t>ния, цель которой - оказать помощь автопроизводителям и покуп</w:t>
      </w:r>
      <w:r w:rsidRPr="00E17E7C">
        <w:rPr>
          <w:rFonts w:cstheme="minorHAnsi"/>
        </w:rPr>
        <w:t>а</w:t>
      </w:r>
      <w:r w:rsidRPr="00E17E7C">
        <w:rPr>
          <w:rFonts w:cstheme="minorHAnsi"/>
        </w:rPr>
        <w:t>телям [1; 4]. Государство выплачивает банкам недополученные доходы, а покупатели (заемщики) получают возможность офо</w:t>
      </w:r>
      <w:r w:rsidRPr="00E17E7C">
        <w:rPr>
          <w:rFonts w:cstheme="minorHAnsi"/>
        </w:rPr>
        <w:t>р</w:t>
      </w:r>
      <w:r w:rsidRPr="00E17E7C">
        <w:rPr>
          <w:rFonts w:cstheme="minorHAnsi"/>
        </w:rPr>
        <w:t>мить кредит на выгодных условиях с учетом сниженных ставок, сейчас ставка снижается - 6,7 % [3], вероятно стоит ожидать дал</w:t>
      </w:r>
      <w:r w:rsidRPr="00E17E7C">
        <w:rPr>
          <w:rFonts w:cstheme="minorHAnsi"/>
        </w:rPr>
        <w:t>ь</w:t>
      </w:r>
      <w:r w:rsidRPr="00E17E7C">
        <w:rPr>
          <w:rFonts w:cstheme="minorHAnsi"/>
        </w:rPr>
        <w:t>нейшего снижения, как следствия уменьшения ключевой ставки. Решение продлить программу в 2016 году стало эффективным де</w:t>
      </w:r>
      <w:r w:rsidRPr="00E17E7C">
        <w:rPr>
          <w:rFonts w:cstheme="minorHAnsi"/>
        </w:rPr>
        <w:t>й</w:t>
      </w:r>
      <w:r w:rsidRPr="00E17E7C">
        <w:rPr>
          <w:rFonts w:cstheme="minorHAnsi"/>
        </w:rPr>
        <w:t>ствием, нацеленным на то, чтобы помочь рынку преодолеть тяж</w:t>
      </w:r>
      <w:r w:rsidRPr="00E17E7C">
        <w:rPr>
          <w:rFonts w:cstheme="minorHAnsi"/>
        </w:rPr>
        <w:t>е</w:t>
      </w:r>
      <w:r w:rsidRPr="00E17E7C">
        <w:rPr>
          <w:rFonts w:cstheme="minorHAnsi"/>
        </w:rPr>
        <w:t>лый период, так как реальные доходы населения значительно сн</w:t>
      </w:r>
      <w:r w:rsidRPr="00E17E7C">
        <w:rPr>
          <w:rFonts w:cstheme="minorHAnsi"/>
        </w:rPr>
        <w:t>и</w:t>
      </w:r>
      <w:r w:rsidRPr="00E17E7C">
        <w:rPr>
          <w:rFonts w:cstheme="minorHAnsi"/>
        </w:rPr>
        <w:t>зились в 2016 году по сравнению с 2015 г.</w:t>
      </w:r>
    </w:p>
    <w:p w:rsidR="00AB1EFC" w:rsidRPr="00E17E7C" w:rsidRDefault="00AB1EFC" w:rsidP="006376BE">
      <w:pPr>
        <w:spacing w:after="0"/>
        <w:ind w:hanging="142"/>
        <w:jc w:val="both"/>
        <w:rPr>
          <w:rFonts w:cstheme="minorHAnsi"/>
        </w:rPr>
      </w:pPr>
      <w:r w:rsidRPr="00E17E7C">
        <w:rPr>
          <w:rFonts w:cstheme="minorHAnsi"/>
          <w:noProof/>
        </w:rPr>
        <w:lastRenderedPageBreak/>
        <w:drawing>
          <wp:inline distT="0" distB="0" distL="0" distR="0">
            <wp:extent cx="4315340" cy="1979094"/>
            <wp:effectExtent l="19050" t="0" r="9010" b="0"/>
            <wp:docPr id="4" name="Рисунок 2"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61" cstate="print"/>
                    <a:stretch>
                      <a:fillRect/>
                    </a:stretch>
                  </pic:blipFill>
                  <pic:spPr>
                    <a:xfrm>
                      <a:off x="0" y="0"/>
                      <a:ext cx="4316207" cy="1979492"/>
                    </a:xfrm>
                    <a:prstGeom prst="rect">
                      <a:avLst/>
                    </a:prstGeom>
                  </pic:spPr>
                </pic:pic>
              </a:graphicData>
            </a:graphic>
          </wp:inline>
        </w:drawing>
      </w:r>
    </w:p>
    <w:p w:rsidR="00AB1EFC" w:rsidRPr="00E17E7C" w:rsidRDefault="00AB1EFC" w:rsidP="006376BE">
      <w:pPr>
        <w:spacing w:after="0"/>
        <w:ind w:firstLine="709"/>
        <w:jc w:val="center"/>
        <w:rPr>
          <w:rFonts w:cstheme="minorHAnsi"/>
        </w:rPr>
      </w:pPr>
      <w:r w:rsidRPr="00E17E7C">
        <w:rPr>
          <w:rFonts w:cstheme="minorHAnsi"/>
        </w:rPr>
        <w:t>Рисунок 2. Помесячная динамика реальных доходов нас</w:t>
      </w:r>
      <w:r w:rsidRPr="00E17E7C">
        <w:rPr>
          <w:rFonts w:cstheme="minorHAnsi"/>
        </w:rPr>
        <w:t>е</w:t>
      </w:r>
      <w:r w:rsidRPr="00E17E7C">
        <w:rPr>
          <w:rFonts w:cstheme="minorHAnsi"/>
        </w:rPr>
        <w:t>ления, заработных плат и пенсий в 2012-2016 годах, в % к соотве</w:t>
      </w:r>
      <w:r w:rsidRPr="00E17E7C">
        <w:rPr>
          <w:rFonts w:cstheme="minorHAnsi"/>
        </w:rPr>
        <w:t>т</w:t>
      </w:r>
      <w:r w:rsidRPr="00E17E7C">
        <w:rPr>
          <w:rFonts w:cstheme="minorHAnsi"/>
        </w:rPr>
        <w:t>ствующему месяцу предшествующего года [8, С.7]</w:t>
      </w:r>
    </w:p>
    <w:p w:rsidR="00AB1EFC" w:rsidRPr="00E17E7C" w:rsidRDefault="00AB1EFC" w:rsidP="006376BE">
      <w:pPr>
        <w:spacing w:after="0"/>
        <w:ind w:firstLine="709"/>
        <w:jc w:val="both"/>
        <w:rPr>
          <w:rFonts w:cstheme="minorHAnsi"/>
        </w:rPr>
      </w:pPr>
      <w:r w:rsidRPr="00E17E7C">
        <w:rPr>
          <w:rFonts w:cstheme="minorHAnsi"/>
        </w:rPr>
        <w:t>Самыми активными игроками с высокими показателями объемов портфеля на российском рынке в сфере автокредитов</w:t>
      </w:r>
      <w:r w:rsidRPr="00E17E7C">
        <w:rPr>
          <w:rFonts w:cstheme="minorHAnsi"/>
        </w:rPr>
        <w:t>а</w:t>
      </w:r>
      <w:r w:rsidRPr="00E17E7C">
        <w:rPr>
          <w:rFonts w:cstheme="minorHAnsi"/>
        </w:rPr>
        <w:t>ния являются: Сетелем Банк с 86,1 млрд. рублей, ВТБ 24 с 84,9 млрд. рублей, Русфинанс Банк с 77,0 млрд. рублей, Юникредит с 44,0 млрд. рублей, РН Банк с 43,9 млрд. рублей и Тойота Банк с объемом 38,1 млрд. рублей соответственно [11].</w:t>
      </w:r>
    </w:p>
    <w:p w:rsidR="00AB1EFC" w:rsidRDefault="00AB1EFC" w:rsidP="006376BE">
      <w:pPr>
        <w:spacing w:after="0"/>
        <w:ind w:firstLine="709"/>
        <w:jc w:val="both"/>
        <w:rPr>
          <w:rFonts w:cstheme="minorHAnsi"/>
        </w:rPr>
      </w:pPr>
      <w:r w:rsidRPr="00E17E7C">
        <w:rPr>
          <w:rFonts w:cstheme="minorHAnsi"/>
        </w:rPr>
        <w:t>Таким образом, основными факторами, влияющими на р</w:t>
      </w:r>
      <w:r w:rsidRPr="00E17E7C">
        <w:rPr>
          <w:rFonts w:cstheme="minorHAnsi"/>
        </w:rPr>
        <w:t>ы</w:t>
      </w:r>
      <w:r w:rsidRPr="00E17E7C">
        <w:rPr>
          <w:rFonts w:cstheme="minorHAnsi"/>
        </w:rPr>
        <w:t>нок автокредитования, являются реальные доходы населения и государственная программа льготного автокредитования.</w:t>
      </w:r>
    </w:p>
    <w:p w:rsidR="00AB1EFC" w:rsidRDefault="00AB1EFC" w:rsidP="006376BE">
      <w:pPr>
        <w:spacing w:after="0"/>
        <w:ind w:firstLine="709"/>
        <w:jc w:val="center"/>
        <w:rPr>
          <w:rFonts w:cstheme="minorHAnsi"/>
        </w:rPr>
      </w:pPr>
    </w:p>
    <w:p w:rsidR="00AB1EFC" w:rsidRPr="00E17E7C" w:rsidRDefault="00AB1EFC" w:rsidP="002D1477">
      <w:pPr>
        <w:spacing w:after="0"/>
        <w:jc w:val="center"/>
        <w:rPr>
          <w:rFonts w:cstheme="minorHAnsi"/>
        </w:rPr>
      </w:pPr>
      <w:r>
        <w:rPr>
          <w:rFonts w:cstheme="minorHAnsi"/>
        </w:rPr>
        <w:t>Список использованных источников:</w:t>
      </w:r>
    </w:p>
    <w:p w:rsidR="00AB1EFC" w:rsidRPr="00E17E7C" w:rsidRDefault="00AB1EFC" w:rsidP="00554863">
      <w:pPr>
        <w:pStyle w:val="a7"/>
        <w:widowControl w:val="0"/>
        <w:numPr>
          <w:ilvl w:val="0"/>
          <w:numId w:val="1"/>
        </w:numPr>
        <w:suppressAutoHyphens/>
        <w:spacing w:after="0"/>
        <w:ind w:left="0" w:firstLine="0"/>
        <w:jc w:val="both"/>
        <w:rPr>
          <w:rFonts w:cstheme="minorHAnsi"/>
        </w:rPr>
      </w:pPr>
      <w:r w:rsidRPr="00E17E7C">
        <w:rPr>
          <w:rFonts w:cstheme="minorHAnsi"/>
          <w:color w:val="000000"/>
        </w:rPr>
        <w:t>Глазов М.М., Фирова И.П., Мероприятия по повышению эффективности национальной экономики и обеспечению экономической безопасности Российской Федерации в условиях глобального экономического кризиса/М.М. Глазов, И.П. Фирова//Общество. Среда. Развитие. -2014. №2(31). С.4-7.</w:t>
      </w:r>
    </w:p>
    <w:p w:rsidR="00AB1EFC" w:rsidRPr="00E17E7C" w:rsidRDefault="00AB1EFC" w:rsidP="00554863">
      <w:pPr>
        <w:pStyle w:val="a7"/>
        <w:widowControl w:val="0"/>
        <w:numPr>
          <w:ilvl w:val="0"/>
          <w:numId w:val="1"/>
        </w:numPr>
        <w:suppressAutoHyphens/>
        <w:spacing w:after="0"/>
        <w:ind w:left="0" w:firstLine="0"/>
        <w:jc w:val="both"/>
        <w:rPr>
          <w:rFonts w:cstheme="minorHAnsi"/>
        </w:rPr>
      </w:pPr>
      <w:r w:rsidRPr="00E17E7C">
        <w:rPr>
          <w:rFonts w:cstheme="minorHAnsi"/>
        </w:rPr>
        <w:t xml:space="preserve">Аналитическое агентство Автостат [Электронный ресурс]. Режим доступа: </w:t>
      </w:r>
      <w:hyperlink r:id="rId62" w:history="1">
        <w:r w:rsidRPr="00E17E7C">
          <w:rPr>
            <w:rStyle w:val="af2"/>
            <w:rFonts w:cstheme="minorHAnsi"/>
          </w:rPr>
          <w:t>https://www.autostat.ru/press-releases/29840/</w:t>
        </w:r>
      </w:hyperlink>
      <w:r w:rsidRPr="00E17E7C">
        <w:rPr>
          <w:rFonts w:cstheme="minorHAnsi"/>
        </w:rPr>
        <w:t xml:space="preserve"> (дата обращения: 31.10. 2017).</w:t>
      </w:r>
    </w:p>
    <w:p w:rsidR="00AB1EFC" w:rsidRPr="00E17E7C" w:rsidRDefault="00AB1EFC" w:rsidP="00554863">
      <w:pPr>
        <w:pStyle w:val="a7"/>
        <w:widowControl w:val="0"/>
        <w:numPr>
          <w:ilvl w:val="0"/>
          <w:numId w:val="1"/>
        </w:numPr>
        <w:suppressAutoHyphens/>
        <w:spacing w:after="0"/>
        <w:ind w:left="0" w:firstLine="0"/>
        <w:jc w:val="both"/>
        <w:rPr>
          <w:rFonts w:cstheme="minorHAnsi"/>
        </w:rPr>
      </w:pPr>
      <w:r w:rsidRPr="00E17E7C">
        <w:rPr>
          <w:rFonts w:cstheme="minorHAnsi"/>
        </w:rPr>
        <w:lastRenderedPageBreak/>
        <w:t xml:space="preserve">Государственная программа автокредитования [Электронный ресурс]. Режим доступа </w:t>
      </w:r>
      <w:hyperlink r:id="rId63" w:history="1">
        <w:r w:rsidRPr="00E17E7C">
          <w:rPr>
            <w:rStyle w:val="af2"/>
            <w:rFonts w:cstheme="minorHAnsi"/>
          </w:rPr>
          <w:t>https://programma-avtokreditovaniya.ru/</w:t>
        </w:r>
      </w:hyperlink>
      <w:r w:rsidRPr="00E17E7C">
        <w:rPr>
          <w:rFonts w:cstheme="minorHAnsi"/>
        </w:rPr>
        <w:t xml:space="preserve"> (дата обращения: 31.10. 2017).</w:t>
      </w:r>
    </w:p>
    <w:p w:rsidR="00AB1EFC" w:rsidRPr="00E17E7C" w:rsidRDefault="00AB1EFC" w:rsidP="00554863">
      <w:pPr>
        <w:pStyle w:val="a7"/>
        <w:widowControl w:val="0"/>
        <w:numPr>
          <w:ilvl w:val="0"/>
          <w:numId w:val="1"/>
        </w:numPr>
        <w:suppressAutoHyphens/>
        <w:spacing w:after="0"/>
        <w:ind w:left="0" w:firstLine="0"/>
        <w:jc w:val="both"/>
        <w:rPr>
          <w:rFonts w:cstheme="minorHAnsi"/>
          <w:color w:val="000000"/>
        </w:rPr>
      </w:pPr>
      <w:r w:rsidRPr="00E17E7C">
        <w:rPr>
          <w:rFonts w:cstheme="minorHAnsi"/>
        </w:rPr>
        <w:t>Дробышева А.С., Никитина Ю.М., Панова А.Ю.</w:t>
      </w:r>
      <w:r w:rsidRPr="00E17E7C">
        <w:rPr>
          <w:rFonts w:cstheme="minorHAnsi"/>
          <w:color w:val="000000"/>
        </w:rPr>
        <w:t xml:space="preserve"> Услуги физическим лицам на банковском рынке в условиях кризиса./«Образование, экономика, общество» № 5-6 (51-52), 2015. СПб: НЧОУ ВПО НОИР. С 63-66.</w:t>
      </w:r>
    </w:p>
    <w:p w:rsidR="00AB1EFC" w:rsidRPr="00E17E7C" w:rsidRDefault="00AB1EFC" w:rsidP="00554863">
      <w:pPr>
        <w:pStyle w:val="a7"/>
        <w:widowControl w:val="0"/>
        <w:numPr>
          <w:ilvl w:val="0"/>
          <w:numId w:val="1"/>
        </w:numPr>
        <w:suppressAutoHyphens/>
        <w:spacing w:after="0"/>
        <w:ind w:left="0" w:firstLine="0"/>
        <w:jc w:val="both"/>
        <w:rPr>
          <w:rFonts w:cstheme="minorHAnsi"/>
          <w:color w:val="000000"/>
        </w:rPr>
      </w:pPr>
      <w:r w:rsidRPr="00E17E7C">
        <w:rPr>
          <w:rFonts w:cstheme="minorHAnsi"/>
        </w:rPr>
        <w:t>Елисеева Ю.</w:t>
      </w:r>
      <w:r w:rsidRPr="00E17E7C">
        <w:rPr>
          <w:rFonts w:cstheme="minorHAnsi"/>
          <w:color w:val="000000"/>
        </w:rPr>
        <w:t>А., Засенко В.Е., Потапова И.И. Финансовое право. Учебное пособие//Изд-во ГУМРФ им. адм. С.О.Макарова -СПб, 2015 г.-115с.</w:t>
      </w:r>
    </w:p>
    <w:p w:rsidR="00AB1EFC" w:rsidRPr="00E17E7C" w:rsidRDefault="00AB1EFC" w:rsidP="00554863">
      <w:pPr>
        <w:pStyle w:val="a7"/>
        <w:widowControl w:val="0"/>
        <w:numPr>
          <w:ilvl w:val="0"/>
          <w:numId w:val="1"/>
        </w:numPr>
        <w:suppressAutoHyphens/>
        <w:spacing w:after="0"/>
        <w:ind w:left="0" w:firstLine="0"/>
        <w:jc w:val="both"/>
        <w:rPr>
          <w:rFonts w:cstheme="minorHAnsi"/>
          <w:color w:val="000000"/>
        </w:rPr>
      </w:pPr>
      <w:r w:rsidRPr="00E17E7C">
        <w:rPr>
          <w:rFonts w:cstheme="minorHAnsi"/>
          <w:color w:val="000000"/>
        </w:rPr>
        <w:t>Курочкина А.А., Гавловский Р.С., Внедрение процессно-ориентированного управления в организациях малого и среднего бизнеса РФ/А.А. Курочкина, Р.С. Гавловский // Глобальный научный потенциал. –СПб.: ТМБпринт. -2016. -№9(66). С. 52-56.</w:t>
      </w:r>
    </w:p>
    <w:p w:rsidR="00AB1EFC" w:rsidRPr="00E17E7C" w:rsidRDefault="00AB1EFC" w:rsidP="00554863">
      <w:pPr>
        <w:pStyle w:val="a7"/>
        <w:widowControl w:val="0"/>
        <w:numPr>
          <w:ilvl w:val="0"/>
          <w:numId w:val="1"/>
        </w:numPr>
        <w:suppressAutoHyphens/>
        <w:spacing w:after="0"/>
        <w:ind w:left="0" w:firstLine="0"/>
        <w:jc w:val="both"/>
        <w:rPr>
          <w:rFonts w:cstheme="minorHAnsi"/>
          <w:color w:val="000000"/>
        </w:rPr>
      </w:pPr>
      <w:r w:rsidRPr="00E17E7C">
        <w:rPr>
          <w:rFonts w:cstheme="minorHAnsi"/>
          <w:color w:val="000000"/>
        </w:rPr>
        <w:t>Курочкина, А.А., Хныкина Т.С. Подходы к формированию стратегии государственного регулирования малого предпринимательства [Текст]/А.А. Курочкина, Т.С. Хныкина//Научно-технические ведомости СПбГПУ. Серия «Экономические науки». -2010. -№ 3 (99). -С. 7-12.</w:t>
      </w:r>
    </w:p>
    <w:p w:rsidR="00AB1EFC" w:rsidRPr="00E17E7C" w:rsidRDefault="00AB1EFC" w:rsidP="00554863">
      <w:pPr>
        <w:pStyle w:val="a7"/>
        <w:widowControl w:val="0"/>
        <w:numPr>
          <w:ilvl w:val="0"/>
          <w:numId w:val="1"/>
        </w:numPr>
        <w:suppressAutoHyphens/>
        <w:spacing w:after="0"/>
        <w:ind w:left="0" w:firstLine="0"/>
        <w:jc w:val="both"/>
        <w:rPr>
          <w:rFonts w:cstheme="minorHAnsi"/>
        </w:rPr>
      </w:pPr>
      <w:r w:rsidRPr="00E17E7C">
        <w:rPr>
          <w:rFonts w:cstheme="minorHAnsi"/>
        </w:rPr>
        <w:t>Население России в 2017 году: доходы, расходы и социальное самочувствие. Мониторинг НИУ ВШЭ. Июль 2017 / под ред. Л.Н. Овчаровой. – М.: НИУ ВШЭ. 2017.</w:t>
      </w:r>
    </w:p>
    <w:p w:rsidR="00AB1EFC" w:rsidRPr="004D0A91" w:rsidRDefault="00AB1EFC" w:rsidP="00554863">
      <w:pPr>
        <w:pStyle w:val="a7"/>
        <w:widowControl w:val="0"/>
        <w:numPr>
          <w:ilvl w:val="0"/>
          <w:numId w:val="1"/>
        </w:numPr>
        <w:suppressAutoHyphens/>
        <w:spacing w:after="0"/>
        <w:ind w:left="0" w:firstLine="0"/>
        <w:jc w:val="both"/>
        <w:rPr>
          <w:rFonts w:cstheme="minorHAnsi"/>
          <w:spacing w:val="-4"/>
        </w:rPr>
      </w:pPr>
      <w:r w:rsidRPr="004D0A91">
        <w:rPr>
          <w:rFonts w:cstheme="minorHAnsi"/>
          <w:spacing w:val="-4"/>
        </w:rPr>
        <w:t>Никоноров В.М. Классификация систем для управления./В.М. Никоноров//Наука Красноярья.2016. №5. С. 146-160.</w:t>
      </w:r>
    </w:p>
    <w:p w:rsidR="00AB1EFC" w:rsidRPr="00E17E7C" w:rsidRDefault="00AB1EFC" w:rsidP="00554863">
      <w:pPr>
        <w:pStyle w:val="a7"/>
        <w:widowControl w:val="0"/>
        <w:numPr>
          <w:ilvl w:val="0"/>
          <w:numId w:val="1"/>
        </w:numPr>
        <w:suppressAutoHyphens/>
        <w:spacing w:after="0"/>
        <w:ind w:left="0" w:firstLine="0"/>
        <w:jc w:val="both"/>
        <w:rPr>
          <w:rFonts w:cstheme="minorHAnsi"/>
        </w:rPr>
      </w:pPr>
      <w:r w:rsidRPr="00E17E7C">
        <w:rPr>
          <w:rFonts w:cstheme="minorHAnsi"/>
          <w:color w:val="000000"/>
        </w:rPr>
        <w:t>Панова А.Ю. Концепции корпоративной социальной ответственности бизнеса/А.Ю. Панова//Современные тенденции в образовании и науке: сборник научных трудов по материалам Международной научно-практической конференции 31 октября 2013 г.: в 26 частях. Часть 15; М-во обр. и науки РФ. Тамбов: Изд-во ТРОО «Бизнес-Наука-Общество», -2013. -С. 110-111.</w:t>
      </w:r>
    </w:p>
    <w:p w:rsidR="00AB1EFC" w:rsidRPr="00E17E7C" w:rsidRDefault="00AB1EFC" w:rsidP="00554863">
      <w:pPr>
        <w:pStyle w:val="a7"/>
        <w:widowControl w:val="0"/>
        <w:numPr>
          <w:ilvl w:val="0"/>
          <w:numId w:val="1"/>
        </w:numPr>
        <w:suppressAutoHyphens/>
        <w:spacing w:after="0"/>
        <w:ind w:left="0" w:firstLine="0"/>
        <w:jc w:val="both"/>
        <w:rPr>
          <w:rFonts w:cstheme="minorHAnsi"/>
        </w:rPr>
      </w:pPr>
      <w:r w:rsidRPr="00E17E7C">
        <w:rPr>
          <w:rFonts w:cstheme="minorHAnsi"/>
          <w:lang w:val="en-US"/>
        </w:rPr>
        <w:t>Frank Research Group [</w:t>
      </w:r>
      <w:r w:rsidRPr="00E17E7C">
        <w:rPr>
          <w:rFonts w:cstheme="minorHAnsi"/>
        </w:rPr>
        <w:t>Электронный</w:t>
      </w:r>
      <w:r w:rsidRPr="00E17E7C">
        <w:rPr>
          <w:rFonts w:cstheme="minorHAnsi"/>
          <w:lang w:val="en-US"/>
        </w:rPr>
        <w:t xml:space="preserve"> </w:t>
      </w:r>
      <w:r w:rsidRPr="00E17E7C">
        <w:rPr>
          <w:rFonts w:cstheme="minorHAnsi"/>
        </w:rPr>
        <w:t>ресурс</w:t>
      </w:r>
      <w:r w:rsidRPr="00E17E7C">
        <w:rPr>
          <w:rFonts w:cstheme="minorHAnsi"/>
          <w:lang w:val="en-US"/>
        </w:rPr>
        <w:t xml:space="preserve">]. </w:t>
      </w:r>
      <w:r w:rsidRPr="00E17E7C">
        <w:rPr>
          <w:rFonts w:cstheme="minorHAnsi"/>
        </w:rPr>
        <w:t xml:space="preserve">Режим доступа: </w:t>
      </w:r>
      <w:hyperlink r:id="rId64" w:anchor="Auto" w:history="1">
        <w:r w:rsidRPr="00E17E7C">
          <w:rPr>
            <w:rStyle w:val="af2"/>
            <w:rFonts w:cstheme="minorHAnsi"/>
          </w:rPr>
          <w:t>https://frankrg.com/index.php?new_div_id=145#Auto</w:t>
        </w:r>
      </w:hyperlink>
      <w:r w:rsidRPr="00E17E7C">
        <w:rPr>
          <w:rFonts w:cstheme="minorHAnsi"/>
        </w:rPr>
        <w:t xml:space="preserve"> (дата </w:t>
      </w:r>
      <w:r w:rsidRPr="00E17E7C">
        <w:rPr>
          <w:rFonts w:cstheme="minorHAnsi"/>
        </w:rPr>
        <w:lastRenderedPageBreak/>
        <w:t>обращения: 31.10. 2017).</w:t>
      </w:r>
    </w:p>
    <w:p w:rsidR="0069524A" w:rsidRDefault="0069524A" w:rsidP="006376BE">
      <w:pPr>
        <w:widowControl w:val="0"/>
        <w:autoSpaceDE w:val="0"/>
        <w:autoSpaceDN w:val="0"/>
        <w:adjustRightInd w:val="0"/>
        <w:spacing w:after="0" w:line="240" w:lineRule="auto"/>
        <w:jc w:val="both"/>
        <w:rPr>
          <w:rFonts w:eastAsia="Times New Roman" w:cstheme="minorHAnsi"/>
          <w:i/>
          <w:sz w:val="20"/>
          <w:szCs w:val="20"/>
        </w:rPr>
      </w:pPr>
    </w:p>
    <w:p w:rsidR="00A42378" w:rsidRDefault="00A42378" w:rsidP="006376BE">
      <w:pPr>
        <w:pStyle w:val="a5"/>
        <w:spacing w:line="276" w:lineRule="auto"/>
        <w:rPr>
          <w:rFonts w:asciiTheme="minorHAnsi" w:hAnsiTheme="minorHAnsi" w:cstheme="minorHAnsi"/>
        </w:rPr>
      </w:pPr>
    </w:p>
    <w:p w:rsidR="00A42378" w:rsidRDefault="00A42378" w:rsidP="006376BE">
      <w:pPr>
        <w:pStyle w:val="a5"/>
        <w:spacing w:line="276" w:lineRule="auto"/>
        <w:rPr>
          <w:rFonts w:asciiTheme="minorHAnsi" w:hAnsiTheme="minorHAnsi" w:cstheme="minorHAnsi"/>
        </w:rPr>
      </w:pPr>
      <w:r>
        <w:rPr>
          <w:rFonts w:asciiTheme="minorHAnsi" w:hAnsiTheme="minorHAnsi" w:cstheme="minorHAnsi"/>
        </w:rPr>
        <w:t>Карасёва Л.В.</w:t>
      </w:r>
    </w:p>
    <w:p w:rsidR="00A42378" w:rsidRPr="0069524A" w:rsidRDefault="00A42378" w:rsidP="006376BE">
      <w:pPr>
        <w:pStyle w:val="a5"/>
        <w:spacing w:line="276" w:lineRule="auto"/>
        <w:rPr>
          <w:rFonts w:asciiTheme="minorHAnsi" w:hAnsiTheme="minorHAnsi" w:cstheme="minorHAnsi"/>
          <w:spacing w:val="-2"/>
        </w:rPr>
      </w:pPr>
      <w:r w:rsidRPr="0069524A">
        <w:rPr>
          <w:rFonts w:asciiTheme="minorHAnsi" w:hAnsiTheme="minorHAnsi" w:cstheme="minorHAnsi"/>
          <w:spacing w:val="-2"/>
        </w:rPr>
        <w:t>Санкт-Петербургский политехнический университет Петра Великого</w:t>
      </w:r>
    </w:p>
    <w:p w:rsidR="00A42378" w:rsidRDefault="00A42378" w:rsidP="006376BE">
      <w:pPr>
        <w:pStyle w:val="a5"/>
        <w:spacing w:line="276" w:lineRule="auto"/>
        <w:rPr>
          <w:rFonts w:asciiTheme="minorHAnsi" w:hAnsiTheme="minorHAnsi" w:cstheme="minorHAnsi"/>
        </w:rPr>
      </w:pPr>
      <w:r>
        <w:rPr>
          <w:rFonts w:asciiTheme="minorHAnsi" w:hAnsiTheme="minorHAnsi" w:cstheme="minorHAnsi"/>
        </w:rPr>
        <w:t>Панова А.Ю.</w:t>
      </w:r>
    </w:p>
    <w:p w:rsidR="00A42378" w:rsidRPr="0069524A" w:rsidRDefault="00A42378" w:rsidP="006376BE">
      <w:pPr>
        <w:pStyle w:val="a5"/>
        <w:spacing w:line="276" w:lineRule="auto"/>
        <w:rPr>
          <w:rFonts w:asciiTheme="minorHAnsi" w:hAnsiTheme="minorHAnsi" w:cstheme="minorHAnsi"/>
          <w:spacing w:val="-4"/>
        </w:rPr>
      </w:pPr>
      <w:r w:rsidRPr="0069524A">
        <w:rPr>
          <w:rFonts w:asciiTheme="minorHAnsi" w:hAnsiTheme="minorHAnsi" w:cstheme="minorHAnsi"/>
          <w:spacing w:val="-4"/>
        </w:rPr>
        <w:t>Российский государственный гидрометеорологический университет</w:t>
      </w:r>
    </w:p>
    <w:p w:rsidR="00A42378" w:rsidRDefault="00A42378" w:rsidP="006376BE">
      <w:pPr>
        <w:pStyle w:val="a5"/>
        <w:spacing w:line="276" w:lineRule="auto"/>
        <w:jc w:val="center"/>
        <w:rPr>
          <w:rFonts w:asciiTheme="minorHAnsi" w:hAnsiTheme="minorHAnsi" w:cstheme="minorHAnsi"/>
          <w:b/>
          <w:caps/>
          <w:sz w:val="24"/>
        </w:rPr>
      </w:pPr>
      <w:r w:rsidRPr="0069524A">
        <w:rPr>
          <w:rFonts w:asciiTheme="minorHAnsi" w:hAnsiTheme="minorHAnsi" w:cstheme="minorHAnsi"/>
          <w:b/>
          <w:caps/>
          <w:sz w:val="24"/>
        </w:rPr>
        <w:t xml:space="preserve">Анализ кредитования юридических лиц </w:t>
      </w:r>
    </w:p>
    <w:p w:rsidR="00A42378" w:rsidRPr="0069524A" w:rsidRDefault="00A42378" w:rsidP="006376BE">
      <w:pPr>
        <w:pStyle w:val="a5"/>
        <w:spacing w:line="276" w:lineRule="auto"/>
        <w:jc w:val="center"/>
        <w:rPr>
          <w:rFonts w:asciiTheme="minorHAnsi" w:hAnsiTheme="minorHAnsi" w:cstheme="minorHAnsi"/>
          <w:b/>
          <w:caps/>
        </w:rPr>
      </w:pPr>
      <w:r w:rsidRPr="0069524A">
        <w:rPr>
          <w:rFonts w:asciiTheme="minorHAnsi" w:hAnsiTheme="minorHAnsi" w:cstheme="minorHAnsi"/>
          <w:b/>
          <w:caps/>
          <w:sz w:val="24"/>
        </w:rPr>
        <w:t>в Российской Федерации</w:t>
      </w:r>
    </w:p>
    <w:p w:rsidR="00A42378" w:rsidRPr="0046692C" w:rsidRDefault="00A42378" w:rsidP="006376BE">
      <w:pPr>
        <w:pStyle w:val="a5"/>
        <w:spacing w:line="276" w:lineRule="auto"/>
        <w:jc w:val="center"/>
        <w:rPr>
          <w:rFonts w:asciiTheme="minorHAnsi" w:hAnsiTheme="minorHAnsi" w:cstheme="minorHAnsi"/>
          <w:b/>
        </w:rPr>
      </w:pPr>
    </w:p>
    <w:p w:rsidR="00A42378" w:rsidRPr="0046692C" w:rsidRDefault="00A42378" w:rsidP="006376BE">
      <w:pPr>
        <w:pStyle w:val="a5"/>
        <w:spacing w:line="276" w:lineRule="auto"/>
        <w:ind w:firstLine="709"/>
        <w:jc w:val="both"/>
        <w:rPr>
          <w:rFonts w:asciiTheme="minorHAnsi" w:hAnsiTheme="minorHAnsi" w:cstheme="minorHAnsi"/>
        </w:rPr>
      </w:pPr>
      <w:r w:rsidRPr="0046692C">
        <w:rPr>
          <w:rFonts w:asciiTheme="minorHAnsi" w:hAnsiTheme="minorHAnsi" w:cstheme="minorHAnsi"/>
        </w:rPr>
        <w:t>Кредитование является неотъемлемой частью современной жизни, делая возможным развитие населения и предприятий, бл</w:t>
      </w:r>
      <w:r w:rsidRPr="0046692C">
        <w:rPr>
          <w:rFonts w:asciiTheme="minorHAnsi" w:hAnsiTheme="minorHAnsi" w:cstheme="minorHAnsi"/>
        </w:rPr>
        <w:t>а</w:t>
      </w:r>
      <w:r w:rsidRPr="0046692C">
        <w:rPr>
          <w:rFonts w:asciiTheme="minorHAnsi" w:hAnsiTheme="minorHAnsi" w:cstheme="minorHAnsi"/>
        </w:rPr>
        <w:t>годаря заемным средствам бизнес получает возможность осущес</w:t>
      </w:r>
      <w:r w:rsidRPr="0046692C">
        <w:rPr>
          <w:rFonts w:asciiTheme="minorHAnsi" w:hAnsiTheme="minorHAnsi" w:cstheme="minorHAnsi"/>
        </w:rPr>
        <w:t>т</w:t>
      </w:r>
      <w:r w:rsidRPr="0046692C">
        <w:rPr>
          <w:rFonts w:asciiTheme="minorHAnsi" w:hAnsiTheme="minorHAnsi" w:cstheme="minorHAnsi"/>
        </w:rPr>
        <w:t>влять инновационные мероприятия [2; 3; 5]. В связи с тем, что ба</w:t>
      </w:r>
      <w:r w:rsidRPr="0046692C">
        <w:rPr>
          <w:rFonts w:asciiTheme="minorHAnsi" w:hAnsiTheme="minorHAnsi" w:cstheme="minorHAnsi"/>
        </w:rPr>
        <w:t>н</w:t>
      </w:r>
      <w:r w:rsidRPr="0046692C">
        <w:rPr>
          <w:rFonts w:asciiTheme="minorHAnsi" w:hAnsiTheme="minorHAnsi" w:cstheme="minorHAnsi"/>
        </w:rPr>
        <w:t>ки ведут деятельность в условиях жесткой конкуренции, им нео</w:t>
      </w:r>
      <w:r w:rsidRPr="0046692C">
        <w:rPr>
          <w:rFonts w:asciiTheme="minorHAnsi" w:hAnsiTheme="minorHAnsi" w:cstheme="minorHAnsi"/>
        </w:rPr>
        <w:t>б</w:t>
      </w:r>
      <w:r w:rsidRPr="0046692C">
        <w:rPr>
          <w:rFonts w:asciiTheme="minorHAnsi" w:hAnsiTheme="minorHAnsi" w:cstheme="minorHAnsi"/>
        </w:rPr>
        <w:t>ходимо постоянно совершенствовать существующие и разрабат</w:t>
      </w:r>
      <w:r w:rsidRPr="0046692C">
        <w:rPr>
          <w:rFonts w:asciiTheme="minorHAnsi" w:hAnsiTheme="minorHAnsi" w:cstheme="minorHAnsi"/>
        </w:rPr>
        <w:t>ы</w:t>
      </w:r>
      <w:r w:rsidRPr="0046692C">
        <w:rPr>
          <w:rFonts w:asciiTheme="minorHAnsi" w:hAnsiTheme="minorHAnsi" w:cstheme="minorHAnsi"/>
        </w:rPr>
        <w:t>вать новые кредитные продукты. В настоящее время экономич</w:t>
      </w:r>
      <w:r w:rsidRPr="0046692C">
        <w:rPr>
          <w:rFonts w:asciiTheme="minorHAnsi" w:hAnsiTheme="minorHAnsi" w:cstheme="minorHAnsi"/>
        </w:rPr>
        <w:t>е</w:t>
      </w:r>
      <w:r w:rsidRPr="0046692C">
        <w:rPr>
          <w:rFonts w:asciiTheme="minorHAnsi" w:hAnsiTheme="minorHAnsi" w:cstheme="minorHAnsi"/>
        </w:rPr>
        <w:t>ская обстановка в стране достаточно нестабильная, государство моделирует банковскую систему, активно поддерживает предпр</w:t>
      </w:r>
      <w:r w:rsidRPr="0046692C">
        <w:rPr>
          <w:rFonts w:asciiTheme="minorHAnsi" w:hAnsiTheme="minorHAnsi" w:cstheme="minorHAnsi"/>
        </w:rPr>
        <w:t>и</w:t>
      </w:r>
      <w:r w:rsidRPr="0046692C">
        <w:rPr>
          <w:rFonts w:asciiTheme="minorHAnsi" w:hAnsiTheme="minorHAnsi" w:cstheme="minorHAnsi"/>
        </w:rPr>
        <w:t xml:space="preserve">ятия [7; 8; 9]. Чтобы минимизировать риски, банки ставят целью кредитование менее рискованных клиентов – юридических лиц. </w:t>
      </w:r>
    </w:p>
    <w:p w:rsidR="00A42378" w:rsidRPr="0046692C" w:rsidRDefault="00A42378" w:rsidP="006376BE">
      <w:pPr>
        <w:pStyle w:val="a5"/>
        <w:spacing w:line="276" w:lineRule="auto"/>
        <w:ind w:firstLine="709"/>
        <w:jc w:val="both"/>
        <w:rPr>
          <w:rFonts w:asciiTheme="minorHAnsi" w:hAnsiTheme="minorHAnsi" w:cstheme="minorHAnsi"/>
        </w:rPr>
      </w:pPr>
      <w:r w:rsidRPr="0046692C">
        <w:rPr>
          <w:rFonts w:asciiTheme="minorHAnsi" w:hAnsiTheme="minorHAnsi" w:cstheme="minorHAnsi"/>
        </w:rPr>
        <w:t>Наблюдается заметное снижение количества кредитных о</w:t>
      </w:r>
      <w:r w:rsidRPr="0046692C">
        <w:rPr>
          <w:rFonts w:asciiTheme="minorHAnsi" w:hAnsiTheme="minorHAnsi" w:cstheme="minorHAnsi"/>
        </w:rPr>
        <w:t>р</w:t>
      </w:r>
      <w:r w:rsidRPr="0046692C">
        <w:rPr>
          <w:rFonts w:asciiTheme="minorHAnsi" w:hAnsiTheme="minorHAnsi" w:cstheme="minorHAnsi"/>
        </w:rPr>
        <w:t xml:space="preserve">ганизаций в России. На 01.01.17 г. их количество составило 623, сократившись по сравнению с 2012 г. на 35%. На 01.08.2017 г. их осталось 582 </w:t>
      </w:r>
      <w:r w:rsidRPr="0046692C">
        <w:rPr>
          <w:rFonts w:asciiTheme="minorHAnsi" w:hAnsiTheme="minorHAnsi" w:cstheme="minorHAnsi"/>
          <w:bCs/>
          <w:iCs/>
        </w:rPr>
        <w:t xml:space="preserve">[6]. </w:t>
      </w:r>
      <w:r w:rsidRPr="0046692C">
        <w:rPr>
          <w:rFonts w:asciiTheme="minorHAnsi" w:hAnsiTheme="minorHAnsi" w:cstheme="minorHAnsi"/>
        </w:rPr>
        <w:t>По мнению Петра Авена, председателя совета д</w:t>
      </w:r>
      <w:r w:rsidRPr="0046692C">
        <w:rPr>
          <w:rFonts w:asciiTheme="minorHAnsi" w:hAnsiTheme="minorHAnsi" w:cstheme="minorHAnsi"/>
        </w:rPr>
        <w:t>и</w:t>
      </w:r>
      <w:r w:rsidRPr="0046692C">
        <w:rPr>
          <w:rFonts w:asciiTheme="minorHAnsi" w:hAnsiTheme="minorHAnsi" w:cstheme="minorHAnsi"/>
        </w:rPr>
        <w:t xml:space="preserve">ректоров и совладельца Альфа-банка, активный отзыв лицензий ЦБ РФ приведет к сокращению количества действующих российских банков через 2-3 года до 100-200 </w:t>
      </w:r>
      <w:r w:rsidRPr="0046692C">
        <w:rPr>
          <w:rFonts w:asciiTheme="minorHAnsi" w:hAnsiTheme="minorHAnsi" w:cstheme="minorHAnsi"/>
          <w:bCs/>
          <w:iCs/>
        </w:rPr>
        <w:t>[1].</w:t>
      </w:r>
      <w:r w:rsidRPr="0046692C">
        <w:rPr>
          <w:rFonts w:asciiTheme="minorHAnsi" w:hAnsiTheme="minorHAnsi" w:cstheme="minorHAnsi"/>
        </w:rPr>
        <w:t xml:space="preserve"> </w:t>
      </w:r>
      <w:r w:rsidRPr="0046692C">
        <w:rPr>
          <w:rFonts w:asciiTheme="minorHAnsi" w:eastAsiaTheme="minorEastAsia" w:hAnsiTheme="minorHAnsi" w:cstheme="minorHAnsi"/>
          <w:bCs/>
          <w:iCs/>
        </w:rPr>
        <w:t>Рассмотрим статистику кр</w:t>
      </w:r>
      <w:r w:rsidRPr="0046692C">
        <w:rPr>
          <w:rFonts w:asciiTheme="minorHAnsi" w:eastAsiaTheme="minorEastAsia" w:hAnsiTheme="minorHAnsi" w:cstheme="minorHAnsi"/>
          <w:bCs/>
          <w:iCs/>
        </w:rPr>
        <w:t>е</w:t>
      </w:r>
      <w:r w:rsidRPr="0046692C">
        <w:rPr>
          <w:rFonts w:asciiTheme="minorHAnsi" w:eastAsiaTheme="minorEastAsia" w:hAnsiTheme="minorHAnsi" w:cstheme="minorHAnsi"/>
          <w:bCs/>
          <w:iCs/>
        </w:rPr>
        <w:t xml:space="preserve">дитования юридических лиц в России (см. таблицу 1). </w:t>
      </w:r>
    </w:p>
    <w:p w:rsidR="00A42378" w:rsidRPr="0046692C" w:rsidRDefault="00A42378" w:rsidP="006376BE">
      <w:pPr>
        <w:pStyle w:val="a5"/>
        <w:tabs>
          <w:tab w:val="left" w:pos="993"/>
        </w:tabs>
        <w:spacing w:line="276" w:lineRule="auto"/>
        <w:jc w:val="both"/>
        <w:rPr>
          <w:rFonts w:asciiTheme="minorHAnsi" w:eastAsiaTheme="minorEastAsia" w:hAnsiTheme="minorHAnsi" w:cstheme="minorHAnsi"/>
          <w:bCs/>
          <w:iCs/>
        </w:rPr>
      </w:pPr>
      <w:r w:rsidRPr="0046692C">
        <w:rPr>
          <w:rFonts w:asciiTheme="minorHAnsi" w:eastAsiaTheme="minorEastAsia" w:hAnsiTheme="minorHAnsi" w:cstheme="minorHAnsi"/>
          <w:bCs/>
          <w:iCs/>
        </w:rPr>
        <w:t>Таблица 1 – Динамика объема кредитования, задолженности по кредитам и просроченной задолженности юридических лиц-</w:t>
      </w:r>
      <w:r w:rsidRPr="0046692C">
        <w:rPr>
          <w:rFonts w:asciiTheme="minorHAnsi" w:eastAsiaTheme="minorEastAsia" w:hAnsiTheme="minorHAnsi" w:cstheme="minorHAnsi"/>
          <w:bCs/>
          <w:iCs/>
        </w:rPr>
        <w:lastRenderedPageBreak/>
        <w:t>резидентов и индивидуальных предпринимателей в России с 2012 по 2016 гг. [4; 10; 11]</w:t>
      </w:r>
    </w:p>
    <w:tbl>
      <w:tblPr>
        <w:tblStyle w:val="a8"/>
        <w:tblW w:w="6804" w:type="dxa"/>
        <w:tblInd w:w="-176" w:type="dxa"/>
        <w:tblLayout w:type="fixed"/>
        <w:tblLook w:val="04A0"/>
      </w:tblPr>
      <w:tblGrid>
        <w:gridCol w:w="1940"/>
        <w:gridCol w:w="1010"/>
        <w:gridCol w:w="917"/>
        <w:gridCol w:w="917"/>
        <w:gridCol w:w="1103"/>
        <w:gridCol w:w="917"/>
      </w:tblGrid>
      <w:tr w:rsidR="00A42378" w:rsidRPr="006376BE" w:rsidTr="006376BE">
        <w:tc>
          <w:tcPr>
            <w:tcW w:w="2047" w:type="dxa"/>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Показатели</w:t>
            </w:r>
          </w:p>
        </w:tc>
        <w:tc>
          <w:tcPr>
            <w:tcW w:w="1059" w:type="dxa"/>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01.01.13</w:t>
            </w:r>
          </w:p>
        </w:tc>
        <w:tc>
          <w:tcPr>
            <w:tcW w:w="960" w:type="dxa"/>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01.01.14</w:t>
            </w:r>
          </w:p>
        </w:tc>
        <w:tc>
          <w:tcPr>
            <w:tcW w:w="960" w:type="dxa"/>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01.01.15</w:t>
            </w:r>
          </w:p>
        </w:tc>
        <w:tc>
          <w:tcPr>
            <w:tcW w:w="1158" w:type="dxa"/>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01.01.16</w:t>
            </w:r>
          </w:p>
        </w:tc>
        <w:tc>
          <w:tcPr>
            <w:tcW w:w="960" w:type="dxa"/>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01.01.17</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Объем кредитов, предостав-ленных ЮЛ и ИП, млн. руб.</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27 531 130</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31 582 836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33 241 362</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29 995 671</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32 395 589</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Темп прироста объ</w:t>
            </w:r>
            <w:r w:rsidRPr="006376BE">
              <w:rPr>
                <w:rFonts w:asciiTheme="minorHAnsi" w:hAnsiTheme="minorHAnsi" w:cstheme="minorHAnsi"/>
                <w:sz w:val="18"/>
                <w:szCs w:val="20"/>
              </w:rPr>
              <w:t>е</w:t>
            </w:r>
            <w:r w:rsidRPr="006376BE">
              <w:rPr>
                <w:rFonts w:asciiTheme="minorHAnsi" w:hAnsiTheme="minorHAnsi" w:cstheme="minorHAnsi"/>
                <w:sz w:val="18"/>
                <w:szCs w:val="20"/>
              </w:rPr>
              <w:t>ма кре-дитов, пр</w:t>
            </w:r>
            <w:r w:rsidRPr="006376BE">
              <w:rPr>
                <w:rFonts w:asciiTheme="minorHAnsi" w:hAnsiTheme="minorHAnsi" w:cstheme="minorHAnsi"/>
                <w:sz w:val="18"/>
                <w:szCs w:val="20"/>
              </w:rPr>
              <w:t>е</w:t>
            </w:r>
            <w:r w:rsidRPr="006376BE">
              <w:rPr>
                <w:rFonts w:asciiTheme="minorHAnsi" w:hAnsiTheme="minorHAnsi" w:cstheme="minorHAnsi"/>
                <w:sz w:val="18"/>
                <w:szCs w:val="20"/>
              </w:rPr>
              <w:t>доставленных ЮЛ и ИП, % к предыдущему году</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8,23</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14,72</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5,25</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-9,76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8,0</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Задолженность по кредитам, млн. руб.</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16 142 550</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17 963 336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20 659 502</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20 888 976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21 731 671</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Темп прироста з</w:t>
            </w:r>
            <w:r w:rsidRPr="006376BE">
              <w:rPr>
                <w:rFonts w:asciiTheme="minorHAnsi" w:hAnsiTheme="minorHAnsi" w:cstheme="minorHAnsi"/>
                <w:sz w:val="18"/>
                <w:szCs w:val="20"/>
              </w:rPr>
              <w:t>а</w:t>
            </w:r>
            <w:r w:rsidRPr="006376BE">
              <w:rPr>
                <w:rFonts w:asciiTheme="minorHAnsi" w:hAnsiTheme="minorHAnsi" w:cstheme="minorHAnsi"/>
                <w:sz w:val="18"/>
                <w:szCs w:val="20"/>
              </w:rPr>
              <w:t>долженности по кр</w:t>
            </w:r>
            <w:r w:rsidRPr="006376BE">
              <w:rPr>
                <w:rFonts w:asciiTheme="minorHAnsi" w:hAnsiTheme="minorHAnsi" w:cstheme="minorHAnsi"/>
                <w:sz w:val="18"/>
                <w:szCs w:val="20"/>
              </w:rPr>
              <w:t>е</w:t>
            </w:r>
            <w:r w:rsidRPr="006376BE">
              <w:rPr>
                <w:rFonts w:asciiTheme="minorHAnsi" w:hAnsiTheme="minorHAnsi" w:cstheme="minorHAnsi"/>
                <w:sz w:val="18"/>
                <w:szCs w:val="20"/>
              </w:rPr>
              <w:t>дитам ЮЛ и ИП, % к предыдущему году</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18,57</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11,28</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15,01</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1,11</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4,03</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Удельный вес задо</w:t>
            </w:r>
            <w:r w:rsidRPr="006376BE">
              <w:rPr>
                <w:rFonts w:asciiTheme="minorHAnsi" w:hAnsiTheme="minorHAnsi" w:cstheme="minorHAnsi"/>
                <w:sz w:val="18"/>
                <w:szCs w:val="20"/>
              </w:rPr>
              <w:t>л</w:t>
            </w:r>
            <w:r w:rsidRPr="006376BE">
              <w:rPr>
                <w:rFonts w:asciiTheme="minorHAnsi" w:hAnsiTheme="minorHAnsi" w:cstheme="minorHAnsi"/>
                <w:sz w:val="18"/>
                <w:szCs w:val="20"/>
              </w:rPr>
              <w:t>женности в общем объеме кредитов, %</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58,6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56,8</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62,1</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69,6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67,08</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Просроченная задо</w:t>
            </w:r>
            <w:r w:rsidRPr="006376BE">
              <w:rPr>
                <w:rFonts w:asciiTheme="minorHAnsi" w:hAnsiTheme="minorHAnsi" w:cstheme="minorHAnsi"/>
                <w:sz w:val="18"/>
                <w:szCs w:val="20"/>
              </w:rPr>
              <w:t>л</w:t>
            </w:r>
            <w:r w:rsidRPr="006376BE">
              <w:rPr>
                <w:rFonts w:asciiTheme="minorHAnsi" w:hAnsiTheme="minorHAnsi" w:cstheme="minorHAnsi"/>
                <w:sz w:val="18"/>
                <w:szCs w:val="20"/>
              </w:rPr>
              <w:t>женность, млн. руб.</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819 856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861 362</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1 128 325</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1 676 510</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1 749 321</w:t>
            </w:r>
          </w:p>
        </w:tc>
      </w:tr>
      <w:tr w:rsidR="00A42378" w:rsidRPr="006376BE" w:rsidTr="006376BE">
        <w:tc>
          <w:tcPr>
            <w:tcW w:w="2047" w:type="dxa"/>
          </w:tcPr>
          <w:p w:rsidR="00A42378" w:rsidRPr="006376BE" w:rsidRDefault="00A42378" w:rsidP="006376BE">
            <w:pPr>
              <w:pStyle w:val="a5"/>
              <w:spacing w:line="276" w:lineRule="auto"/>
              <w:jc w:val="both"/>
              <w:rPr>
                <w:rFonts w:asciiTheme="minorHAnsi" w:hAnsiTheme="minorHAnsi" w:cstheme="minorHAnsi"/>
                <w:sz w:val="18"/>
                <w:szCs w:val="20"/>
              </w:rPr>
            </w:pPr>
            <w:r w:rsidRPr="006376BE">
              <w:rPr>
                <w:rFonts w:asciiTheme="minorHAnsi" w:hAnsiTheme="minorHAnsi" w:cstheme="minorHAnsi"/>
                <w:sz w:val="18"/>
                <w:szCs w:val="20"/>
              </w:rPr>
              <w:t>Темп прироста пр</w:t>
            </w:r>
            <w:r w:rsidRPr="006376BE">
              <w:rPr>
                <w:rFonts w:asciiTheme="minorHAnsi" w:hAnsiTheme="minorHAnsi" w:cstheme="minorHAnsi"/>
                <w:sz w:val="18"/>
                <w:szCs w:val="20"/>
              </w:rPr>
              <w:t>о</w:t>
            </w:r>
            <w:r w:rsidRPr="006376BE">
              <w:rPr>
                <w:rFonts w:asciiTheme="minorHAnsi" w:hAnsiTheme="minorHAnsi" w:cstheme="minorHAnsi"/>
                <w:sz w:val="18"/>
                <w:szCs w:val="20"/>
              </w:rPr>
              <w:t>сроченной задолже</w:t>
            </w:r>
            <w:r w:rsidRPr="006376BE">
              <w:rPr>
                <w:rFonts w:asciiTheme="minorHAnsi" w:hAnsiTheme="minorHAnsi" w:cstheme="minorHAnsi"/>
                <w:sz w:val="18"/>
                <w:szCs w:val="20"/>
              </w:rPr>
              <w:t>н</w:t>
            </w:r>
            <w:r w:rsidRPr="006376BE">
              <w:rPr>
                <w:rFonts w:asciiTheme="minorHAnsi" w:hAnsiTheme="minorHAnsi" w:cstheme="minorHAnsi"/>
                <w:sz w:val="18"/>
                <w:szCs w:val="20"/>
              </w:rPr>
              <w:t>ности ЮЛ и ИП, % к предыдущему году</w:t>
            </w:r>
          </w:p>
        </w:tc>
        <w:tc>
          <w:tcPr>
            <w:tcW w:w="1059"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11,76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5,06</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30,99</w:t>
            </w:r>
          </w:p>
        </w:tc>
        <w:tc>
          <w:tcPr>
            <w:tcW w:w="1158"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48,58</w:t>
            </w:r>
          </w:p>
        </w:tc>
        <w:tc>
          <w:tcPr>
            <w:tcW w:w="960" w:type="dxa"/>
            <w:vAlign w:val="center"/>
          </w:tcPr>
          <w:p w:rsidR="00A42378" w:rsidRPr="006376BE" w:rsidRDefault="00A42378" w:rsidP="006376BE">
            <w:pPr>
              <w:pStyle w:val="a5"/>
              <w:spacing w:line="276" w:lineRule="auto"/>
              <w:jc w:val="center"/>
              <w:rPr>
                <w:rFonts w:asciiTheme="minorHAnsi" w:hAnsiTheme="minorHAnsi" w:cstheme="minorHAnsi"/>
                <w:sz w:val="18"/>
                <w:szCs w:val="20"/>
              </w:rPr>
            </w:pPr>
            <w:r w:rsidRPr="006376BE">
              <w:rPr>
                <w:rFonts w:asciiTheme="minorHAnsi" w:hAnsiTheme="minorHAnsi" w:cstheme="minorHAnsi"/>
                <w:sz w:val="18"/>
                <w:szCs w:val="20"/>
              </w:rPr>
              <w:t>4,3</w:t>
            </w:r>
          </w:p>
        </w:tc>
      </w:tr>
    </w:tbl>
    <w:p w:rsidR="00A42378" w:rsidRPr="0046692C" w:rsidRDefault="00A42378" w:rsidP="006376BE">
      <w:pPr>
        <w:pStyle w:val="a5"/>
        <w:tabs>
          <w:tab w:val="left" w:pos="993"/>
        </w:tabs>
        <w:spacing w:line="276" w:lineRule="auto"/>
        <w:ind w:firstLine="709"/>
        <w:jc w:val="both"/>
        <w:rPr>
          <w:rFonts w:asciiTheme="minorHAnsi" w:eastAsiaTheme="minorEastAsia" w:hAnsiTheme="minorHAnsi" w:cstheme="minorHAnsi"/>
          <w:bCs/>
          <w:iCs/>
        </w:rPr>
      </w:pPr>
      <w:r w:rsidRPr="0046692C">
        <w:rPr>
          <w:rFonts w:asciiTheme="minorHAnsi" w:eastAsiaTheme="minorEastAsia" w:hAnsiTheme="minorHAnsi" w:cstheme="minorHAnsi"/>
          <w:bCs/>
          <w:iCs/>
        </w:rPr>
        <w:t>Анализируя объем кредитования в динамике, можно отм</w:t>
      </w:r>
      <w:r w:rsidRPr="0046692C">
        <w:rPr>
          <w:rFonts w:asciiTheme="minorHAnsi" w:eastAsiaTheme="minorEastAsia" w:hAnsiTheme="minorHAnsi" w:cstheme="minorHAnsi"/>
          <w:bCs/>
          <w:iCs/>
        </w:rPr>
        <w:t>е</w:t>
      </w:r>
      <w:r w:rsidRPr="0046692C">
        <w:rPr>
          <w:rFonts w:asciiTheme="minorHAnsi" w:eastAsiaTheme="minorEastAsia" w:hAnsiTheme="minorHAnsi" w:cstheme="minorHAnsi"/>
          <w:bCs/>
          <w:iCs/>
        </w:rPr>
        <w:t>тить его заметное увеличение в 2013 г. – на 14,72% и резкое сн</w:t>
      </w:r>
      <w:r w:rsidRPr="0046692C">
        <w:rPr>
          <w:rFonts w:asciiTheme="minorHAnsi" w:eastAsiaTheme="minorEastAsia" w:hAnsiTheme="minorHAnsi" w:cstheme="minorHAnsi"/>
          <w:bCs/>
          <w:iCs/>
        </w:rPr>
        <w:t>и</w:t>
      </w:r>
      <w:r w:rsidRPr="0046692C">
        <w:rPr>
          <w:rFonts w:asciiTheme="minorHAnsi" w:eastAsiaTheme="minorEastAsia" w:hAnsiTheme="minorHAnsi" w:cstheme="minorHAnsi"/>
          <w:bCs/>
          <w:iCs/>
        </w:rPr>
        <w:t>жение на 9,76% в 2015 г. Данную ситуацию можно объяснить тем, что санкции, введенные против России, и кризисная ситуация в экономике страны отрицательно сказались на финансовом состо</w:t>
      </w:r>
      <w:r w:rsidRPr="0046692C">
        <w:rPr>
          <w:rFonts w:asciiTheme="minorHAnsi" w:eastAsiaTheme="minorEastAsia" w:hAnsiTheme="minorHAnsi" w:cstheme="minorHAnsi"/>
          <w:bCs/>
          <w:iCs/>
        </w:rPr>
        <w:t>я</w:t>
      </w:r>
      <w:r w:rsidRPr="0046692C">
        <w:rPr>
          <w:rFonts w:asciiTheme="minorHAnsi" w:eastAsiaTheme="minorEastAsia" w:hAnsiTheme="minorHAnsi" w:cstheme="minorHAnsi"/>
          <w:bCs/>
          <w:iCs/>
        </w:rPr>
        <w:t>нии юридических лиц. Также это связано с ужесточением требов</w:t>
      </w:r>
      <w:r w:rsidRPr="0046692C">
        <w:rPr>
          <w:rFonts w:asciiTheme="minorHAnsi" w:eastAsiaTheme="minorEastAsia" w:hAnsiTheme="minorHAnsi" w:cstheme="minorHAnsi"/>
          <w:bCs/>
          <w:iCs/>
        </w:rPr>
        <w:t>а</w:t>
      </w:r>
      <w:r w:rsidRPr="0046692C">
        <w:rPr>
          <w:rFonts w:asciiTheme="minorHAnsi" w:eastAsiaTheme="minorEastAsia" w:hAnsiTheme="minorHAnsi" w:cstheme="minorHAnsi"/>
          <w:bCs/>
          <w:iCs/>
        </w:rPr>
        <w:t>ний ЦБ РФ к потенциальным заемщикам. В 2016 г. происходит улучшение ситуации на кредитном рынке, темп прироста выда</w:t>
      </w:r>
      <w:r w:rsidRPr="0046692C">
        <w:rPr>
          <w:rFonts w:asciiTheme="minorHAnsi" w:eastAsiaTheme="minorEastAsia" w:hAnsiTheme="minorHAnsi" w:cstheme="minorHAnsi"/>
          <w:bCs/>
          <w:iCs/>
        </w:rPr>
        <w:t>н</w:t>
      </w:r>
      <w:r w:rsidRPr="0046692C">
        <w:rPr>
          <w:rFonts w:asciiTheme="minorHAnsi" w:eastAsiaTheme="minorEastAsia" w:hAnsiTheme="minorHAnsi" w:cstheme="minorHAnsi"/>
          <w:bCs/>
          <w:iCs/>
        </w:rPr>
        <w:t xml:space="preserve">ных кредитов по сравнению с 2015 г. составил 8%. </w:t>
      </w:r>
    </w:p>
    <w:p w:rsidR="00A42378" w:rsidRPr="0046692C" w:rsidRDefault="00A42378" w:rsidP="006376BE">
      <w:pPr>
        <w:pStyle w:val="a5"/>
        <w:tabs>
          <w:tab w:val="left" w:pos="993"/>
        </w:tabs>
        <w:spacing w:line="276" w:lineRule="auto"/>
        <w:ind w:firstLine="709"/>
        <w:jc w:val="both"/>
        <w:rPr>
          <w:rFonts w:asciiTheme="minorHAnsi" w:eastAsiaTheme="minorEastAsia" w:hAnsiTheme="minorHAnsi" w:cstheme="minorHAnsi"/>
          <w:bCs/>
          <w:iCs/>
        </w:rPr>
      </w:pPr>
      <w:r w:rsidRPr="0046692C">
        <w:rPr>
          <w:rFonts w:asciiTheme="minorHAnsi" w:eastAsiaTheme="minorEastAsia" w:hAnsiTheme="minorHAnsi" w:cstheme="minorHAnsi"/>
          <w:bCs/>
          <w:iCs/>
        </w:rPr>
        <w:lastRenderedPageBreak/>
        <w:t>За анализируемый период сумма задолженности по кред</w:t>
      </w:r>
      <w:r w:rsidRPr="0046692C">
        <w:rPr>
          <w:rFonts w:asciiTheme="minorHAnsi" w:eastAsiaTheme="minorEastAsia" w:hAnsiTheme="minorHAnsi" w:cstheme="minorHAnsi"/>
          <w:bCs/>
          <w:iCs/>
        </w:rPr>
        <w:t>и</w:t>
      </w:r>
      <w:r w:rsidRPr="0046692C">
        <w:rPr>
          <w:rFonts w:asciiTheme="minorHAnsi" w:eastAsiaTheme="minorEastAsia" w:hAnsiTheme="minorHAnsi" w:cstheme="minorHAnsi"/>
          <w:bCs/>
          <w:iCs/>
        </w:rPr>
        <w:t>там постоянно росла и составила на 01.01.17 г. 21 731 671 млн. руб., увеличившись по сравнению с 01.01.16 г. на 4,03%. По состо</w:t>
      </w:r>
      <w:r w:rsidRPr="0046692C">
        <w:rPr>
          <w:rFonts w:asciiTheme="minorHAnsi" w:eastAsiaTheme="minorEastAsia" w:hAnsiTheme="minorHAnsi" w:cstheme="minorHAnsi"/>
          <w:bCs/>
          <w:iCs/>
        </w:rPr>
        <w:t>я</w:t>
      </w:r>
      <w:r w:rsidRPr="0046692C">
        <w:rPr>
          <w:rFonts w:asciiTheme="minorHAnsi" w:eastAsiaTheme="minorEastAsia" w:hAnsiTheme="minorHAnsi" w:cstheme="minorHAnsi"/>
          <w:bCs/>
          <w:iCs/>
        </w:rPr>
        <w:t>нию на 01.01.17 г. задолженность по кредитам составляет в общем объеме кредитов юридическим лицам и индивидуальным пре</w:t>
      </w:r>
      <w:r w:rsidRPr="0046692C">
        <w:rPr>
          <w:rFonts w:asciiTheme="minorHAnsi" w:eastAsiaTheme="minorEastAsia" w:hAnsiTheme="minorHAnsi" w:cstheme="minorHAnsi"/>
          <w:bCs/>
          <w:iCs/>
        </w:rPr>
        <w:t>д</w:t>
      </w:r>
      <w:r w:rsidRPr="0046692C">
        <w:rPr>
          <w:rFonts w:asciiTheme="minorHAnsi" w:eastAsiaTheme="minorEastAsia" w:hAnsiTheme="minorHAnsi" w:cstheme="minorHAnsi"/>
          <w:bCs/>
          <w:iCs/>
        </w:rPr>
        <w:t xml:space="preserve">принимателям 67,08%. </w:t>
      </w:r>
    </w:p>
    <w:p w:rsidR="00A42378" w:rsidRPr="0046692C" w:rsidRDefault="00A42378" w:rsidP="006376BE">
      <w:pPr>
        <w:pStyle w:val="a5"/>
        <w:tabs>
          <w:tab w:val="left" w:pos="993"/>
        </w:tabs>
        <w:spacing w:line="276" w:lineRule="auto"/>
        <w:ind w:firstLine="709"/>
        <w:jc w:val="both"/>
        <w:rPr>
          <w:rFonts w:asciiTheme="minorHAnsi" w:eastAsiaTheme="minorEastAsia" w:hAnsiTheme="minorHAnsi" w:cstheme="minorHAnsi"/>
          <w:bCs/>
          <w:iCs/>
        </w:rPr>
      </w:pPr>
      <w:r w:rsidRPr="0046692C">
        <w:rPr>
          <w:rFonts w:asciiTheme="minorHAnsi" w:eastAsiaTheme="minorEastAsia" w:hAnsiTheme="minorHAnsi" w:cstheme="minorHAnsi"/>
          <w:bCs/>
          <w:iCs/>
        </w:rPr>
        <w:t>Рост просроченной задолженности в настоящее время я</w:t>
      </w:r>
      <w:r w:rsidRPr="0046692C">
        <w:rPr>
          <w:rFonts w:asciiTheme="minorHAnsi" w:eastAsiaTheme="minorEastAsia" w:hAnsiTheme="minorHAnsi" w:cstheme="minorHAnsi"/>
          <w:bCs/>
          <w:iCs/>
        </w:rPr>
        <w:t>в</w:t>
      </w:r>
      <w:r w:rsidRPr="0046692C">
        <w:rPr>
          <w:rFonts w:asciiTheme="minorHAnsi" w:eastAsiaTheme="minorEastAsia" w:hAnsiTheme="minorHAnsi" w:cstheme="minorHAnsi"/>
          <w:bCs/>
          <w:iCs/>
        </w:rPr>
        <w:t>ляется актуальным вопросом в банковской сфере, т.к. до сих пор не разработаны методы решения этой проблемы. Можно отметить значительный рост просроченной задолженности в 2014 и 2015 гг. – на 30,99% и 48,58% соответственно. Это объясняется снижением платежеспособности заемщиков в связи с ухудшением макроэк</w:t>
      </w:r>
      <w:r w:rsidRPr="0046692C">
        <w:rPr>
          <w:rFonts w:asciiTheme="minorHAnsi" w:eastAsiaTheme="minorEastAsia" w:hAnsiTheme="minorHAnsi" w:cstheme="minorHAnsi"/>
          <w:bCs/>
          <w:iCs/>
        </w:rPr>
        <w:t>о</w:t>
      </w:r>
      <w:r w:rsidRPr="0046692C">
        <w:rPr>
          <w:rFonts w:asciiTheme="minorHAnsi" w:eastAsiaTheme="minorEastAsia" w:hAnsiTheme="minorHAnsi" w:cstheme="minorHAnsi"/>
          <w:bCs/>
          <w:iCs/>
        </w:rPr>
        <w:t xml:space="preserve">номической обстановки в России в эти годы. </w:t>
      </w:r>
    </w:p>
    <w:p w:rsidR="00A42378" w:rsidRPr="0046692C" w:rsidRDefault="00A42378" w:rsidP="006376BE">
      <w:pPr>
        <w:pStyle w:val="a5"/>
        <w:tabs>
          <w:tab w:val="left" w:pos="993"/>
        </w:tabs>
        <w:spacing w:line="276" w:lineRule="auto"/>
        <w:ind w:firstLine="709"/>
        <w:jc w:val="both"/>
        <w:rPr>
          <w:rFonts w:asciiTheme="minorHAnsi" w:eastAsiaTheme="minorEastAsia" w:hAnsiTheme="minorHAnsi" w:cstheme="minorHAnsi"/>
          <w:bCs/>
          <w:iCs/>
        </w:rPr>
      </w:pPr>
      <w:r w:rsidRPr="0046692C">
        <w:rPr>
          <w:rFonts w:asciiTheme="minorHAnsi" w:eastAsiaTheme="minorEastAsia" w:hAnsiTheme="minorHAnsi" w:cstheme="minorHAnsi"/>
          <w:bCs/>
          <w:iCs/>
        </w:rPr>
        <w:t>Целесообразно проанализировать рынок кредитования юридических лиц и индивидуальных предпринимателей в отра</w:t>
      </w:r>
      <w:r w:rsidRPr="0046692C">
        <w:rPr>
          <w:rFonts w:asciiTheme="minorHAnsi" w:eastAsiaTheme="minorEastAsia" w:hAnsiTheme="minorHAnsi" w:cstheme="minorHAnsi"/>
          <w:bCs/>
          <w:iCs/>
        </w:rPr>
        <w:t>с</w:t>
      </w:r>
      <w:r w:rsidRPr="0046692C">
        <w:rPr>
          <w:rFonts w:asciiTheme="minorHAnsi" w:eastAsiaTheme="minorEastAsia" w:hAnsiTheme="minorHAnsi" w:cstheme="minorHAnsi"/>
          <w:bCs/>
          <w:iCs/>
        </w:rPr>
        <w:t>левом разрезе [10]. Наибольшая доля кредитов в 2016 г. была пр</w:t>
      </w:r>
      <w:r w:rsidRPr="0046692C">
        <w:rPr>
          <w:rFonts w:asciiTheme="minorHAnsi" w:eastAsiaTheme="minorEastAsia" w:hAnsiTheme="minorHAnsi" w:cstheme="minorHAnsi"/>
          <w:bCs/>
          <w:iCs/>
        </w:rPr>
        <w:t>е</w:t>
      </w:r>
      <w:r w:rsidRPr="0046692C">
        <w:rPr>
          <w:rFonts w:asciiTheme="minorHAnsi" w:eastAsiaTheme="minorEastAsia" w:hAnsiTheme="minorHAnsi" w:cstheme="minorHAnsi"/>
          <w:bCs/>
          <w:iCs/>
        </w:rPr>
        <w:t>доставлена юридическим лицам и индивидуальным предприним</w:t>
      </w:r>
      <w:r w:rsidRPr="0046692C">
        <w:rPr>
          <w:rFonts w:asciiTheme="minorHAnsi" w:eastAsiaTheme="minorEastAsia" w:hAnsiTheme="minorHAnsi" w:cstheme="minorHAnsi"/>
          <w:bCs/>
          <w:iCs/>
        </w:rPr>
        <w:t>а</w:t>
      </w:r>
      <w:r w:rsidRPr="0046692C">
        <w:rPr>
          <w:rFonts w:asciiTheme="minorHAnsi" w:eastAsiaTheme="minorEastAsia" w:hAnsiTheme="minorHAnsi" w:cstheme="minorHAnsi"/>
          <w:bCs/>
          <w:iCs/>
        </w:rPr>
        <w:t>телям, осуществляющим свою деятельность в области обрабат</w:t>
      </w:r>
      <w:r w:rsidRPr="0046692C">
        <w:rPr>
          <w:rFonts w:asciiTheme="minorHAnsi" w:eastAsiaTheme="minorEastAsia" w:hAnsiTheme="minorHAnsi" w:cstheme="minorHAnsi"/>
          <w:bCs/>
          <w:iCs/>
        </w:rPr>
        <w:t>ы</w:t>
      </w:r>
      <w:r w:rsidRPr="0046692C">
        <w:rPr>
          <w:rFonts w:asciiTheme="minorHAnsi" w:eastAsiaTheme="minorEastAsia" w:hAnsiTheme="minorHAnsi" w:cstheme="minorHAnsi"/>
          <w:bCs/>
          <w:iCs/>
        </w:rPr>
        <w:t>вающего производства, на их долю приходится 24,5% от общего объема предоставленных кредитов. Значительную долю (22,2%) занимают: оптовая и розничная торговля; ремонт автотранспор</w:t>
      </w:r>
      <w:r w:rsidRPr="0046692C">
        <w:rPr>
          <w:rFonts w:asciiTheme="minorHAnsi" w:eastAsiaTheme="minorEastAsia" w:hAnsiTheme="minorHAnsi" w:cstheme="minorHAnsi"/>
          <w:bCs/>
          <w:iCs/>
        </w:rPr>
        <w:t>т</w:t>
      </w:r>
      <w:r w:rsidRPr="0046692C">
        <w:rPr>
          <w:rFonts w:asciiTheme="minorHAnsi" w:eastAsiaTheme="minorEastAsia" w:hAnsiTheme="minorHAnsi" w:cstheme="minorHAnsi"/>
          <w:bCs/>
          <w:iCs/>
        </w:rPr>
        <w:t>ных средств, бытовых изделий и предметов личного пользования. Отрасли сельского хозяйства, охота и лесное хозяйство, добыча полезных ископаемых, а также производство и распределение электроэнергии, газа и воды имеют наименьшие доли в общем объеме предоставленных в 2016 г. кредитов – 2,5%, 3,2% и 3,8% соответственно.</w:t>
      </w:r>
    </w:p>
    <w:p w:rsidR="00A42378" w:rsidRDefault="00A42378" w:rsidP="006376BE">
      <w:pPr>
        <w:pStyle w:val="a5"/>
        <w:tabs>
          <w:tab w:val="left" w:pos="993"/>
        </w:tabs>
        <w:spacing w:line="276" w:lineRule="auto"/>
        <w:ind w:firstLine="709"/>
        <w:jc w:val="both"/>
        <w:rPr>
          <w:rFonts w:asciiTheme="minorHAnsi" w:eastAsiaTheme="minorEastAsia" w:hAnsiTheme="minorHAnsi" w:cstheme="minorHAnsi"/>
          <w:bCs/>
          <w:iCs/>
        </w:rPr>
      </w:pPr>
      <w:r w:rsidRPr="0046692C">
        <w:rPr>
          <w:rFonts w:asciiTheme="minorHAnsi" w:eastAsiaTheme="minorEastAsia" w:hAnsiTheme="minorHAnsi" w:cstheme="minorHAnsi"/>
          <w:bCs/>
          <w:iCs/>
        </w:rPr>
        <w:t>Проведенный анализ позволяет сделать вывод: несмотря на проблемы, существующие в банковском секторе, рынок кред</w:t>
      </w:r>
      <w:r w:rsidRPr="0046692C">
        <w:rPr>
          <w:rFonts w:asciiTheme="minorHAnsi" w:eastAsiaTheme="minorEastAsia" w:hAnsiTheme="minorHAnsi" w:cstheme="minorHAnsi"/>
          <w:bCs/>
          <w:iCs/>
        </w:rPr>
        <w:t>и</w:t>
      </w:r>
      <w:r w:rsidRPr="0046692C">
        <w:rPr>
          <w:rFonts w:asciiTheme="minorHAnsi" w:eastAsiaTheme="minorEastAsia" w:hAnsiTheme="minorHAnsi" w:cstheme="minorHAnsi"/>
          <w:bCs/>
          <w:iCs/>
        </w:rPr>
        <w:t>тования юридических лиц продолжает развиваться. Для предпр</w:t>
      </w:r>
      <w:r w:rsidRPr="0046692C">
        <w:rPr>
          <w:rFonts w:asciiTheme="minorHAnsi" w:eastAsiaTheme="minorEastAsia" w:hAnsiTheme="minorHAnsi" w:cstheme="minorHAnsi"/>
          <w:bCs/>
          <w:iCs/>
        </w:rPr>
        <w:t>и</w:t>
      </w:r>
      <w:r w:rsidRPr="0046692C">
        <w:rPr>
          <w:rFonts w:asciiTheme="minorHAnsi" w:eastAsiaTheme="minorEastAsia" w:hAnsiTheme="minorHAnsi" w:cstheme="minorHAnsi"/>
          <w:bCs/>
          <w:iCs/>
        </w:rPr>
        <w:t xml:space="preserve">ятий, особенно обрабатывающей промышленности и торговли, это становится дополнительным источником развития. </w:t>
      </w:r>
    </w:p>
    <w:p w:rsidR="00947BF2" w:rsidRDefault="00947BF2" w:rsidP="006376BE">
      <w:pPr>
        <w:pStyle w:val="a7"/>
        <w:widowControl w:val="0"/>
        <w:tabs>
          <w:tab w:val="left" w:pos="993"/>
        </w:tabs>
        <w:suppressAutoHyphens/>
        <w:spacing w:after="0"/>
        <w:ind w:left="0"/>
        <w:jc w:val="center"/>
        <w:rPr>
          <w:rFonts w:cstheme="minorHAnsi"/>
        </w:rPr>
      </w:pPr>
      <w:r>
        <w:rPr>
          <w:rFonts w:cstheme="minorHAnsi"/>
        </w:rPr>
        <w:lastRenderedPageBreak/>
        <w:t xml:space="preserve">Список </w:t>
      </w:r>
      <w:r w:rsidR="007218ED">
        <w:rPr>
          <w:rFonts w:cstheme="minorHAnsi"/>
        </w:rPr>
        <w:t>литературы</w:t>
      </w:r>
      <w:r>
        <w:rPr>
          <w:rFonts w:cstheme="minorHAnsi"/>
        </w:rPr>
        <w:t>:</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rPr>
      </w:pPr>
      <w:r w:rsidRPr="0046692C">
        <w:rPr>
          <w:rFonts w:cstheme="minorHAnsi"/>
        </w:rPr>
        <w:t>Авен: Число банков в России через 2-3 года сократится до 200. URL: http://1prime.ru/companies/20170225/827187523.html (дата обращения: 18.10. 2017).</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color w:val="000000"/>
        </w:rPr>
      </w:pPr>
      <w:r w:rsidRPr="0046692C">
        <w:rPr>
          <w:rFonts w:cstheme="minorHAnsi"/>
          <w:color w:val="000000"/>
        </w:rPr>
        <w:t>Воронкова О.В. Глобальные аспекты инновационного развития / О.В. Воронкова // Глобальный научный потенциал. – СПб.: ТМБпринт. – 2014. – № 9(42). – С. 92-94.</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rPr>
      </w:pPr>
      <w:r w:rsidRPr="0046692C">
        <w:rPr>
          <w:rFonts w:cstheme="minorHAnsi"/>
          <w:color w:val="000000"/>
        </w:rPr>
        <w:t>Глазов М.М., Фирова И.П. Мероприятия по повышению эффективности национальной экономики и обеспечению экономической безопасности Российской Федерации в условиях глобального экономического кризиса / М.М. Глазов, И.П. Фирова // Общество. Среда. Развитие. – 2014. – №2(31). – С. 4-7.</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rPr>
      </w:pPr>
      <w:r w:rsidRPr="0046692C">
        <w:rPr>
          <w:rFonts w:cstheme="minorHAnsi"/>
        </w:rPr>
        <w:t xml:space="preserve">Задолженность по кредитам, предоставленным юридическим лицам - резидентам и индивидуальным предпринимателям в рублях. </w:t>
      </w:r>
      <w:r w:rsidRPr="0046692C">
        <w:rPr>
          <w:rFonts w:cstheme="minorHAnsi"/>
          <w:lang w:val="en-US"/>
        </w:rPr>
        <w:t>URL</w:t>
      </w:r>
      <w:r w:rsidRPr="0046692C">
        <w:rPr>
          <w:rFonts w:cstheme="minorHAnsi"/>
        </w:rPr>
        <w:t xml:space="preserve">: </w:t>
      </w:r>
      <w:hyperlink r:id="rId65" w:history="1">
        <w:r w:rsidRPr="00E92970">
          <w:rPr>
            <w:rStyle w:val="af2"/>
            <w:rFonts w:cstheme="minorHAnsi"/>
            <w:lang w:val="en-US"/>
          </w:rPr>
          <w:t>http</w:t>
        </w:r>
        <w:r w:rsidRPr="00E92970">
          <w:rPr>
            <w:rStyle w:val="af2"/>
            <w:rFonts w:cstheme="minorHAnsi"/>
          </w:rPr>
          <w:t>://</w:t>
        </w:r>
        <w:r w:rsidRPr="00E92970">
          <w:rPr>
            <w:rStyle w:val="af2"/>
            <w:rFonts w:cstheme="minorHAnsi"/>
            <w:lang w:val="en-US"/>
          </w:rPr>
          <w:t>www</w:t>
        </w:r>
        <w:r w:rsidRPr="00E92970">
          <w:rPr>
            <w:rStyle w:val="af2"/>
            <w:rFonts w:cstheme="minorHAnsi"/>
          </w:rPr>
          <w:t>.</w:t>
        </w:r>
        <w:r w:rsidRPr="00E92970">
          <w:rPr>
            <w:rStyle w:val="af2"/>
            <w:rFonts w:cstheme="minorHAnsi"/>
            <w:lang w:val="en-US"/>
          </w:rPr>
          <w:t>cbr</w:t>
        </w:r>
        <w:r w:rsidRPr="00E92970">
          <w:rPr>
            <w:rStyle w:val="af2"/>
            <w:rFonts w:cstheme="minorHAnsi"/>
          </w:rPr>
          <w:t>.</w:t>
        </w:r>
        <w:r w:rsidRPr="00E92970">
          <w:rPr>
            <w:rStyle w:val="af2"/>
            <w:rFonts w:cstheme="minorHAnsi"/>
            <w:lang w:val="en-US"/>
          </w:rPr>
          <w:t>ru</w:t>
        </w:r>
        <w:r w:rsidRPr="00E92970">
          <w:rPr>
            <w:rStyle w:val="af2"/>
            <w:rFonts w:cstheme="minorHAnsi"/>
          </w:rPr>
          <w:t>/</w:t>
        </w:r>
        <w:r w:rsidRPr="00E92970">
          <w:rPr>
            <w:rStyle w:val="af2"/>
            <w:rFonts w:cstheme="minorHAnsi"/>
            <w:lang w:val="en-US"/>
          </w:rPr>
          <w:t>statistics</w:t>
        </w:r>
        <w:r w:rsidRPr="00E92970">
          <w:rPr>
            <w:rStyle w:val="af2"/>
            <w:rFonts w:cstheme="minorHAnsi"/>
          </w:rPr>
          <w:t>/</w:t>
        </w:r>
        <w:r w:rsidRPr="00E92970">
          <w:rPr>
            <w:rStyle w:val="af2"/>
            <w:rFonts w:cstheme="minorHAnsi"/>
            <w:lang w:val="en-US"/>
          </w:rPr>
          <w:t>UDStat</w:t>
        </w:r>
        <w:r w:rsidRPr="00E92970">
          <w:rPr>
            <w:rStyle w:val="af2"/>
            <w:rFonts w:cstheme="minorHAnsi"/>
          </w:rPr>
          <w:t>.</w:t>
        </w:r>
        <w:r w:rsidRPr="00E92970">
          <w:rPr>
            <w:rStyle w:val="af2"/>
            <w:rFonts w:cstheme="minorHAnsi"/>
            <w:lang w:val="en-US"/>
          </w:rPr>
          <w:t>aspx</w:t>
        </w:r>
        <w:r w:rsidRPr="00E92970">
          <w:rPr>
            <w:rStyle w:val="af2"/>
            <w:rFonts w:cstheme="minorHAnsi"/>
          </w:rPr>
          <w:t>?</w:t>
        </w:r>
        <w:r w:rsidRPr="00E92970">
          <w:rPr>
            <w:rStyle w:val="af2"/>
            <w:rFonts w:cstheme="minorHAnsi"/>
            <w:lang w:val="en-US"/>
          </w:rPr>
          <w:t>TblID</w:t>
        </w:r>
        <w:r w:rsidRPr="00E92970">
          <w:rPr>
            <w:rStyle w:val="af2"/>
            <w:rFonts w:cstheme="minorHAnsi"/>
          </w:rPr>
          <w:t>=302-05&amp;</w:t>
        </w:r>
        <w:r w:rsidRPr="00E92970">
          <w:rPr>
            <w:rStyle w:val="af2"/>
            <w:rFonts w:cstheme="minorHAnsi"/>
            <w:lang w:val="en-US"/>
          </w:rPr>
          <w:t>pid</w:t>
        </w:r>
        <w:r w:rsidRPr="00E92970">
          <w:rPr>
            <w:rStyle w:val="af2"/>
            <w:rFonts w:cstheme="minorHAnsi"/>
          </w:rPr>
          <w:t>=</w:t>
        </w:r>
        <w:r w:rsidRPr="00E92970">
          <w:rPr>
            <w:rStyle w:val="af2"/>
            <w:rFonts w:cstheme="minorHAnsi"/>
            <w:lang w:val="en-US"/>
          </w:rPr>
          <w:t>sors</w:t>
        </w:r>
        <w:r w:rsidRPr="00E92970">
          <w:rPr>
            <w:rStyle w:val="af2"/>
            <w:rFonts w:cstheme="minorHAnsi"/>
          </w:rPr>
          <w:t>&amp;</w:t>
        </w:r>
        <w:r w:rsidRPr="00E92970">
          <w:rPr>
            <w:rStyle w:val="af2"/>
            <w:rFonts w:cstheme="minorHAnsi"/>
            <w:lang w:val="en-US"/>
          </w:rPr>
          <w:t>sid</w:t>
        </w:r>
      </w:hyperlink>
      <w:r>
        <w:rPr>
          <w:rFonts w:cstheme="minorHAnsi"/>
        </w:rPr>
        <w:t xml:space="preserve"> </w:t>
      </w:r>
      <w:r w:rsidRPr="0046692C">
        <w:rPr>
          <w:rFonts w:cstheme="minorHAnsi"/>
        </w:rPr>
        <w:t>=</w:t>
      </w:r>
      <w:r w:rsidRPr="0046692C">
        <w:rPr>
          <w:rFonts w:cstheme="minorHAnsi"/>
          <w:lang w:val="en-US"/>
        </w:rPr>
        <w:t>ITM</w:t>
      </w:r>
      <w:r w:rsidRPr="0046692C">
        <w:rPr>
          <w:rFonts w:cstheme="minorHAnsi"/>
        </w:rPr>
        <w:t xml:space="preserve">_5294 (дата обращения: 18.10.2017) </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rPr>
      </w:pPr>
      <w:r w:rsidRPr="0046692C">
        <w:rPr>
          <w:rFonts w:cstheme="minorHAnsi"/>
          <w:color w:val="000000"/>
        </w:rPr>
        <w:t>Ивлев А.Ф., Засенко В.Е., Тушева С.В., Елисеева Ю.А. Исследование и моделирование процессов повышения инновационной активности предприятий // Вестник образования и развития науки Российской академии естественных наук. – 2014. – Т. 18. № 4. – С. 59-61.</w:t>
      </w:r>
    </w:p>
    <w:p w:rsidR="00A42378" w:rsidRPr="00115D2B" w:rsidRDefault="00A42378" w:rsidP="00554863">
      <w:pPr>
        <w:pStyle w:val="a7"/>
        <w:widowControl w:val="0"/>
        <w:numPr>
          <w:ilvl w:val="0"/>
          <w:numId w:val="12"/>
        </w:numPr>
        <w:tabs>
          <w:tab w:val="left" w:pos="993"/>
        </w:tabs>
        <w:suppressAutoHyphens/>
        <w:spacing w:after="0"/>
        <w:ind w:left="0" w:firstLine="0"/>
        <w:jc w:val="both"/>
        <w:rPr>
          <w:rFonts w:cstheme="minorHAnsi"/>
          <w:color w:val="000000"/>
          <w:lang w:val="en-US"/>
        </w:rPr>
      </w:pPr>
      <w:r w:rsidRPr="0046692C">
        <w:rPr>
          <w:rFonts w:cstheme="minorHAnsi"/>
        </w:rPr>
        <w:t xml:space="preserve">Количество действующих кредитных организаций и их филиалов. </w:t>
      </w:r>
      <w:r w:rsidRPr="00115D2B">
        <w:rPr>
          <w:rFonts w:cstheme="minorHAnsi"/>
          <w:lang w:val="en-US"/>
        </w:rPr>
        <w:t xml:space="preserve">URL: </w:t>
      </w:r>
      <w:hyperlink r:id="rId66" w:history="1">
        <w:r w:rsidRPr="00E92970">
          <w:rPr>
            <w:rStyle w:val="af2"/>
            <w:rFonts w:cstheme="minorHAnsi"/>
            <w:lang w:val="en-US"/>
          </w:rPr>
          <w:t>http</w:t>
        </w:r>
        <w:r w:rsidRPr="00115D2B">
          <w:rPr>
            <w:rStyle w:val="af2"/>
            <w:rFonts w:cstheme="minorHAnsi"/>
            <w:lang w:val="en-US"/>
          </w:rPr>
          <w:t>://</w:t>
        </w:r>
        <w:r w:rsidRPr="00E92970">
          <w:rPr>
            <w:rStyle w:val="af2"/>
            <w:rFonts w:cstheme="minorHAnsi"/>
            <w:lang w:val="en-US"/>
          </w:rPr>
          <w:t>www</w:t>
        </w:r>
        <w:r w:rsidRPr="00115D2B">
          <w:rPr>
            <w:rStyle w:val="af2"/>
            <w:rFonts w:cstheme="minorHAnsi"/>
            <w:lang w:val="en-US"/>
          </w:rPr>
          <w:t>.</w:t>
        </w:r>
        <w:r w:rsidRPr="00E92970">
          <w:rPr>
            <w:rStyle w:val="af2"/>
            <w:rFonts w:cstheme="minorHAnsi"/>
            <w:lang w:val="en-US"/>
          </w:rPr>
          <w:t>cbr</w:t>
        </w:r>
        <w:r w:rsidRPr="00115D2B">
          <w:rPr>
            <w:rStyle w:val="af2"/>
            <w:rFonts w:cstheme="minorHAnsi"/>
            <w:lang w:val="en-US"/>
          </w:rPr>
          <w:t>.</w:t>
        </w:r>
        <w:r w:rsidRPr="00E92970">
          <w:rPr>
            <w:rStyle w:val="af2"/>
            <w:rFonts w:cstheme="minorHAnsi"/>
            <w:lang w:val="en-US"/>
          </w:rPr>
          <w:t>ru</w:t>
        </w:r>
        <w:r w:rsidRPr="00115D2B">
          <w:rPr>
            <w:rStyle w:val="af2"/>
            <w:rFonts w:cstheme="minorHAnsi"/>
            <w:lang w:val="en-US"/>
          </w:rPr>
          <w:t>/</w:t>
        </w:r>
        <w:r w:rsidRPr="00E92970">
          <w:rPr>
            <w:rStyle w:val="af2"/>
            <w:rFonts w:cstheme="minorHAnsi"/>
            <w:lang w:val="en-US"/>
          </w:rPr>
          <w:t>region</w:t>
        </w:r>
        <w:r w:rsidRPr="00115D2B">
          <w:rPr>
            <w:rStyle w:val="af2"/>
            <w:rFonts w:cstheme="minorHAnsi"/>
            <w:lang w:val="en-US"/>
          </w:rPr>
          <w:t>/</w:t>
        </w:r>
        <w:r w:rsidRPr="00E92970">
          <w:rPr>
            <w:rStyle w:val="af2"/>
            <w:rFonts w:cstheme="minorHAnsi"/>
            <w:lang w:val="en-US"/>
          </w:rPr>
          <w:t>Indicator</w:t>
        </w:r>
      </w:hyperlink>
      <w:r w:rsidRPr="00115D2B">
        <w:rPr>
          <w:rFonts w:cstheme="minorHAnsi"/>
          <w:lang w:val="en-US"/>
        </w:rPr>
        <w:t xml:space="preserve"> Table?region=RUSS&amp;indicator=Table1.2&amp;year=2017 (</w:t>
      </w:r>
      <w:r w:rsidRPr="0046692C">
        <w:rPr>
          <w:rFonts w:cstheme="minorHAnsi"/>
        </w:rPr>
        <w:t>дата</w:t>
      </w:r>
      <w:r w:rsidRPr="00115D2B">
        <w:rPr>
          <w:rFonts w:cstheme="minorHAnsi"/>
          <w:lang w:val="en-US"/>
        </w:rPr>
        <w:t xml:space="preserve"> </w:t>
      </w:r>
      <w:r w:rsidRPr="0046692C">
        <w:rPr>
          <w:rFonts w:cstheme="minorHAnsi"/>
        </w:rPr>
        <w:t>обращения</w:t>
      </w:r>
      <w:r w:rsidRPr="00115D2B">
        <w:rPr>
          <w:rFonts w:cstheme="minorHAnsi"/>
          <w:lang w:val="en-US"/>
        </w:rPr>
        <w:t>: 18.10.2017).</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rPr>
      </w:pPr>
      <w:r w:rsidRPr="0046692C">
        <w:rPr>
          <w:rFonts w:cstheme="minorHAnsi"/>
          <w:color w:val="000000"/>
        </w:rPr>
        <w:t>Курочкина А.А., Гавловский Р.С. Внедрение процессно-ориентированного управления в организациях малого и среднего бизнеса РФ / А.А. Курочкина, Р.С. Гавловский // Глобальный научный потенциал. – СПб.: ТМБпринт. – 2016. – №9(66). – С. 52-56.</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color w:val="000000"/>
        </w:rPr>
      </w:pPr>
      <w:r w:rsidRPr="0046692C">
        <w:rPr>
          <w:rFonts w:cstheme="minorHAnsi"/>
          <w:color w:val="000000"/>
        </w:rPr>
        <w:t xml:space="preserve">Курочкина, А.А., Островская Е.Н. Основные направления регулирования интеграционных преобразований в </w:t>
      </w:r>
      <w:r w:rsidRPr="0046692C">
        <w:rPr>
          <w:rFonts w:cstheme="minorHAnsi"/>
          <w:color w:val="000000"/>
        </w:rPr>
        <w:lastRenderedPageBreak/>
        <w:t xml:space="preserve">промышленности / </w:t>
      </w:r>
      <w:r w:rsidRPr="00947BF2">
        <w:rPr>
          <w:rFonts w:cstheme="minorHAnsi"/>
          <w:color w:val="000000"/>
          <w:spacing w:val="-4"/>
        </w:rPr>
        <w:t>А.А. Курочкина, Е.Н. Островская // Инновационная экономика и промышленная политика региона (ЭКОПРОМ-2014). – СПб.: Изд-во Политехн. ун-та. – 2014. – С. 225-231.</w:t>
      </w:r>
    </w:p>
    <w:p w:rsidR="00A42378" w:rsidRPr="0046692C" w:rsidRDefault="00A42378" w:rsidP="00554863">
      <w:pPr>
        <w:pStyle w:val="a7"/>
        <w:widowControl w:val="0"/>
        <w:numPr>
          <w:ilvl w:val="0"/>
          <w:numId w:val="12"/>
        </w:numPr>
        <w:tabs>
          <w:tab w:val="left" w:pos="993"/>
        </w:tabs>
        <w:suppressAutoHyphens/>
        <w:spacing w:after="0"/>
        <w:ind w:left="0" w:firstLine="0"/>
        <w:jc w:val="both"/>
        <w:rPr>
          <w:rFonts w:cstheme="minorHAnsi"/>
        </w:rPr>
      </w:pPr>
      <w:r w:rsidRPr="0046692C">
        <w:rPr>
          <w:rFonts w:cstheme="minorHAnsi"/>
          <w:color w:val="000000"/>
        </w:rPr>
        <w:t>Курочкина, А.А., Хныкина Т.С. Подходы к формированию стратегии государственного регулирования малого предпринимательства [Текст] / А.А. Курочкина, Т.С. Хныкина // Научно-технические ведомости СПбГПУ. Серия «Экономические науки». – 2010. – № 3 (99). – С. 7-12.</w:t>
      </w:r>
    </w:p>
    <w:p w:rsidR="00A42378" w:rsidRPr="0046692C" w:rsidRDefault="00A42378" w:rsidP="00554863">
      <w:pPr>
        <w:pStyle w:val="a7"/>
        <w:widowControl w:val="0"/>
        <w:numPr>
          <w:ilvl w:val="0"/>
          <w:numId w:val="12"/>
        </w:numPr>
        <w:tabs>
          <w:tab w:val="left" w:pos="1134"/>
        </w:tabs>
        <w:suppressAutoHyphens/>
        <w:spacing w:after="0"/>
        <w:ind w:left="0" w:firstLine="0"/>
        <w:jc w:val="both"/>
        <w:rPr>
          <w:rFonts w:cstheme="minorHAnsi"/>
        </w:rPr>
      </w:pPr>
      <w:r w:rsidRPr="0046692C">
        <w:rPr>
          <w:rFonts w:cstheme="minorHAnsi"/>
        </w:rPr>
        <w:t xml:space="preserve">Объем кредитов, предоставленных юридическим лицам - резидентам и индивидуальным предпринимателям в рублях, по видам экономической деятельности и отдельным направлениям использования средств. </w:t>
      </w:r>
      <w:r w:rsidRPr="0046692C">
        <w:rPr>
          <w:rFonts w:cstheme="minorHAnsi"/>
          <w:lang w:val="en-US"/>
        </w:rPr>
        <w:t>URL</w:t>
      </w:r>
      <w:r w:rsidRPr="0046692C">
        <w:rPr>
          <w:rFonts w:cstheme="minorHAnsi"/>
        </w:rPr>
        <w:t xml:space="preserve">: </w:t>
      </w:r>
      <w:r w:rsidRPr="0046692C">
        <w:rPr>
          <w:rFonts w:cstheme="minorHAnsi"/>
          <w:lang w:val="en-US"/>
        </w:rPr>
        <w:t>http</w:t>
      </w:r>
      <w:r w:rsidRPr="0046692C">
        <w:rPr>
          <w:rFonts w:cstheme="minorHAnsi"/>
        </w:rPr>
        <w:t>://</w:t>
      </w:r>
      <w:r w:rsidRPr="0046692C">
        <w:rPr>
          <w:rFonts w:cstheme="minorHAnsi"/>
          <w:lang w:val="en-US"/>
        </w:rPr>
        <w:t>www</w:t>
      </w:r>
      <w:r w:rsidRPr="0046692C">
        <w:rPr>
          <w:rFonts w:cstheme="minorHAnsi"/>
        </w:rPr>
        <w:t>.</w:t>
      </w:r>
      <w:r w:rsidRPr="0046692C">
        <w:rPr>
          <w:rFonts w:cstheme="minorHAnsi"/>
          <w:lang w:val="en-US"/>
        </w:rPr>
        <w:t>cbr</w:t>
      </w:r>
      <w:r w:rsidRPr="0046692C">
        <w:rPr>
          <w:rFonts w:cstheme="minorHAnsi"/>
        </w:rPr>
        <w:t>.</w:t>
      </w:r>
      <w:r w:rsidRPr="0046692C">
        <w:rPr>
          <w:rFonts w:cstheme="minorHAnsi"/>
          <w:lang w:val="en-US"/>
        </w:rPr>
        <w:t>ru</w:t>
      </w:r>
      <w:r w:rsidRPr="0046692C">
        <w:rPr>
          <w:rFonts w:cstheme="minorHAnsi"/>
        </w:rPr>
        <w:t>/</w:t>
      </w:r>
      <w:r w:rsidRPr="0046692C">
        <w:rPr>
          <w:rFonts w:cstheme="minorHAnsi"/>
          <w:lang w:val="en-US"/>
        </w:rPr>
        <w:t>statistics</w:t>
      </w:r>
      <w:r w:rsidRPr="0046692C">
        <w:rPr>
          <w:rFonts w:cstheme="minorHAnsi"/>
        </w:rPr>
        <w:t>/</w:t>
      </w:r>
      <w:r w:rsidRPr="0046692C">
        <w:rPr>
          <w:rFonts w:cstheme="minorHAnsi"/>
          <w:lang w:val="en-US"/>
        </w:rPr>
        <w:t>UDStat</w:t>
      </w:r>
      <w:r w:rsidRPr="0046692C">
        <w:rPr>
          <w:rFonts w:cstheme="minorHAnsi"/>
        </w:rPr>
        <w:t>.</w:t>
      </w:r>
      <w:r w:rsidRPr="0046692C">
        <w:rPr>
          <w:rFonts w:cstheme="minorHAnsi"/>
          <w:lang w:val="en-US"/>
        </w:rPr>
        <w:t>aspx</w:t>
      </w:r>
      <w:r w:rsidRPr="0046692C">
        <w:rPr>
          <w:rFonts w:cstheme="minorHAnsi"/>
        </w:rPr>
        <w:t>?</w:t>
      </w:r>
      <w:r w:rsidRPr="0046692C">
        <w:rPr>
          <w:rFonts w:cstheme="minorHAnsi"/>
          <w:lang w:val="en-US"/>
        </w:rPr>
        <w:t>TblID</w:t>
      </w:r>
      <w:r w:rsidRPr="0046692C">
        <w:rPr>
          <w:rFonts w:cstheme="minorHAnsi"/>
        </w:rPr>
        <w:t>=302-01&amp;</w:t>
      </w:r>
      <w:r w:rsidRPr="0046692C">
        <w:rPr>
          <w:rFonts w:cstheme="minorHAnsi"/>
          <w:lang w:val="en-US"/>
        </w:rPr>
        <w:t>pid</w:t>
      </w:r>
      <w:r w:rsidRPr="0046692C">
        <w:rPr>
          <w:rFonts w:cstheme="minorHAnsi"/>
        </w:rPr>
        <w:t>=</w:t>
      </w:r>
      <w:r w:rsidRPr="0046692C">
        <w:rPr>
          <w:rFonts w:cstheme="minorHAnsi"/>
          <w:lang w:val="en-US"/>
        </w:rPr>
        <w:t>sors</w:t>
      </w:r>
      <w:r w:rsidRPr="0046692C">
        <w:rPr>
          <w:rFonts w:cstheme="minorHAnsi"/>
        </w:rPr>
        <w:t>&amp;</w:t>
      </w:r>
      <w:r w:rsidRPr="0046692C">
        <w:rPr>
          <w:rFonts w:cstheme="minorHAnsi"/>
          <w:lang w:val="en-US"/>
        </w:rPr>
        <w:t>sid</w:t>
      </w:r>
      <w:r w:rsidRPr="0046692C">
        <w:rPr>
          <w:rFonts w:cstheme="minorHAnsi"/>
        </w:rPr>
        <w:t>=</w:t>
      </w:r>
      <w:r w:rsidRPr="0046692C">
        <w:rPr>
          <w:rFonts w:cstheme="minorHAnsi"/>
          <w:lang w:val="en-US"/>
        </w:rPr>
        <w:t>ITM</w:t>
      </w:r>
      <w:r w:rsidRPr="0046692C">
        <w:rPr>
          <w:rFonts w:cstheme="minorHAnsi"/>
        </w:rPr>
        <w:t xml:space="preserve">_27910 (дата обращения: 18.10.2017). </w:t>
      </w:r>
    </w:p>
    <w:p w:rsidR="00A42378" w:rsidRPr="0046692C" w:rsidRDefault="00A42378" w:rsidP="00554863">
      <w:pPr>
        <w:pStyle w:val="a7"/>
        <w:widowControl w:val="0"/>
        <w:numPr>
          <w:ilvl w:val="0"/>
          <w:numId w:val="12"/>
        </w:numPr>
        <w:tabs>
          <w:tab w:val="left" w:pos="1134"/>
        </w:tabs>
        <w:suppressAutoHyphens/>
        <w:spacing w:after="0"/>
        <w:ind w:left="0" w:firstLine="0"/>
        <w:jc w:val="both"/>
        <w:rPr>
          <w:rFonts w:cstheme="minorHAnsi"/>
        </w:rPr>
      </w:pPr>
      <w:r w:rsidRPr="0046692C">
        <w:rPr>
          <w:rFonts w:cstheme="minorHAnsi"/>
        </w:rPr>
        <w:t>Просроченная задолженность по кредитам, предоставленным юридическим лицам - резидентам и индивидуальным предпринимателям в рублях. URL: http://www.cbr.ru/statistics/UDStat.aspx?TblID=302-09&amp;pid=sors&amp; sid=ITM_45484 (дата обращения: 18.10.2017).</w:t>
      </w:r>
    </w:p>
    <w:p w:rsidR="007A3BB4" w:rsidRDefault="007A3BB4" w:rsidP="006376BE">
      <w:pPr>
        <w:widowControl w:val="0"/>
        <w:autoSpaceDE w:val="0"/>
        <w:autoSpaceDN w:val="0"/>
        <w:adjustRightInd w:val="0"/>
        <w:spacing w:after="0" w:line="240" w:lineRule="auto"/>
        <w:jc w:val="both"/>
        <w:rPr>
          <w:rFonts w:eastAsia="Times New Roman" w:cstheme="minorHAnsi"/>
          <w:i/>
          <w:sz w:val="20"/>
          <w:szCs w:val="20"/>
        </w:rPr>
      </w:pPr>
    </w:p>
    <w:p w:rsidR="007A3BB4" w:rsidRDefault="007A3BB4" w:rsidP="006376BE">
      <w:pPr>
        <w:widowControl w:val="0"/>
        <w:autoSpaceDE w:val="0"/>
        <w:autoSpaceDN w:val="0"/>
        <w:adjustRightInd w:val="0"/>
        <w:spacing w:after="0" w:line="240" w:lineRule="auto"/>
        <w:jc w:val="both"/>
        <w:rPr>
          <w:rFonts w:eastAsia="Times New Roman" w:cstheme="minorHAnsi"/>
          <w:i/>
          <w:sz w:val="20"/>
          <w:szCs w:val="20"/>
        </w:rPr>
      </w:pPr>
    </w:p>
    <w:p w:rsidR="00947BF2" w:rsidRPr="00947BF2" w:rsidRDefault="00947BF2" w:rsidP="006376BE">
      <w:pPr>
        <w:spacing w:after="0"/>
        <w:jc w:val="both"/>
        <w:rPr>
          <w:rFonts w:eastAsiaTheme="minorHAnsi" w:cstheme="minorHAnsi"/>
          <w:lang w:eastAsia="en-US"/>
        </w:rPr>
      </w:pPr>
      <w:r w:rsidRPr="00947BF2">
        <w:rPr>
          <w:rFonts w:eastAsiaTheme="minorHAnsi" w:cstheme="minorHAnsi"/>
          <w:lang w:eastAsia="en-US"/>
        </w:rPr>
        <w:t>Квитко К</w:t>
      </w:r>
      <w:r>
        <w:rPr>
          <w:rFonts w:eastAsiaTheme="minorHAnsi" w:cstheme="minorHAnsi"/>
          <w:lang w:eastAsia="en-US"/>
        </w:rPr>
        <w:t>.</w:t>
      </w:r>
      <w:r w:rsidRPr="00947BF2">
        <w:rPr>
          <w:rFonts w:eastAsiaTheme="minorHAnsi" w:cstheme="minorHAnsi"/>
          <w:lang w:eastAsia="en-US"/>
        </w:rPr>
        <w:t xml:space="preserve"> В</w:t>
      </w:r>
      <w:r>
        <w:rPr>
          <w:rFonts w:eastAsiaTheme="minorHAnsi" w:cstheme="minorHAnsi"/>
          <w:lang w:eastAsia="en-US"/>
        </w:rPr>
        <w:t>.</w:t>
      </w:r>
    </w:p>
    <w:p w:rsidR="00947BF2" w:rsidRPr="00947BF2" w:rsidRDefault="00947BF2" w:rsidP="006376BE">
      <w:pPr>
        <w:spacing w:after="0"/>
        <w:jc w:val="both"/>
        <w:rPr>
          <w:rFonts w:eastAsiaTheme="minorHAnsi" w:cstheme="minorHAnsi"/>
          <w:spacing w:val="-2"/>
          <w:lang w:eastAsia="en-US"/>
        </w:rPr>
      </w:pPr>
      <w:r w:rsidRPr="00947BF2">
        <w:rPr>
          <w:rFonts w:eastAsiaTheme="minorHAnsi" w:cstheme="minorHAnsi"/>
          <w:spacing w:val="-2"/>
          <w:lang w:eastAsia="en-US"/>
        </w:rPr>
        <w:t>Российский государственный гидрометеорологический университет</w:t>
      </w:r>
    </w:p>
    <w:p w:rsidR="00947BF2" w:rsidRDefault="00947BF2" w:rsidP="006376BE">
      <w:pPr>
        <w:spacing w:after="0"/>
        <w:jc w:val="center"/>
        <w:rPr>
          <w:rFonts w:eastAsiaTheme="minorHAnsi" w:cstheme="minorHAnsi"/>
          <w:b/>
          <w:caps/>
          <w:sz w:val="24"/>
          <w:lang w:eastAsia="en-US"/>
        </w:rPr>
      </w:pPr>
      <w:r w:rsidRPr="00947BF2">
        <w:rPr>
          <w:rFonts w:eastAsiaTheme="minorHAnsi" w:cstheme="minorHAnsi"/>
          <w:b/>
          <w:caps/>
          <w:sz w:val="24"/>
          <w:lang w:eastAsia="en-US"/>
        </w:rPr>
        <w:t xml:space="preserve">Особенности финансирования </w:t>
      </w:r>
    </w:p>
    <w:p w:rsidR="00947BF2" w:rsidRPr="00947BF2" w:rsidRDefault="00947BF2" w:rsidP="006376BE">
      <w:pPr>
        <w:spacing w:after="0"/>
        <w:jc w:val="center"/>
        <w:rPr>
          <w:rFonts w:eastAsiaTheme="minorHAnsi" w:cstheme="minorHAnsi"/>
          <w:b/>
          <w:caps/>
          <w:sz w:val="24"/>
          <w:lang w:eastAsia="en-US"/>
        </w:rPr>
      </w:pPr>
      <w:r w:rsidRPr="00947BF2">
        <w:rPr>
          <w:rFonts w:eastAsiaTheme="minorHAnsi" w:cstheme="minorHAnsi"/>
          <w:b/>
          <w:caps/>
          <w:sz w:val="24"/>
          <w:lang w:eastAsia="en-US"/>
        </w:rPr>
        <w:t>бюджетных учреждений</w:t>
      </w:r>
    </w:p>
    <w:p w:rsidR="00947BF2" w:rsidRDefault="00947BF2" w:rsidP="006376BE">
      <w:pPr>
        <w:spacing w:after="0"/>
        <w:ind w:firstLine="709"/>
        <w:jc w:val="both"/>
        <w:rPr>
          <w:rFonts w:eastAsiaTheme="minorHAnsi" w:cstheme="minorHAnsi"/>
          <w:lang w:eastAsia="en-US"/>
        </w:rPr>
      </w:pPr>
    </w:p>
    <w:p w:rsidR="00947BF2" w:rsidRPr="00947BF2" w:rsidRDefault="00947BF2" w:rsidP="006376BE">
      <w:pPr>
        <w:spacing w:after="0"/>
        <w:ind w:firstLine="709"/>
        <w:jc w:val="both"/>
        <w:rPr>
          <w:rFonts w:eastAsiaTheme="minorHAnsi" w:cstheme="minorHAnsi"/>
          <w:lang w:eastAsia="en-US"/>
        </w:rPr>
      </w:pPr>
      <w:r w:rsidRPr="00947BF2">
        <w:rPr>
          <w:rFonts w:eastAsiaTheme="minorHAnsi" w:cstheme="minorHAnsi"/>
          <w:lang w:eastAsia="en-US"/>
        </w:rPr>
        <w:t>Актуальность темы работы основывается на активном о</w:t>
      </w:r>
      <w:r w:rsidRPr="00947BF2">
        <w:rPr>
          <w:rFonts w:eastAsiaTheme="minorHAnsi" w:cstheme="minorHAnsi"/>
          <w:lang w:eastAsia="en-US"/>
        </w:rPr>
        <w:t>б</w:t>
      </w:r>
      <w:r w:rsidRPr="00947BF2">
        <w:rPr>
          <w:rFonts w:eastAsiaTheme="minorHAnsi" w:cstheme="minorHAnsi"/>
          <w:lang w:eastAsia="en-US"/>
        </w:rPr>
        <w:t xml:space="preserve">суждении проблем нормативного финансирования бюджетных учреждений. Так, к данной теме проявляется большой интерес, как со стороны государственных  органов, так и общества в целом. </w:t>
      </w:r>
    </w:p>
    <w:p w:rsidR="00947BF2" w:rsidRPr="00947BF2" w:rsidRDefault="00947BF2" w:rsidP="006376BE">
      <w:pPr>
        <w:shd w:val="clear" w:color="auto" w:fill="FFFFFF"/>
        <w:spacing w:after="0"/>
        <w:ind w:firstLine="709"/>
        <w:jc w:val="both"/>
        <w:rPr>
          <w:rFonts w:eastAsiaTheme="minorHAnsi" w:cstheme="minorHAnsi"/>
          <w:color w:val="000000"/>
        </w:rPr>
      </w:pPr>
      <w:r w:rsidRPr="00947BF2">
        <w:rPr>
          <w:rFonts w:eastAsiaTheme="minorHAnsi" w:cstheme="minorHAnsi"/>
          <w:color w:val="000000"/>
        </w:rPr>
        <w:lastRenderedPageBreak/>
        <w:t>Целью исследования является разработка рекомендаций по совершенствованию финансового обеспечения бюджетных у</w:t>
      </w:r>
      <w:r w:rsidRPr="00947BF2">
        <w:rPr>
          <w:rFonts w:eastAsiaTheme="minorHAnsi" w:cstheme="minorHAnsi"/>
          <w:color w:val="000000"/>
        </w:rPr>
        <w:t>ч</w:t>
      </w:r>
      <w:r w:rsidRPr="00947BF2">
        <w:rPr>
          <w:rFonts w:eastAsiaTheme="minorHAnsi" w:cstheme="minorHAnsi"/>
          <w:color w:val="000000"/>
        </w:rPr>
        <w:t>реждений.</w:t>
      </w:r>
    </w:p>
    <w:p w:rsidR="00947BF2" w:rsidRPr="00947BF2" w:rsidRDefault="00947BF2" w:rsidP="006376BE">
      <w:pPr>
        <w:shd w:val="clear" w:color="auto" w:fill="FFFFFF"/>
        <w:spacing w:after="0"/>
        <w:ind w:firstLine="709"/>
        <w:jc w:val="both"/>
        <w:rPr>
          <w:rFonts w:eastAsiaTheme="minorHAnsi" w:cstheme="minorHAnsi"/>
          <w:color w:val="000000"/>
        </w:rPr>
      </w:pPr>
      <w:r w:rsidRPr="00947BF2">
        <w:rPr>
          <w:rFonts w:eastAsiaTheme="minorHAnsi" w:cstheme="minorHAnsi"/>
          <w:color w:val="000000"/>
        </w:rPr>
        <w:t>Для достижения поставленной цели необходимо решить следующие задачи:</w:t>
      </w:r>
    </w:p>
    <w:p w:rsidR="00947BF2" w:rsidRPr="00947BF2" w:rsidRDefault="00947BF2" w:rsidP="00554863">
      <w:pPr>
        <w:numPr>
          <w:ilvl w:val="0"/>
          <w:numId w:val="24"/>
        </w:numPr>
        <w:spacing w:after="0" w:line="360" w:lineRule="auto"/>
        <w:ind w:left="0" w:firstLine="709"/>
        <w:jc w:val="both"/>
        <w:rPr>
          <w:rFonts w:eastAsia="Calibri" w:cstheme="minorHAnsi"/>
        </w:rPr>
      </w:pPr>
      <w:r w:rsidRPr="00947BF2">
        <w:rPr>
          <w:rFonts w:eastAsia="Calibri" w:cstheme="minorHAnsi"/>
        </w:rPr>
        <w:t>изучить экономические основы бюджетного фина</w:t>
      </w:r>
      <w:r w:rsidRPr="00947BF2">
        <w:rPr>
          <w:rFonts w:eastAsia="Calibri" w:cstheme="minorHAnsi"/>
        </w:rPr>
        <w:t>н</w:t>
      </w:r>
      <w:r w:rsidRPr="00947BF2">
        <w:rPr>
          <w:rFonts w:eastAsia="Calibri" w:cstheme="minorHAnsi"/>
        </w:rPr>
        <w:t>сирования учреждений, нормативно-правовое регулирование бюджетного финансирования учреждений, формы субсидий бю</w:t>
      </w:r>
      <w:r w:rsidRPr="00947BF2">
        <w:rPr>
          <w:rFonts w:eastAsia="Calibri" w:cstheme="minorHAnsi"/>
        </w:rPr>
        <w:t>д</w:t>
      </w:r>
      <w:r w:rsidRPr="00947BF2">
        <w:rPr>
          <w:rFonts w:eastAsia="Calibri" w:cstheme="minorHAnsi"/>
        </w:rPr>
        <w:t>жетных учреждений;</w:t>
      </w:r>
    </w:p>
    <w:p w:rsidR="00947BF2" w:rsidRPr="00947BF2" w:rsidRDefault="00947BF2" w:rsidP="00554863">
      <w:pPr>
        <w:numPr>
          <w:ilvl w:val="0"/>
          <w:numId w:val="24"/>
        </w:numPr>
        <w:spacing w:after="0" w:line="360" w:lineRule="auto"/>
        <w:ind w:left="0" w:firstLine="709"/>
        <w:jc w:val="both"/>
        <w:rPr>
          <w:rFonts w:eastAsia="Calibri" w:cstheme="minorHAnsi"/>
        </w:rPr>
      </w:pPr>
      <w:r w:rsidRPr="00947BF2">
        <w:rPr>
          <w:rFonts w:eastAsia="Calibri" w:cstheme="minorHAnsi"/>
        </w:rPr>
        <w:t xml:space="preserve">проанализировать и выявить </w:t>
      </w:r>
      <w:r w:rsidRPr="00947BF2">
        <w:rPr>
          <w:rFonts w:eastAsia="Calibri" w:cstheme="minorHAnsi"/>
          <w:color w:val="000000"/>
        </w:rPr>
        <w:t>особенности бюдже</w:t>
      </w:r>
      <w:r w:rsidRPr="00947BF2">
        <w:rPr>
          <w:rFonts w:eastAsia="Calibri" w:cstheme="minorHAnsi"/>
          <w:color w:val="000000"/>
        </w:rPr>
        <w:t>т</w:t>
      </w:r>
      <w:r w:rsidRPr="00947BF2">
        <w:rPr>
          <w:rFonts w:eastAsia="Calibri" w:cstheme="minorHAnsi"/>
          <w:color w:val="000000"/>
        </w:rPr>
        <w:t>ного финансирования конкретного учреждения</w:t>
      </w:r>
      <w:r w:rsidRPr="00947BF2">
        <w:rPr>
          <w:rFonts w:eastAsia="Calibri" w:cstheme="minorHAnsi"/>
        </w:rPr>
        <w:t>;</w:t>
      </w:r>
    </w:p>
    <w:p w:rsidR="00947BF2" w:rsidRPr="00947BF2" w:rsidRDefault="00947BF2" w:rsidP="00554863">
      <w:pPr>
        <w:numPr>
          <w:ilvl w:val="0"/>
          <w:numId w:val="24"/>
        </w:numPr>
        <w:spacing w:after="0" w:line="360" w:lineRule="auto"/>
        <w:ind w:left="0" w:firstLine="709"/>
        <w:jc w:val="both"/>
        <w:rPr>
          <w:rFonts w:eastAsia="Calibri" w:cstheme="minorHAnsi"/>
        </w:rPr>
      </w:pPr>
      <w:r w:rsidRPr="00947BF2">
        <w:rPr>
          <w:rFonts w:eastAsia="Calibri" w:cstheme="minorHAnsi"/>
        </w:rPr>
        <w:t xml:space="preserve">выявить проблемы </w:t>
      </w:r>
      <w:r w:rsidRPr="00947BF2">
        <w:rPr>
          <w:rFonts w:eastAsia="Calibri" w:cstheme="minorHAnsi"/>
          <w:color w:val="000000"/>
        </w:rPr>
        <w:t>бюджетного финансирования учреждения и предложить</w:t>
      </w:r>
      <w:r w:rsidRPr="00947BF2">
        <w:rPr>
          <w:rFonts w:eastAsia="Calibri" w:cstheme="minorHAnsi"/>
        </w:rPr>
        <w:t xml:space="preserve">  пути совершенствования </w:t>
      </w:r>
      <w:r w:rsidRPr="00947BF2">
        <w:rPr>
          <w:rFonts w:eastAsia="Calibri" w:cstheme="minorHAnsi"/>
          <w:color w:val="000000"/>
        </w:rPr>
        <w:t>бюджетного финансирования учреждения</w:t>
      </w:r>
      <w:r w:rsidRPr="00947BF2">
        <w:rPr>
          <w:rFonts w:eastAsia="Calibri" w:cstheme="minorHAnsi"/>
        </w:rPr>
        <w:t>.</w:t>
      </w:r>
    </w:p>
    <w:p w:rsidR="00947BF2" w:rsidRPr="00947BF2" w:rsidRDefault="00947BF2" w:rsidP="006376BE">
      <w:pPr>
        <w:shd w:val="clear" w:color="auto" w:fill="FFFFFF"/>
        <w:spacing w:after="0"/>
        <w:ind w:firstLine="709"/>
        <w:jc w:val="both"/>
        <w:rPr>
          <w:rFonts w:eastAsiaTheme="minorHAnsi" w:cstheme="minorHAnsi"/>
          <w:color w:val="000000"/>
        </w:rPr>
      </w:pPr>
      <w:r w:rsidRPr="00947BF2">
        <w:rPr>
          <w:rFonts w:eastAsiaTheme="minorHAnsi" w:cstheme="minorHAnsi"/>
          <w:color w:val="000000"/>
        </w:rPr>
        <w:t>Объектом анализа в работе является процесс финансового обеспечения бюджетных учреждений. Предметом анализа являе</w:t>
      </w:r>
      <w:r w:rsidRPr="00947BF2">
        <w:rPr>
          <w:rFonts w:eastAsiaTheme="minorHAnsi" w:cstheme="minorHAnsi"/>
          <w:color w:val="000000"/>
        </w:rPr>
        <w:t>т</w:t>
      </w:r>
      <w:r w:rsidRPr="00947BF2">
        <w:rPr>
          <w:rFonts w:eastAsiaTheme="minorHAnsi" w:cstheme="minorHAnsi"/>
          <w:color w:val="000000"/>
        </w:rPr>
        <w:t>ся финансирование конкретного бюджетного учреждения.</w:t>
      </w:r>
    </w:p>
    <w:p w:rsidR="00947BF2" w:rsidRPr="00947BF2" w:rsidRDefault="00947BF2" w:rsidP="006376BE">
      <w:pPr>
        <w:shd w:val="clear" w:color="auto" w:fill="FFFFFF"/>
        <w:spacing w:after="0"/>
        <w:ind w:firstLine="709"/>
        <w:jc w:val="both"/>
        <w:rPr>
          <w:rFonts w:eastAsiaTheme="minorHAnsi" w:cstheme="minorHAnsi"/>
          <w:color w:val="000000"/>
        </w:rPr>
      </w:pPr>
      <w:r w:rsidRPr="00947BF2">
        <w:rPr>
          <w:rFonts w:eastAsiaTheme="minorHAnsi" w:cstheme="minorHAnsi"/>
          <w:color w:val="000000"/>
        </w:rPr>
        <w:t>При написании работы автором использовались методы статистического анализа с элементами эконометрических методов. Кроме того, для решения поставленных задач были частично и</w:t>
      </w:r>
      <w:r w:rsidRPr="00947BF2">
        <w:rPr>
          <w:rFonts w:eastAsiaTheme="minorHAnsi" w:cstheme="minorHAnsi"/>
          <w:color w:val="000000"/>
        </w:rPr>
        <w:t>с</w:t>
      </w:r>
      <w:r w:rsidRPr="00947BF2">
        <w:rPr>
          <w:rFonts w:eastAsiaTheme="minorHAnsi" w:cstheme="minorHAnsi"/>
          <w:color w:val="000000"/>
        </w:rPr>
        <w:t>пользованы методы эмпирического исследования.</w:t>
      </w:r>
    </w:p>
    <w:p w:rsidR="00947BF2" w:rsidRPr="00947BF2" w:rsidRDefault="00947BF2" w:rsidP="006376BE">
      <w:pPr>
        <w:spacing w:after="0"/>
        <w:ind w:firstLine="709"/>
        <w:jc w:val="both"/>
        <w:rPr>
          <w:rFonts w:eastAsia="Times New Roman" w:cstheme="minorHAnsi"/>
        </w:rPr>
      </w:pPr>
      <w:r w:rsidRPr="00947BF2">
        <w:rPr>
          <w:rFonts w:eastAsiaTheme="minorHAnsi" w:cstheme="minorHAnsi"/>
          <w:color w:val="000000"/>
        </w:rPr>
        <w:t>Исследование было проведено на примере бюджетного учреждения отрасли культура и образование. Так финансирование бюджетных учреждений данной отрасли на текущий момент ос</w:t>
      </w:r>
      <w:r w:rsidRPr="00947BF2">
        <w:rPr>
          <w:rFonts w:eastAsiaTheme="minorHAnsi" w:cstheme="minorHAnsi"/>
          <w:color w:val="000000"/>
        </w:rPr>
        <w:t>у</w:t>
      </w:r>
      <w:r w:rsidRPr="00947BF2">
        <w:rPr>
          <w:rFonts w:eastAsiaTheme="minorHAnsi" w:cstheme="minorHAnsi"/>
          <w:color w:val="000000"/>
        </w:rPr>
        <w:t>ществляется на основе государственного задания [1].</w:t>
      </w:r>
      <w:r w:rsidRPr="00947BF2">
        <w:rPr>
          <w:rFonts w:eastAsia="Times New Roman" w:cstheme="minorHAnsi"/>
        </w:rPr>
        <w:t xml:space="preserve"> Можно ск</w:t>
      </w:r>
      <w:r w:rsidRPr="00947BF2">
        <w:rPr>
          <w:rFonts w:eastAsia="Times New Roman" w:cstheme="minorHAnsi"/>
        </w:rPr>
        <w:t>а</w:t>
      </w:r>
      <w:r w:rsidRPr="00947BF2">
        <w:rPr>
          <w:rFonts w:eastAsia="Times New Roman" w:cstheme="minorHAnsi"/>
        </w:rPr>
        <w:t>зать о том, что это новый метод бюджетного финансирования де</w:t>
      </w:r>
      <w:r w:rsidRPr="00947BF2">
        <w:rPr>
          <w:rFonts w:eastAsia="Times New Roman" w:cstheme="minorHAnsi"/>
        </w:rPr>
        <w:t>я</w:t>
      </w:r>
      <w:r w:rsidRPr="00947BF2">
        <w:rPr>
          <w:rFonts w:eastAsia="Times New Roman" w:cstheme="minorHAnsi"/>
        </w:rPr>
        <w:t>тельности бюджетных учреждений. Следовательно, основной пр</w:t>
      </w:r>
      <w:r w:rsidRPr="00947BF2">
        <w:rPr>
          <w:rFonts w:eastAsia="Times New Roman" w:cstheme="minorHAnsi"/>
        </w:rPr>
        <w:t>о</w:t>
      </w:r>
      <w:r w:rsidRPr="00947BF2">
        <w:rPr>
          <w:rFonts w:eastAsia="Times New Roman" w:cstheme="minorHAnsi"/>
        </w:rPr>
        <w:t>блемой данного метода финансирования, требующей решения, является недостаточная законодательная разработанность некот</w:t>
      </w:r>
      <w:r w:rsidRPr="00947BF2">
        <w:rPr>
          <w:rFonts w:eastAsia="Times New Roman" w:cstheme="minorHAnsi"/>
        </w:rPr>
        <w:t>о</w:t>
      </w:r>
      <w:r w:rsidRPr="00947BF2">
        <w:rPr>
          <w:rFonts w:eastAsia="Times New Roman" w:cstheme="minorHAnsi"/>
        </w:rPr>
        <w:lastRenderedPageBreak/>
        <w:t>рых практических аспектов [3]. В особенности в действующем з</w:t>
      </w:r>
      <w:r w:rsidRPr="00947BF2">
        <w:rPr>
          <w:rFonts w:eastAsia="Times New Roman" w:cstheme="minorHAnsi"/>
        </w:rPr>
        <w:t>а</w:t>
      </w:r>
      <w:r w:rsidRPr="00947BF2">
        <w:rPr>
          <w:rFonts w:eastAsia="Times New Roman" w:cstheme="minorHAnsi"/>
        </w:rPr>
        <w:t>конодательстве отсутствует информация о необходимости измен</w:t>
      </w:r>
      <w:r w:rsidRPr="00947BF2">
        <w:rPr>
          <w:rFonts w:eastAsia="Times New Roman" w:cstheme="minorHAnsi"/>
        </w:rPr>
        <w:t>е</w:t>
      </w:r>
      <w:r w:rsidRPr="00947BF2">
        <w:rPr>
          <w:rFonts w:eastAsia="Times New Roman" w:cstheme="minorHAnsi"/>
        </w:rPr>
        <w:t>ния государственного задания, условиях внесения изменений и требований к оформлению документации по внесенным измен</w:t>
      </w:r>
      <w:r w:rsidRPr="00947BF2">
        <w:rPr>
          <w:rFonts w:eastAsia="Times New Roman" w:cstheme="minorHAnsi"/>
        </w:rPr>
        <w:t>е</w:t>
      </w:r>
      <w:r w:rsidRPr="00947BF2">
        <w:rPr>
          <w:rFonts w:eastAsia="Times New Roman" w:cstheme="minorHAnsi"/>
        </w:rPr>
        <w:t>ниям, а также не разработана тема изменения финансирования учреждения при изменении государственного задания, как в ст</w:t>
      </w:r>
      <w:r w:rsidRPr="00947BF2">
        <w:rPr>
          <w:rFonts w:eastAsia="Times New Roman" w:cstheme="minorHAnsi"/>
        </w:rPr>
        <w:t>о</w:t>
      </w:r>
      <w:r w:rsidRPr="00947BF2">
        <w:rPr>
          <w:rFonts w:eastAsia="Times New Roman" w:cstheme="minorHAnsi"/>
        </w:rPr>
        <w:t>рону увеличения государственного задания, так и в сторону уменьшения государственного задания [2].</w:t>
      </w:r>
    </w:p>
    <w:p w:rsidR="00947BF2" w:rsidRDefault="00947BF2" w:rsidP="006376BE">
      <w:pPr>
        <w:spacing w:after="0"/>
        <w:ind w:firstLine="709"/>
        <w:jc w:val="both"/>
        <w:rPr>
          <w:rFonts w:eastAsia="Times New Roman" w:cstheme="minorHAnsi"/>
        </w:rPr>
      </w:pPr>
      <w:r w:rsidRPr="00947BF2">
        <w:rPr>
          <w:rFonts w:eastAsia="Times New Roman" w:cstheme="minorHAnsi"/>
        </w:rPr>
        <w:t>Таким образом, автором предлагается внести изменения в действующее законодательство по вопросу изменения финансир</w:t>
      </w:r>
      <w:r w:rsidRPr="00947BF2">
        <w:rPr>
          <w:rFonts w:eastAsia="Times New Roman" w:cstheme="minorHAnsi"/>
        </w:rPr>
        <w:t>о</w:t>
      </w:r>
      <w:r w:rsidRPr="00947BF2">
        <w:rPr>
          <w:rFonts w:eastAsia="Times New Roman" w:cstheme="minorHAnsi"/>
        </w:rPr>
        <w:t>вания при внесении корректировок в государственного задание бюджетного учреждения.</w:t>
      </w:r>
    </w:p>
    <w:p w:rsidR="00947BF2" w:rsidRPr="00947BF2" w:rsidRDefault="00947BF2" w:rsidP="006376BE">
      <w:pPr>
        <w:spacing w:after="0"/>
        <w:ind w:firstLine="709"/>
        <w:jc w:val="both"/>
        <w:rPr>
          <w:rFonts w:eastAsia="Times New Roman" w:cstheme="minorHAnsi"/>
        </w:rPr>
      </w:pPr>
    </w:p>
    <w:p w:rsidR="00947BF2" w:rsidRPr="00947BF2" w:rsidRDefault="00947BF2" w:rsidP="006376BE">
      <w:pPr>
        <w:spacing w:after="0"/>
        <w:jc w:val="center"/>
        <w:rPr>
          <w:rFonts w:eastAsia="Times New Roman" w:cstheme="minorHAnsi"/>
        </w:rPr>
      </w:pPr>
      <w:r w:rsidRPr="00947BF2">
        <w:rPr>
          <w:rFonts w:eastAsia="Times New Roman" w:cstheme="minorHAnsi"/>
        </w:rPr>
        <w:t>Список литературы</w:t>
      </w:r>
      <w:r>
        <w:rPr>
          <w:rFonts w:eastAsia="Times New Roman" w:cstheme="minorHAnsi"/>
        </w:rPr>
        <w:t>:</w:t>
      </w:r>
    </w:p>
    <w:p w:rsidR="00947BF2" w:rsidRPr="00947BF2" w:rsidRDefault="00947BF2" w:rsidP="00554863">
      <w:pPr>
        <w:numPr>
          <w:ilvl w:val="0"/>
          <w:numId w:val="25"/>
        </w:numPr>
        <w:spacing w:after="0"/>
        <w:ind w:left="0" w:firstLine="709"/>
        <w:jc w:val="both"/>
        <w:rPr>
          <w:rFonts w:eastAsia="Calibri" w:cstheme="minorHAnsi"/>
        </w:rPr>
      </w:pPr>
      <w:r w:rsidRPr="00947BF2">
        <w:rPr>
          <w:rFonts w:eastAsia="Calibri" w:cstheme="minorHAnsi"/>
        </w:rPr>
        <w:t>Гилядова М.Н. Особенности финансового обеспеч</w:t>
      </w:r>
      <w:r w:rsidRPr="00947BF2">
        <w:rPr>
          <w:rFonts w:eastAsia="Calibri" w:cstheme="minorHAnsi"/>
        </w:rPr>
        <w:t>е</w:t>
      </w:r>
      <w:r w:rsidRPr="00947BF2">
        <w:rPr>
          <w:rFonts w:eastAsia="Calibri" w:cstheme="minorHAnsi"/>
        </w:rPr>
        <w:t>ния выполнения государственного задания в области социального обслуживания / М.Н.Гилядова // Экономика и менеджмент инн</w:t>
      </w:r>
      <w:r w:rsidRPr="00947BF2">
        <w:rPr>
          <w:rFonts w:eastAsia="Calibri" w:cstheme="minorHAnsi"/>
        </w:rPr>
        <w:t>о</w:t>
      </w:r>
      <w:r w:rsidRPr="00947BF2">
        <w:rPr>
          <w:rFonts w:eastAsia="Calibri" w:cstheme="minorHAnsi"/>
        </w:rPr>
        <w:t xml:space="preserve">вационных технологий -  2015. - № 9 </w:t>
      </w:r>
    </w:p>
    <w:p w:rsidR="00947BF2" w:rsidRPr="00947BF2" w:rsidRDefault="00947BF2" w:rsidP="00554863">
      <w:pPr>
        <w:numPr>
          <w:ilvl w:val="0"/>
          <w:numId w:val="25"/>
        </w:numPr>
        <w:spacing w:after="0"/>
        <w:ind w:left="0" w:firstLine="709"/>
        <w:jc w:val="both"/>
        <w:rPr>
          <w:rFonts w:eastAsia="Calibri" w:cstheme="minorHAnsi"/>
        </w:rPr>
      </w:pPr>
      <w:r w:rsidRPr="00947BF2">
        <w:rPr>
          <w:rFonts w:eastAsia="Times New Roman" w:cstheme="minorHAnsi"/>
        </w:rPr>
        <w:t>Информационный портал: Экономические исслед</w:t>
      </w:r>
      <w:r w:rsidRPr="00947BF2">
        <w:rPr>
          <w:rFonts w:eastAsia="Times New Roman" w:cstheme="minorHAnsi"/>
        </w:rPr>
        <w:t>о</w:t>
      </w:r>
      <w:r w:rsidRPr="00947BF2">
        <w:rPr>
          <w:rFonts w:eastAsia="Times New Roman" w:cstheme="minorHAnsi"/>
        </w:rPr>
        <w:t>вания и разработки научно-исследовательский журнал. [Электро</w:t>
      </w:r>
      <w:r w:rsidRPr="00947BF2">
        <w:rPr>
          <w:rFonts w:eastAsia="Times New Roman" w:cstheme="minorHAnsi"/>
        </w:rPr>
        <w:t>н</w:t>
      </w:r>
      <w:r w:rsidRPr="00947BF2">
        <w:rPr>
          <w:rFonts w:eastAsia="Times New Roman" w:cstheme="minorHAnsi"/>
        </w:rPr>
        <w:t xml:space="preserve">ный ресурс]. Режим доступа: </w:t>
      </w:r>
      <w:hyperlink r:id="rId67" w:history="1">
        <w:r w:rsidRPr="00947BF2">
          <w:rPr>
            <w:rFonts w:eastAsia="Times New Roman" w:cstheme="minorHAnsi"/>
            <w:color w:val="0000FF" w:themeColor="hyperlink"/>
            <w:u w:val="single"/>
          </w:rPr>
          <w:t>http://edrj.ru/article/07-04-17</w:t>
        </w:r>
      </w:hyperlink>
    </w:p>
    <w:p w:rsidR="00947BF2" w:rsidRPr="00947BF2" w:rsidRDefault="00947BF2" w:rsidP="00554863">
      <w:pPr>
        <w:numPr>
          <w:ilvl w:val="0"/>
          <w:numId w:val="25"/>
        </w:numPr>
        <w:spacing w:after="0"/>
        <w:ind w:left="142" w:firstLine="567"/>
        <w:contextualSpacing/>
        <w:jc w:val="both"/>
        <w:rPr>
          <w:rFonts w:eastAsiaTheme="minorHAnsi" w:cstheme="minorHAnsi"/>
          <w:lang w:val="en-US" w:eastAsia="en-US"/>
        </w:rPr>
      </w:pPr>
      <w:r w:rsidRPr="00947BF2">
        <w:rPr>
          <w:rFonts w:eastAsiaTheme="minorHAnsi" w:cstheme="minorHAnsi"/>
          <w:lang w:val="en-US" w:eastAsia="en-US"/>
        </w:rPr>
        <w:t>Voronkova O.</w:t>
      </w:r>
      <w:r w:rsidR="002D1477">
        <w:rPr>
          <w:rFonts w:eastAsiaTheme="minorHAnsi" w:cstheme="minorHAnsi"/>
          <w:lang w:val="en-US" w:eastAsia="en-US"/>
        </w:rPr>
        <w:t>V.</w:t>
      </w:r>
      <w:r w:rsidRPr="00947BF2">
        <w:rPr>
          <w:rFonts w:eastAsiaTheme="minorHAnsi" w:cstheme="minorHAnsi"/>
          <w:lang w:val="en-US" w:eastAsia="en-US"/>
        </w:rPr>
        <w:t>, Kurochkina A.</w:t>
      </w:r>
      <w:r w:rsidR="002D1477">
        <w:rPr>
          <w:rFonts w:eastAsiaTheme="minorHAnsi" w:cstheme="minorHAnsi"/>
          <w:lang w:val="en-US" w:eastAsia="en-US"/>
        </w:rPr>
        <w:t>A.</w:t>
      </w:r>
      <w:r w:rsidRPr="00947BF2">
        <w:rPr>
          <w:rFonts w:eastAsiaTheme="minorHAnsi" w:cstheme="minorHAnsi"/>
          <w:lang w:val="en-US" w:eastAsia="en-US"/>
        </w:rPr>
        <w:t>, Firova I.</w:t>
      </w:r>
      <w:r w:rsidR="002D1477">
        <w:rPr>
          <w:rFonts w:eastAsiaTheme="minorHAnsi" w:cstheme="minorHAnsi"/>
          <w:lang w:val="en-US" w:eastAsia="en-US"/>
        </w:rPr>
        <w:t>P.</w:t>
      </w:r>
      <w:r w:rsidRPr="00947BF2">
        <w:rPr>
          <w:rFonts w:eastAsiaTheme="minorHAnsi" w:cstheme="minorHAnsi"/>
          <w:lang w:val="en-US" w:eastAsia="en-US"/>
        </w:rPr>
        <w:t>, Yaluner E.</w:t>
      </w:r>
      <w:r w:rsidR="002D1477">
        <w:rPr>
          <w:rFonts w:eastAsiaTheme="minorHAnsi" w:cstheme="minorHAnsi"/>
          <w:lang w:val="en-US" w:eastAsia="en-US"/>
        </w:rPr>
        <w:t>V.</w:t>
      </w:r>
      <w:r w:rsidRPr="00947BF2">
        <w:rPr>
          <w:rFonts w:eastAsiaTheme="minorHAnsi" w:cstheme="minorHAnsi"/>
          <w:lang w:val="en-US" w:eastAsia="en-US"/>
        </w:rPr>
        <w:t xml:space="preserve"> Innovative managerial aspects of the potential of material-technical base and the formation of controlling mechanism in the management of the enterprise potential// Journal of internet banking and commerce. 2016. </w:t>
      </w:r>
      <w:r w:rsidRPr="00947BF2">
        <w:rPr>
          <w:rFonts w:eastAsiaTheme="minorHAnsi" w:cstheme="minorHAnsi"/>
          <w:lang w:eastAsia="en-US"/>
        </w:rPr>
        <w:t>Т</w:t>
      </w:r>
      <w:r w:rsidRPr="00947BF2">
        <w:rPr>
          <w:rFonts w:eastAsiaTheme="minorHAnsi" w:cstheme="minorHAnsi"/>
          <w:lang w:val="en-US" w:eastAsia="en-US"/>
        </w:rPr>
        <w:t>. 21. </w:t>
      </w:r>
      <w:hyperlink r:id="rId68" w:history="1">
        <w:r w:rsidRPr="00947BF2">
          <w:rPr>
            <w:rFonts w:eastAsiaTheme="minorHAnsi" w:cstheme="minorHAnsi"/>
            <w:color w:val="0000FF" w:themeColor="hyperlink"/>
            <w:u w:val="single"/>
            <w:lang w:val="en-US" w:eastAsia="en-US"/>
          </w:rPr>
          <w:t>№ Special Issue 6</w:t>
        </w:r>
      </w:hyperlink>
      <w:r w:rsidRPr="00947BF2">
        <w:rPr>
          <w:rFonts w:eastAsiaTheme="minorHAnsi" w:cstheme="minorHAnsi"/>
          <w:lang w:val="en-US" w:eastAsia="en-US"/>
        </w:rPr>
        <w:t xml:space="preserve"> (http:// www.icommercecentral.com/) </w:t>
      </w:r>
    </w:p>
    <w:p w:rsidR="00947BF2" w:rsidRPr="00947BF2" w:rsidRDefault="00947BF2" w:rsidP="00554863">
      <w:pPr>
        <w:numPr>
          <w:ilvl w:val="0"/>
          <w:numId w:val="25"/>
        </w:numPr>
        <w:spacing w:after="0"/>
        <w:ind w:left="142" w:firstLine="567"/>
        <w:contextualSpacing/>
        <w:jc w:val="both"/>
        <w:rPr>
          <w:rFonts w:eastAsiaTheme="minorHAnsi" w:cstheme="minorHAnsi"/>
          <w:lang w:val="en-US" w:eastAsia="en-US"/>
        </w:rPr>
      </w:pPr>
      <w:r w:rsidRPr="00947BF2">
        <w:rPr>
          <w:rFonts w:eastAsiaTheme="minorHAnsi" w:cstheme="minorHAnsi"/>
          <w:lang w:val="en-US" w:eastAsia="en-US"/>
        </w:rPr>
        <w:t>Voronkova O.V., Kurochkina A.A., Firova I.P., Bikezina T.V. Implementation of an information management system for i</w:t>
      </w:r>
      <w:r w:rsidRPr="00947BF2">
        <w:rPr>
          <w:rFonts w:eastAsiaTheme="minorHAnsi" w:cstheme="minorHAnsi"/>
          <w:lang w:val="en-US" w:eastAsia="en-US"/>
        </w:rPr>
        <w:t>n</w:t>
      </w:r>
      <w:r w:rsidRPr="00947BF2">
        <w:rPr>
          <w:rFonts w:eastAsiaTheme="minorHAnsi" w:cstheme="minorHAnsi"/>
          <w:lang w:val="en-US" w:eastAsia="en-US"/>
        </w:rPr>
        <w:t xml:space="preserve">dustrial enterprise resource planning </w:t>
      </w:r>
      <w:hyperlink r:id="rId69" w:history="1">
        <w:r w:rsidRPr="00947BF2">
          <w:rPr>
            <w:rFonts w:eastAsiaTheme="minorHAnsi" w:cstheme="minorHAnsi"/>
            <w:color w:val="0000FF" w:themeColor="hyperlink"/>
            <w:u w:val="single"/>
            <w:lang w:val="en-US" w:eastAsia="en-US"/>
          </w:rPr>
          <w:t>https://elibrary.ru/item.asp?id=30301049</w:t>
        </w:r>
      </w:hyperlink>
      <w:r w:rsidRPr="00947BF2">
        <w:rPr>
          <w:rFonts w:eastAsiaTheme="minorHAnsi" w:cstheme="minorHAnsi"/>
          <w:lang w:val="en-US" w:eastAsia="en-US"/>
        </w:rPr>
        <w:t xml:space="preserve">// </w:t>
      </w:r>
      <w:hyperlink r:id="rId70" w:history="1">
        <w:r w:rsidRPr="00947BF2">
          <w:rPr>
            <w:rFonts w:eastAsiaTheme="minorHAnsi" w:cstheme="minorHAnsi"/>
            <w:color w:val="0000FF" w:themeColor="hyperlink"/>
            <w:u w:val="single"/>
            <w:lang w:val="en-US" w:eastAsia="en-US"/>
          </w:rPr>
          <w:t>Espacios</w:t>
        </w:r>
      </w:hyperlink>
      <w:r w:rsidRPr="00947BF2">
        <w:rPr>
          <w:rFonts w:eastAsiaTheme="minorHAnsi" w:cstheme="minorHAnsi"/>
          <w:lang w:val="en-US" w:eastAsia="en-US"/>
        </w:rPr>
        <w:t xml:space="preserve">. 2017. </w:t>
      </w:r>
      <w:r w:rsidRPr="00947BF2">
        <w:rPr>
          <w:rFonts w:eastAsiaTheme="minorHAnsi" w:cstheme="minorHAnsi"/>
          <w:lang w:eastAsia="en-US"/>
        </w:rPr>
        <w:t>Т</w:t>
      </w:r>
      <w:r w:rsidRPr="00947BF2">
        <w:rPr>
          <w:rFonts w:eastAsiaTheme="minorHAnsi" w:cstheme="minorHAnsi"/>
          <w:lang w:val="en-US" w:eastAsia="en-US"/>
        </w:rPr>
        <w:t>. 38. </w:t>
      </w:r>
      <w:hyperlink r:id="rId71" w:history="1">
        <w:r w:rsidRPr="00947BF2">
          <w:rPr>
            <w:rFonts w:eastAsiaTheme="minorHAnsi" w:cstheme="minorHAnsi"/>
            <w:color w:val="0000FF" w:themeColor="hyperlink"/>
            <w:u w:val="single"/>
            <w:lang w:val="en-US" w:eastAsia="en-US"/>
          </w:rPr>
          <w:t>№ 49</w:t>
        </w:r>
      </w:hyperlink>
      <w:r w:rsidRPr="00947BF2">
        <w:rPr>
          <w:rFonts w:eastAsiaTheme="minorHAnsi" w:cstheme="minorHAnsi"/>
          <w:lang w:val="en-US" w:eastAsia="en-US"/>
        </w:rPr>
        <w:t xml:space="preserve">. </w:t>
      </w:r>
      <w:r w:rsidRPr="00947BF2">
        <w:rPr>
          <w:rFonts w:eastAsiaTheme="minorHAnsi" w:cstheme="minorHAnsi"/>
          <w:lang w:eastAsia="en-US"/>
        </w:rPr>
        <w:t>С</w:t>
      </w:r>
      <w:r w:rsidRPr="00947BF2">
        <w:rPr>
          <w:rFonts w:eastAsiaTheme="minorHAnsi" w:cstheme="minorHAnsi"/>
          <w:lang w:val="en-US" w:eastAsia="en-US"/>
        </w:rPr>
        <w:t>. 23.</w:t>
      </w:r>
    </w:p>
    <w:p w:rsidR="00947BF2" w:rsidRPr="00947BF2" w:rsidRDefault="00947BF2" w:rsidP="00554863">
      <w:pPr>
        <w:numPr>
          <w:ilvl w:val="0"/>
          <w:numId w:val="25"/>
        </w:numPr>
        <w:spacing w:after="0"/>
        <w:ind w:left="0" w:firstLine="709"/>
        <w:jc w:val="both"/>
        <w:rPr>
          <w:rFonts w:eastAsia="Calibri" w:cstheme="minorHAnsi"/>
        </w:rPr>
      </w:pPr>
      <w:r w:rsidRPr="00947BF2">
        <w:rPr>
          <w:rFonts w:eastAsia="Times New Roman" w:cstheme="minorHAnsi"/>
        </w:rPr>
        <w:lastRenderedPageBreak/>
        <w:t>Справочная система: Консультант плюс [Электро</w:t>
      </w:r>
      <w:r w:rsidRPr="00947BF2">
        <w:rPr>
          <w:rFonts w:eastAsia="Times New Roman" w:cstheme="minorHAnsi"/>
        </w:rPr>
        <w:t>н</w:t>
      </w:r>
      <w:r w:rsidRPr="00947BF2">
        <w:rPr>
          <w:rFonts w:eastAsia="Times New Roman" w:cstheme="minorHAnsi"/>
        </w:rPr>
        <w:t>ный ресурс]. Режим доступа:</w:t>
      </w:r>
      <w:r w:rsidRPr="00947BF2">
        <w:rPr>
          <w:rFonts w:eastAsia="Calibri" w:cstheme="minorHAnsi"/>
        </w:rPr>
        <w:t xml:space="preserve"> </w:t>
      </w:r>
      <w:hyperlink r:id="rId72" w:history="1">
        <w:r w:rsidRPr="00947BF2">
          <w:rPr>
            <w:rFonts w:eastAsia="Times New Roman" w:cstheme="minorHAnsi"/>
            <w:color w:val="0000FF" w:themeColor="hyperlink"/>
            <w:u w:val="single"/>
          </w:rPr>
          <w:t>http://www.consultant.ru/document/cons_doc_LAW_209150/</w:t>
        </w:r>
      </w:hyperlink>
    </w:p>
    <w:p w:rsidR="00947BF2" w:rsidRDefault="00947BF2" w:rsidP="006376BE">
      <w:pPr>
        <w:widowControl w:val="0"/>
        <w:autoSpaceDE w:val="0"/>
        <w:autoSpaceDN w:val="0"/>
        <w:adjustRightInd w:val="0"/>
        <w:spacing w:after="0" w:line="240" w:lineRule="auto"/>
        <w:jc w:val="both"/>
        <w:rPr>
          <w:rFonts w:eastAsia="Times New Roman" w:cstheme="minorHAnsi"/>
          <w:i/>
          <w:sz w:val="20"/>
          <w:szCs w:val="20"/>
        </w:rPr>
      </w:pPr>
    </w:p>
    <w:p w:rsidR="00947BF2" w:rsidRDefault="00947BF2" w:rsidP="006376BE">
      <w:pPr>
        <w:widowControl w:val="0"/>
        <w:autoSpaceDE w:val="0"/>
        <w:autoSpaceDN w:val="0"/>
        <w:adjustRightInd w:val="0"/>
        <w:spacing w:after="0" w:line="240" w:lineRule="auto"/>
        <w:jc w:val="both"/>
        <w:rPr>
          <w:rFonts w:eastAsia="Times New Roman" w:cstheme="minorHAnsi"/>
          <w:i/>
          <w:sz w:val="20"/>
          <w:szCs w:val="20"/>
        </w:rPr>
      </w:pPr>
    </w:p>
    <w:p w:rsidR="00947BF2" w:rsidRPr="00947BF2" w:rsidRDefault="00947BF2" w:rsidP="006376BE">
      <w:pPr>
        <w:spacing w:after="0"/>
        <w:jc w:val="both"/>
        <w:rPr>
          <w:rFonts w:eastAsiaTheme="minorHAnsi" w:cstheme="minorHAnsi"/>
          <w:lang w:eastAsia="en-US"/>
        </w:rPr>
      </w:pPr>
      <w:r w:rsidRPr="00947BF2">
        <w:rPr>
          <w:rFonts w:eastAsiaTheme="minorHAnsi" w:cstheme="minorHAnsi"/>
          <w:lang w:eastAsia="en-US"/>
        </w:rPr>
        <w:t>Квитко К</w:t>
      </w:r>
      <w:r>
        <w:rPr>
          <w:rFonts w:eastAsiaTheme="minorHAnsi" w:cstheme="minorHAnsi"/>
          <w:lang w:eastAsia="en-US"/>
        </w:rPr>
        <w:t>.</w:t>
      </w:r>
      <w:r w:rsidRPr="00947BF2">
        <w:rPr>
          <w:rFonts w:eastAsiaTheme="minorHAnsi" w:cstheme="minorHAnsi"/>
          <w:lang w:eastAsia="en-US"/>
        </w:rPr>
        <w:t xml:space="preserve"> В</w:t>
      </w:r>
      <w:r>
        <w:rPr>
          <w:rFonts w:eastAsiaTheme="minorHAnsi" w:cstheme="minorHAnsi"/>
          <w:lang w:eastAsia="en-US"/>
        </w:rPr>
        <w:t>.</w:t>
      </w:r>
    </w:p>
    <w:p w:rsidR="00947BF2" w:rsidRPr="00947BF2" w:rsidRDefault="00947BF2" w:rsidP="006376BE">
      <w:pPr>
        <w:spacing w:after="0"/>
        <w:jc w:val="both"/>
        <w:rPr>
          <w:rFonts w:eastAsiaTheme="minorHAnsi" w:cstheme="minorHAnsi"/>
          <w:spacing w:val="-2"/>
          <w:lang w:eastAsia="en-US"/>
        </w:rPr>
      </w:pPr>
      <w:r w:rsidRPr="00947BF2">
        <w:rPr>
          <w:rFonts w:eastAsiaTheme="minorHAnsi" w:cstheme="minorHAnsi"/>
          <w:spacing w:val="-2"/>
          <w:lang w:eastAsia="en-US"/>
        </w:rPr>
        <w:t>Российский государственный гидрометеорологический университет</w:t>
      </w:r>
    </w:p>
    <w:p w:rsidR="00947BF2" w:rsidRDefault="00947BF2" w:rsidP="006376BE">
      <w:pPr>
        <w:spacing w:after="0"/>
        <w:jc w:val="center"/>
        <w:rPr>
          <w:rFonts w:ascii="Calibri" w:eastAsiaTheme="minorHAnsi" w:hAnsi="Calibri" w:cs="Calibri"/>
          <w:b/>
          <w:caps/>
          <w:sz w:val="24"/>
          <w:lang w:eastAsia="en-US"/>
        </w:rPr>
      </w:pPr>
      <w:r w:rsidRPr="00947BF2">
        <w:rPr>
          <w:rFonts w:ascii="Calibri" w:eastAsiaTheme="minorHAnsi" w:hAnsi="Calibri" w:cs="Calibri"/>
          <w:b/>
          <w:caps/>
          <w:sz w:val="24"/>
          <w:lang w:eastAsia="en-US"/>
        </w:rPr>
        <w:t xml:space="preserve">Реформирование процесса финансирования </w:t>
      </w:r>
    </w:p>
    <w:p w:rsidR="00947BF2" w:rsidRPr="00947BF2" w:rsidRDefault="00947BF2" w:rsidP="006376BE">
      <w:pPr>
        <w:spacing w:after="0"/>
        <w:jc w:val="center"/>
        <w:rPr>
          <w:rFonts w:ascii="Calibri" w:eastAsiaTheme="minorHAnsi" w:hAnsi="Calibri" w:cs="Calibri"/>
          <w:b/>
          <w:caps/>
          <w:sz w:val="24"/>
          <w:lang w:eastAsia="en-US"/>
        </w:rPr>
      </w:pPr>
      <w:r w:rsidRPr="00947BF2">
        <w:rPr>
          <w:rFonts w:ascii="Calibri" w:eastAsiaTheme="minorHAnsi" w:hAnsi="Calibri" w:cs="Calibri"/>
          <w:b/>
          <w:caps/>
          <w:sz w:val="24"/>
          <w:lang w:eastAsia="en-US"/>
        </w:rPr>
        <w:t>бюджетных учреждений</w:t>
      </w:r>
    </w:p>
    <w:p w:rsidR="00947BF2" w:rsidRDefault="00947BF2" w:rsidP="006376BE">
      <w:pPr>
        <w:spacing w:after="0"/>
        <w:ind w:firstLine="709"/>
        <w:jc w:val="both"/>
        <w:rPr>
          <w:rFonts w:ascii="Calibri" w:eastAsiaTheme="minorHAnsi" w:hAnsi="Calibri" w:cs="Calibri"/>
          <w:lang w:eastAsia="en-US"/>
        </w:rPr>
      </w:pPr>
    </w:p>
    <w:p w:rsidR="00947BF2" w:rsidRPr="00947BF2" w:rsidRDefault="00947BF2" w:rsidP="006376BE">
      <w:pPr>
        <w:shd w:val="clear" w:color="auto" w:fill="FFFFFF"/>
        <w:spacing w:after="0"/>
        <w:ind w:firstLine="709"/>
        <w:jc w:val="both"/>
        <w:rPr>
          <w:rFonts w:ascii="Calibri" w:eastAsiaTheme="minorHAnsi" w:hAnsi="Calibri" w:cs="Calibri"/>
          <w:lang w:eastAsia="en-US"/>
        </w:rPr>
      </w:pPr>
      <w:r w:rsidRPr="00947BF2">
        <w:rPr>
          <w:rFonts w:ascii="Calibri" w:eastAsiaTheme="minorHAnsi" w:hAnsi="Calibri" w:cs="Calibri"/>
          <w:lang w:eastAsia="en-US"/>
        </w:rPr>
        <w:t>В настоящее время в политике России особое внимание уделяется  реформированию процесса финансирования бюдже</w:t>
      </w:r>
      <w:r w:rsidRPr="00947BF2">
        <w:rPr>
          <w:rFonts w:ascii="Calibri" w:eastAsiaTheme="minorHAnsi" w:hAnsi="Calibri" w:cs="Calibri"/>
          <w:lang w:eastAsia="en-US"/>
        </w:rPr>
        <w:t>т</w:t>
      </w:r>
      <w:r w:rsidRPr="00947BF2">
        <w:rPr>
          <w:rFonts w:ascii="Calibri" w:eastAsiaTheme="minorHAnsi" w:hAnsi="Calibri" w:cs="Calibri"/>
          <w:lang w:eastAsia="en-US"/>
        </w:rPr>
        <w:t>ных учреждений. В процессе своей деятельности бюджетные у</w:t>
      </w:r>
      <w:r w:rsidRPr="00947BF2">
        <w:rPr>
          <w:rFonts w:ascii="Calibri" w:eastAsiaTheme="minorHAnsi" w:hAnsi="Calibri" w:cs="Calibri"/>
          <w:lang w:eastAsia="en-US"/>
        </w:rPr>
        <w:t>ч</w:t>
      </w:r>
      <w:r w:rsidRPr="00947BF2">
        <w:rPr>
          <w:rFonts w:ascii="Calibri" w:eastAsiaTheme="minorHAnsi" w:hAnsi="Calibri" w:cs="Calibri"/>
          <w:lang w:eastAsia="en-US"/>
        </w:rPr>
        <w:t>реждения, которые функционируют в условиях рыночной экон</w:t>
      </w:r>
      <w:r w:rsidRPr="00947BF2">
        <w:rPr>
          <w:rFonts w:ascii="Calibri" w:eastAsiaTheme="minorHAnsi" w:hAnsi="Calibri" w:cs="Calibri"/>
          <w:lang w:eastAsia="en-US"/>
        </w:rPr>
        <w:t>о</w:t>
      </w:r>
      <w:r w:rsidRPr="00947BF2">
        <w:rPr>
          <w:rFonts w:ascii="Calibri" w:eastAsiaTheme="minorHAnsi" w:hAnsi="Calibri" w:cs="Calibri"/>
          <w:lang w:eastAsia="en-US"/>
        </w:rPr>
        <w:t>мики, финансируются в большей степени за счет предприним</w:t>
      </w:r>
      <w:r w:rsidRPr="00947BF2">
        <w:rPr>
          <w:rFonts w:ascii="Calibri" w:eastAsiaTheme="minorHAnsi" w:hAnsi="Calibri" w:cs="Calibri"/>
          <w:lang w:eastAsia="en-US"/>
        </w:rPr>
        <w:t>а</w:t>
      </w:r>
      <w:r w:rsidRPr="00947BF2">
        <w:rPr>
          <w:rFonts w:ascii="Calibri" w:eastAsiaTheme="minorHAnsi" w:hAnsi="Calibri" w:cs="Calibri"/>
          <w:lang w:eastAsia="en-US"/>
        </w:rPr>
        <w:t>тельской деятельности. Актуальность темы работы обуславливае</w:t>
      </w:r>
      <w:r w:rsidRPr="00947BF2">
        <w:rPr>
          <w:rFonts w:ascii="Calibri" w:eastAsiaTheme="minorHAnsi" w:hAnsi="Calibri" w:cs="Calibri"/>
          <w:lang w:eastAsia="en-US"/>
        </w:rPr>
        <w:t>т</w:t>
      </w:r>
      <w:r w:rsidRPr="00947BF2">
        <w:rPr>
          <w:rFonts w:ascii="Calibri" w:eastAsiaTheme="minorHAnsi" w:hAnsi="Calibri" w:cs="Calibri"/>
          <w:lang w:eastAsia="en-US"/>
        </w:rPr>
        <w:t>ся текущим реформированием бюджетной сферы, которое зан</w:t>
      </w:r>
      <w:r w:rsidRPr="00947BF2">
        <w:rPr>
          <w:rFonts w:ascii="Calibri" w:eastAsiaTheme="minorHAnsi" w:hAnsi="Calibri" w:cs="Calibri"/>
          <w:lang w:eastAsia="en-US"/>
        </w:rPr>
        <w:t>и</w:t>
      </w:r>
      <w:r w:rsidRPr="00947BF2">
        <w:rPr>
          <w:rFonts w:ascii="Calibri" w:eastAsiaTheme="minorHAnsi" w:hAnsi="Calibri" w:cs="Calibri"/>
          <w:lang w:eastAsia="en-US"/>
        </w:rPr>
        <w:t>мает одно из основных направлений политики России.</w:t>
      </w:r>
    </w:p>
    <w:p w:rsidR="00947BF2" w:rsidRPr="00947BF2" w:rsidRDefault="00947BF2" w:rsidP="006376BE">
      <w:pPr>
        <w:shd w:val="clear" w:color="auto" w:fill="FFFFFF"/>
        <w:spacing w:after="0"/>
        <w:ind w:firstLine="709"/>
        <w:jc w:val="both"/>
        <w:rPr>
          <w:rFonts w:ascii="Calibri" w:eastAsiaTheme="minorHAnsi" w:hAnsi="Calibri" w:cs="Calibri"/>
          <w:color w:val="000000"/>
        </w:rPr>
      </w:pPr>
      <w:r w:rsidRPr="00947BF2">
        <w:rPr>
          <w:rFonts w:ascii="Calibri" w:eastAsiaTheme="minorHAnsi" w:hAnsi="Calibri" w:cs="Calibri"/>
          <w:color w:val="000000"/>
        </w:rPr>
        <w:t>Целью исследования является исследование особенностей финансирования бюджетных учреждений с учетом текущего р</w:t>
      </w:r>
      <w:r w:rsidRPr="00947BF2">
        <w:rPr>
          <w:rFonts w:ascii="Calibri" w:eastAsiaTheme="minorHAnsi" w:hAnsi="Calibri" w:cs="Calibri"/>
          <w:color w:val="000000"/>
        </w:rPr>
        <w:t>е</w:t>
      </w:r>
      <w:r w:rsidRPr="00947BF2">
        <w:rPr>
          <w:rFonts w:ascii="Calibri" w:eastAsiaTheme="minorHAnsi" w:hAnsi="Calibri" w:cs="Calibri"/>
          <w:color w:val="000000"/>
        </w:rPr>
        <w:t>формирования бюджетной сферы.</w:t>
      </w:r>
    </w:p>
    <w:p w:rsidR="00947BF2" w:rsidRPr="00947BF2" w:rsidRDefault="00947BF2" w:rsidP="006376BE">
      <w:pPr>
        <w:shd w:val="clear" w:color="auto" w:fill="FFFFFF"/>
        <w:spacing w:after="0"/>
        <w:ind w:firstLine="709"/>
        <w:jc w:val="both"/>
        <w:rPr>
          <w:rFonts w:ascii="Calibri" w:eastAsiaTheme="minorHAnsi" w:hAnsi="Calibri" w:cs="Calibri"/>
          <w:color w:val="000000"/>
        </w:rPr>
      </w:pPr>
      <w:r w:rsidRPr="00947BF2">
        <w:rPr>
          <w:rFonts w:ascii="Calibri" w:eastAsiaTheme="minorHAnsi" w:hAnsi="Calibri" w:cs="Calibri"/>
          <w:color w:val="000000"/>
        </w:rPr>
        <w:t>Для достижения поставленной цели необходимо решить следующие задачи:</w:t>
      </w:r>
    </w:p>
    <w:p w:rsidR="00947BF2" w:rsidRPr="00947BF2" w:rsidRDefault="00947BF2" w:rsidP="00554863">
      <w:pPr>
        <w:numPr>
          <w:ilvl w:val="0"/>
          <w:numId w:val="24"/>
        </w:numPr>
        <w:spacing w:after="0" w:line="360" w:lineRule="auto"/>
        <w:ind w:left="0" w:firstLine="709"/>
        <w:jc w:val="both"/>
        <w:rPr>
          <w:rFonts w:ascii="Calibri" w:eastAsia="Calibri" w:hAnsi="Calibri" w:cs="Calibri"/>
          <w:color w:val="000000"/>
        </w:rPr>
      </w:pPr>
      <w:r w:rsidRPr="00947BF2">
        <w:rPr>
          <w:rFonts w:ascii="Calibri" w:eastAsia="Calibri" w:hAnsi="Calibri" w:cs="Calibri"/>
        </w:rPr>
        <w:t>Определить основное направление реформиров</w:t>
      </w:r>
      <w:r w:rsidRPr="00947BF2">
        <w:rPr>
          <w:rFonts w:ascii="Calibri" w:eastAsia="Calibri" w:hAnsi="Calibri" w:cs="Calibri"/>
        </w:rPr>
        <w:t>а</w:t>
      </w:r>
      <w:r w:rsidRPr="00947BF2">
        <w:rPr>
          <w:rFonts w:ascii="Calibri" w:eastAsia="Calibri" w:hAnsi="Calibri" w:cs="Calibri"/>
        </w:rPr>
        <w:t>ния бюджетной сферы;</w:t>
      </w:r>
    </w:p>
    <w:p w:rsidR="00947BF2" w:rsidRPr="00947BF2" w:rsidRDefault="00947BF2" w:rsidP="00554863">
      <w:pPr>
        <w:numPr>
          <w:ilvl w:val="0"/>
          <w:numId w:val="24"/>
        </w:numPr>
        <w:spacing w:after="0" w:line="360" w:lineRule="auto"/>
        <w:ind w:left="0" w:firstLine="709"/>
        <w:jc w:val="both"/>
        <w:rPr>
          <w:rFonts w:ascii="Calibri" w:eastAsia="Calibri" w:hAnsi="Calibri" w:cs="Calibri"/>
          <w:color w:val="000000"/>
        </w:rPr>
      </w:pPr>
      <w:r w:rsidRPr="00947BF2">
        <w:rPr>
          <w:rFonts w:ascii="Calibri" w:eastAsia="Calibri" w:hAnsi="Calibri" w:cs="Calibri"/>
          <w:color w:val="000000"/>
        </w:rPr>
        <w:t>Изучить сущность формирования государственного задания и финансирования бюджетных учреждений на его основе;</w:t>
      </w:r>
    </w:p>
    <w:p w:rsidR="00947BF2" w:rsidRPr="00947BF2" w:rsidRDefault="00947BF2" w:rsidP="00554863">
      <w:pPr>
        <w:numPr>
          <w:ilvl w:val="0"/>
          <w:numId w:val="24"/>
        </w:numPr>
        <w:spacing w:after="0" w:line="360" w:lineRule="auto"/>
        <w:ind w:left="0" w:firstLine="709"/>
        <w:jc w:val="both"/>
        <w:rPr>
          <w:rFonts w:ascii="Calibri" w:eastAsia="Calibri" w:hAnsi="Calibri" w:cs="Calibri"/>
          <w:color w:val="000000"/>
        </w:rPr>
      </w:pPr>
      <w:r w:rsidRPr="00947BF2">
        <w:rPr>
          <w:rFonts w:ascii="Calibri" w:eastAsia="Calibri" w:hAnsi="Calibri" w:cs="Calibri"/>
          <w:color w:val="000000"/>
        </w:rPr>
        <w:t xml:space="preserve">Выявить проблемные аспекты финансирования бюджетных учреждений. </w:t>
      </w:r>
    </w:p>
    <w:p w:rsidR="00947BF2" w:rsidRPr="00947BF2" w:rsidRDefault="00947BF2" w:rsidP="006376BE">
      <w:pPr>
        <w:spacing w:after="0"/>
        <w:ind w:firstLine="709"/>
        <w:jc w:val="both"/>
        <w:rPr>
          <w:rFonts w:ascii="Calibri" w:eastAsia="Calibri" w:hAnsi="Calibri" w:cs="Calibri"/>
          <w:color w:val="000000"/>
        </w:rPr>
      </w:pPr>
      <w:r w:rsidRPr="00947BF2">
        <w:rPr>
          <w:rFonts w:ascii="Calibri" w:eastAsia="Calibri" w:hAnsi="Calibri" w:cs="Calibri"/>
          <w:color w:val="000000"/>
        </w:rPr>
        <w:lastRenderedPageBreak/>
        <w:t>Объектом анализа в работе является процесс финансового обеспечения бюджетных учреждений. Предметом анализа являе</w:t>
      </w:r>
      <w:r w:rsidRPr="00947BF2">
        <w:rPr>
          <w:rFonts w:ascii="Calibri" w:eastAsia="Calibri" w:hAnsi="Calibri" w:cs="Calibri"/>
          <w:color w:val="000000"/>
        </w:rPr>
        <w:t>т</w:t>
      </w:r>
      <w:r w:rsidRPr="00947BF2">
        <w:rPr>
          <w:rFonts w:ascii="Calibri" w:eastAsia="Calibri" w:hAnsi="Calibri" w:cs="Calibri"/>
          <w:color w:val="000000"/>
        </w:rPr>
        <w:t>ся реформирование финансирования бюджетных учреждений.</w:t>
      </w:r>
    </w:p>
    <w:p w:rsidR="00947BF2" w:rsidRPr="00947BF2" w:rsidRDefault="00947BF2" w:rsidP="006376BE">
      <w:pPr>
        <w:shd w:val="clear" w:color="auto" w:fill="FFFFFF"/>
        <w:spacing w:after="0"/>
        <w:ind w:firstLine="709"/>
        <w:jc w:val="both"/>
        <w:rPr>
          <w:rFonts w:ascii="Calibri" w:eastAsiaTheme="minorHAnsi" w:hAnsi="Calibri" w:cs="Calibri"/>
          <w:color w:val="000000"/>
          <w:spacing w:val="-4"/>
        </w:rPr>
      </w:pPr>
      <w:r w:rsidRPr="00947BF2">
        <w:rPr>
          <w:rFonts w:ascii="Calibri" w:eastAsiaTheme="minorHAnsi" w:hAnsi="Calibri" w:cs="Calibri"/>
          <w:color w:val="000000"/>
          <w:spacing w:val="-4"/>
        </w:rPr>
        <w:t>В процессе исследования автором были использованы мет</w:t>
      </w:r>
      <w:r w:rsidRPr="00947BF2">
        <w:rPr>
          <w:rFonts w:ascii="Calibri" w:eastAsiaTheme="minorHAnsi" w:hAnsi="Calibri" w:cs="Calibri"/>
          <w:color w:val="000000"/>
          <w:spacing w:val="-4"/>
        </w:rPr>
        <w:t>о</w:t>
      </w:r>
      <w:r w:rsidRPr="00947BF2">
        <w:rPr>
          <w:rFonts w:ascii="Calibri" w:eastAsiaTheme="minorHAnsi" w:hAnsi="Calibri" w:cs="Calibri"/>
          <w:color w:val="000000"/>
          <w:spacing w:val="-4"/>
        </w:rPr>
        <w:t>ды анализа динамики и структуры, нормативный метод, а также м</w:t>
      </w:r>
      <w:r w:rsidRPr="00947BF2">
        <w:rPr>
          <w:rFonts w:ascii="Calibri" w:eastAsiaTheme="minorHAnsi" w:hAnsi="Calibri" w:cs="Calibri"/>
          <w:color w:val="000000"/>
          <w:spacing w:val="-4"/>
        </w:rPr>
        <w:t>е</w:t>
      </w:r>
      <w:r w:rsidRPr="00947BF2">
        <w:rPr>
          <w:rFonts w:ascii="Calibri" w:eastAsiaTheme="minorHAnsi" w:hAnsi="Calibri" w:cs="Calibri"/>
          <w:color w:val="000000"/>
          <w:spacing w:val="-4"/>
        </w:rPr>
        <w:t>тод расчета прогнозных значений на основе среднего темпа роста.</w:t>
      </w:r>
    </w:p>
    <w:p w:rsidR="00947BF2" w:rsidRPr="00947BF2" w:rsidRDefault="00947BF2" w:rsidP="006376BE">
      <w:pPr>
        <w:spacing w:after="0"/>
        <w:ind w:firstLine="709"/>
        <w:jc w:val="both"/>
        <w:rPr>
          <w:rFonts w:ascii="Calibri" w:eastAsiaTheme="minorHAnsi" w:hAnsi="Calibri" w:cs="Calibri"/>
          <w:color w:val="000000"/>
        </w:rPr>
      </w:pPr>
      <w:r w:rsidRPr="00947BF2">
        <w:rPr>
          <w:rFonts w:ascii="Calibri" w:eastAsiaTheme="minorHAnsi" w:hAnsi="Calibri" w:cs="Calibri"/>
          <w:color w:val="000000"/>
        </w:rPr>
        <w:t>Основным направлением, проводимого реформирования бюджетной сферы, является переход от финансирования на основе бюджетных смет к финансированию на основе государственного задания [2]. Так, результатом данного реформирования является то, что объем субсидий с учетом изменений напрямую зависит от эффективности деятельности бюджетного учреждения.</w:t>
      </w:r>
    </w:p>
    <w:p w:rsidR="00947BF2" w:rsidRPr="00947BF2" w:rsidRDefault="00947BF2" w:rsidP="006376BE">
      <w:pPr>
        <w:spacing w:after="0"/>
        <w:ind w:firstLine="709"/>
        <w:jc w:val="both"/>
        <w:rPr>
          <w:rFonts w:ascii="Calibri" w:eastAsiaTheme="minorHAnsi" w:hAnsi="Calibri" w:cs="Calibri"/>
          <w:color w:val="000000"/>
        </w:rPr>
      </w:pPr>
      <w:r w:rsidRPr="00947BF2">
        <w:rPr>
          <w:rFonts w:ascii="Calibri" w:eastAsiaTheme="minorHAnsi" w:hAnsi="Calibri" w:cs="Calibri"/>
          <w:color w:val="000000"/>
        </w:rPr>
        <w:t>При этом стоит отметить, что бюджетные учреждения с</w:t>
      </w:r>
      <w:r w:rsidRPr="00947BF2">
        <w:rPr>
          <w:rFonts w:ascii="Calibri" w:eastAsiaTheme="minorHAnsi" w:hAnsi="Calibri" w:cs="Calibri"/>
          <w:color w:val="000000"/>
        </w:rPr>
        <w:t>а</w:t>
      </w:r>
      <w:r w:rsidRPr="00947BF2">
        <w:rPr>
          <w:rFonts w:ascii="Calibri" w:eastAsiaTheme="minorHAnsi" w:hAnsi="Calibri" w:cs="Calibri"/>
          <w:color w:val="000000"/>
        </w:rPr>
        <w:t>мостоятельно формируют свое государственное задание на тек</w:t>
      </w:r>
      <w:r w:rsidRPr="00947BF2">
        <w:rPr>
          <w:rFonts w:ascii="Calibri" w:eastAsiaTheme="minorHAnsi" w:hAnsi="Calibri" w:cs="Calibri"/>
          <w:color w:val="000000"/>
        </w:rPr>
        <w:t>у</w:t>
      </w:r>
      <w:r w:rsidRPr="00947BF2">
        <w:rPr>
          <w:rFonts w:ascii="Calibri" w:eastAsiaTheme="minorHAnsi" w:hAnsi="Calibri" w:cs="Calibri"/>
          <w:color w:val="000000"/>
        </w:rPr>
        <w:t>щий год и на два плановых. Следовательно, учреждение получает возможность автономно проводить расчеты объемов финансир</w:t>
      </w:r>
      <w:r w:rsidRPr="00947BF2">
        <w:rPr>
          <w:rFonts w:ascii="Calibri" w:eastAsiaTheme="minorHAnsi" w:hAnsi="Calibri" w:cs="Calibri"/>
          <w:color w:val="000000"/>
        </w:rPr>
        <w:t>о</w:t>
      </w:r>
      <w:r w:rsidRPr="00947BF2">
        <w:rPr>
          <w:rFonts w:ascii="Calibri" w:eastAsiaTheme="minorHAnsi" w:hAnsi="Calibri" w:cs="Calibri"/>
          <w:color w:val="000000"/>
        </w:rPr>
        <w:t>вания [1].</w:t>
      </w:r>
    </w:p>
    <w:p w:rsidR="00947BF2" w:rsidRDefault="00947BF2" w:rsidP="006376BE">
      <w:pPr>
        <w:spacing w:after="0"/>
        <w:ind w:firstLine="709"/>
        <w:jc w:val="both"/>
        <w:rPr>
          <w:rFonts w:ascii="Calibri" w:eastAsiaTheme="minorHAnsi" w:hAnsi="Calibri" w:cs="Calibri"/>
          <w:color w:val="000000"/>
        </w:rPr>
      </w:pPr>
      <w:r w:rsidRPr="00947BF2">
        <w:rPr>
          <w:rFonts w:ascii="Calibri" w:eastAsiaTheme="minorHAnsi" w:hAnsi="Calibri" w:cs="Calibri"/>
          <w:color w:val="000000"/>
        </w:rPr>
        <w:t>Основным проблемным моментом в процессе данного р</w:t>
      </w:r>
      <w:r w:rsidRPr="00947BF2">
        <w:rPr>
          <w:rFonts w:ascii="Calibri" w:eastAsiaTheme="minorHAnsi" w:hAnsi="Calibri" w:cs="Calibri"/>
          <w:color w:val="000000"/>
        </w:rPr>
        <w:t>е</w:t>
      </w:r>
      <w:r w:rsidRPr="00947BF2">
        <w:rPr>
          <w:rFonts w:ascii="Calibri" w:eastAsiaTheme="minorHAnsi" w:hAnsi="Calibri" w:cs="Calibri"/>
          <w:color w:val="000000"/>
        </w:rPr>
        <w:t>формирования является недостаточно разработанная нормативная база, регулирующая формирование и исполнение государственн</w:t>
      </w:r>
      <w:r w:rsidRPr="00947BF2">
        <w:rPr>
          <w:rFonts w:ascii="Calibri" w:eastAsiaTheme="minorHAnsi" w:hAnsi="Calibri" w:cs="Calibri"/>
          <w:color w:val="000000"/>
        </w:rPr>
        <w:t>о</w:t>
      </w:r>
      <w:r w:rsidRPr="00947BF2">
        <w:rPr>
          <w:rFonts w:ascii="Calibri" w:eastAsiaTheme="minorHAnsi" w:hAnsi="Calibri" w:cs="Calibri"/>
          <w:color w:val="000000"/>
        </w:rPr>
        <w:t>го задания бюджетных учреждений [3]. Но при этом, переход к ф</w:t>
      </w:r>
      <w:r w:rsidRPr="00947BF2">
        <w:rPr>
          <w:rFonts w:ascii="Calibri" w:eastAsiaTheme="minorHAnsi" w:hAnsi="Calibri" w:cs="Calibri"/>
          <w:color w:val="000000"/>
        </w:rPr>
        <w:t>и</w:t>
      </w:r>
      <w:r w:rsidRPr="00947BF2">
        <w:rPr>
          <w:rFonts w:ascii="Calibri" w:eastAsiaTheme="minorHAnsi" w:hAnsi="Calibri" w:cs="Calibri"/>
          <w:color w:val="000000"/>
        </w:rPr>
        <w:t>нансированию бюджетных учреждений на основе государственн</w:t>
      </w:r>
      <w:r w:rsidRPr="00947BF2">
        <w:rPr>
          <w:rFonts w:ascii="Calibri" w:eastAsiaTheme="minorHAnsi" w:hAnsi="Calibri" w:cs="Calibri"/>
          <w:color w:val="000000"/>
        </w:rPr>
        <w:t>о</w:t>
      </w:r>
      <w:r w:rsidRPr="00947BF2">
        <w:rPr>
          <w:rFonts w:ascii="Calibri" w:eastAsiaTheme="minorHAnsi" w:hAnsi="Calibri" w:cs="Calibri"/>
          <w:color w:val="000000"/>
        </w:rPr>
        <w:t>го задания позволяет подтолкнуть их к увеличению эффективности своей деятельности.</w:t>
      </w:r>
    </w:p>
    <w:p w:rsidR="006376BE" w:rsidRPr="00947BF2" w:rsidRDefault="006376BE" w:rsidP="006376BE">
      <w:pPr>
        <w:spacing w:after="0"/>
        <w:ind w:firstLine="709"/>
        <w:jc w:val="both"/>
        <w:rPr>
          <w:rFonts w:ascii="Calibri" w:eastAsiaTheme="minorHAnsi" w:hAnsi="Calibri" w:cs="Calibri"/>
          <w:color w:val="000000"/>
        </w:rPr>
      </w:pPr>
    </w:p>
    <w:p w:rsidR="00947BF2" w:rsidRPr="00947BF2" w:rsidRDefault="00947BF2" w:rsidP="006376BE">
      <w:pPr>
        <w:spacing w:after="0"/>
        <w:jc w:val="center"/>
        <w:rPr>
          <w:rFonts w:ascii="Calibri" w:eastAsia="Times New Roman" w:hAnsi="Calibri" w:cs="Calibri"/>
        </w:rPr>
      </w:pPr>
      <w:r w:rsidRPr="00947BF2">
        <w:rPr>
          <w:rFonts w:ascii="Calibri" w:eastAsia="Times New Roman" w:hAnsi="Calibri" w:cs="Calibri"/>
        </w:rPr>
        <w:t>Список литературы</w:t>
      </w:r>
    </w:p>
    <w:p w:rsidR="00947BF2" w:rsidRPr="00947BF2" w:rsidRDefault="00947BF2" w:rsidP="00554863">
      <w:pPr>
        <w:numPr>
          <w:ilvl w:val="0"/>
          <w:numId w:val="53"/>
        </w:numPr>
        <w:spacing w:after="0"/>
        <w:ind w:left="0" w:firstLine="0"/>
        <w:jc w:val="both"/>
        <w:rPr>
          <w:rFonts w:ascii="Calibri" w:eastAsia="Calibri" w:hAnsi="Calibri" w:cs="Calibri"/>
        </w:rPr>
      </w:pPr>
      <w:r w:rsidRPr="00947BF2">
        <w:rPr>
          <w:rFonts w:ascii="Calibri" w:eastAsia="Calibri" w:hAnsi="Calibri" w:cs="Calibri"/>
        </w:rPr>
        <w:t>Акашева В. В., Горсткина Н. Н., Кудряшова М. Ю. Реформ</w:t>
      </w:r>
      <w:r w:rsidRPr="00947BF2">
        <w:rPr>
          <w:rFonts w:ascii="Calibri" w:eastAsia="Calibri" w:hAnsi="Calibri" w:cs="Calibri"/>
        </w:rPr>
        <w:t>и</w:t>
      </w:r>
      <w:r w:rsidRPr="00947BF2">
        <w:rPr>
          <w:rFonts w:ascii="Calibri" w:eastAsia="Calibri" w:hAnsi="Calibri" w:cs="Calibri"/>
        </w:rPr>
        <w:t>рование бюджетного учета // Вестник Поволжского государстве</w:t>
      </w:r>
      <w:r w:rsidRPr="00947BF2">
        <w:rPr>
          <w:rFonts w:ascii="Calibri" w:eastAsia="Calibri" w:hAnsi="Calibri" w:cs="Calibri"/>
        </w:rPr>
        <w:t>н</w:t>
      </w:r>
      <w:r w:rsidRPr="00947BF2">
        <w:rPr>
          <w:rFonts w:ascii="Calibri" w:eastAsia="Calibri" w:hAnsi="Calibri" w:cs="Calibri"/>
        </w:rPr>
        <w:t>ного университета сервиса. - Серия: Экономика. - 2015. - № 2 (40). - С. 16-19</w:t>
      </w:r>
    </w:p>
    <w:p w:rsidR="00947BF2" w:rsidRPr="00947BF2" w:rsidRDefault="00947BF2" w:rsidP="00554863">
      <w:pPr>
        <w:numPr>
          <w:ilvl w:val="0"/>
          <w:numId w:val="53"/>
        </w:numPr>
        <w:spacing w:after="0"/>
        <w:ind w:left="0" w:firstLine="0"/>
        <w:jc w:val="both"/>
        <w:rPr>
          <w:rFonts w:ascii="Calibri" w:eastAsia="Calibri" w:hAnsi="Calibri" w:cs="Calibri"/>
        </w:rPr>
      </w:pPr>
      <w:r w:rsidRPr="00947BF2">
        <w:rPr>
          <w:rFonts w:ascii="Calibri" w:eastAsia="Calibri" w:hAnsi="Calibri" w:cs="Calibri"/>
        </w:rPr>
        <w:t>Воронкова О.В. Конкурентные динамические составляющие современных банковских стратегий</w:t>
      </w:r>
      <w:r w:rsidR="001B3A1E">
        <w:rPr>
          <w:rFonts w:ascii="Calibri" w:eastAsia="Calibri" w:hAnsi="Calibri" w:cs="Calibri"/>
        </w:rPr>
        <w:t xml:space="preserve"> </w:t>
      </w:r>
      <w:r w:rsidRPr="00947BF2">
        <w:rPr>
          <w:rFonts w:ascii="Calibri" w:eastAsia="Calibri" w:hAnsi="Calibri" w:cs="Calibri"/>
        </w:rPr>
        <w:t>\\В книге: Инновационная эк</w:t>
      </w:r>
      <w:r w:rsidRPr="00947BF2">
        <w:rPr>
          <w:rFonts w:ascii="Calibri" w:eastAsia="Calibri" w:hAnsi="Calibri" w:cs="Calibri"/>
        </w:rPr>
        <w:t>о</w:t>
      </w:r>
      <w:r w:rsidRPr="00947BF2">
        <w:rPr>
          <w:rFonts w:ascii="Calibri" w:eastAsia="Calibri" w:hAnsi="Calibri" w:cs="Calibri"/>
        </w:rPr>
        <w:lastRenderedPageBreak/>
        <w:t>номика и промышленная политика региона (ЭКОПРОМ-2016) тр</w:t>
      </w:r>
      <w:r w:rsidRPr="00947BF2">
        <w:rPr>
          <w:rFonts w:ascii="Calibri" w:eastAsia="Calibri" w:hAnsi="Calibri" w:cs="Calibri"/>
        </w:rPr>
        <w:t>у</w:t>
      </w:r>
      <w:r w:rsidRPr="00947BF2">
        <w:rPr>
          <w:rFonts w:ascii="Calibri" w:eastAsia="Calibri" w:hAnsi="Calibri" w:cs="Calibri"/>
        </w:rPr>
        <w:t>ды международной научно-практической конференции. под р</w:t>
      </w:r>
      <w:r w:rsidRPr="00947BF2">
        <w:rPr>
          <w:rFonts w:ascii="Calibri" w:eastAsia="Calibri" w:hAnsi="Calibri" w:cs="Calibri"/>
        </w:rPr>
        <w:t>е</w:t>
      </w:r>
      <w:r w:rsidRPr="00947BF2">
        <w:rPr>
          <w:rFonts w:ascii="Calibri" w:eastAsia="Calibri" w:hAnsi="Calibri" w:cs="Calibri"/>
        </w:rPr>
        <w:t>дакцией А.В. Бабкина. 2016. С. 540-544.</w:t>
      </w:r>
    </w:p>
    <w:p w:rsidR="00947BF2" w:rsidRPr="00947BF2" w:rsidRDefault="00947BF2" w:rsidP="00554863">
      <w:pPr>
        <w:numPr>
          <w:ilvl w:val="0"/>
          <w:numId w:val="53"/>
        </w:numPr>
        <w:spacing w:after="0"/>
        <w:ind w:left="0" w:firstLine="0"/>
        <w:jc w:val="both"/>
        <w:rPr>
          <w:rFonts w:ascii="Calibri" w:eastAsia="Calibri" w:hAnsi="Calibri" w:cs="Calibri"/>
        </w:rPr>
      </w:pPr>
      <w:r w:rsidRPr="00947BF2">
        <w:rPr>
          <w:rFonts w:ascii="Calibri" w:eastAsia="Calibri" w:hAnsi="Calibri" w:cs="Calibri"/>
        </w:rPr>
        <w:t xml:space="preserve"> Самойлов В. Р. Современная финансовая реформа в Ро</w:t>
      </w:r>
      <w:r w:rsidRPr="00947BF2">
        <w:rPr>
          <w:rFonts w:ascii="Calibri" w:eastAsia="Calibri" w:hAnsi="Calibri" w:cs="Calibri"/>
        </w:rPr>
        <w:t>с</w:t>
      </w:r>
      <w:r w:rsidRPr="00947BF2">
        <w:rPr>
          <w:rFonts w:ascii="Calibri" w:eastAsia="Calibri" w:hAnsi="Calibri" w:cs="Calibri"/>
        </w:rPr>
        <w:t>сийской Федерации / В. Р. Самойлов // Финансы и кредит. – 2016. – №8. – С. 100 – 123.</w:t>
      </w:r>
    </w:p>
    <w:p w:rsidR="00947BF2" w:rsidRPr="00947BF2" w:rsidRDefault="00947BF2" w:rsidP="00554863">
      <w:pPr>
        <w:numPr>
          <w:ilvl w:val="0"/>
          <w:numId w:val="53"/>
        </w:numPr>
        <w:spacing w:after="0"/>
        <w:ind w:left="0" w:firstLine="0"/>
        <w:jc w:val="both"/>
        <w:rPr>
          <w:rFonts w:ascii="Calibri" w:eastAsia="Calibri" w:hAnsi="Calibri" w:cs="Calibri"/>
        </w:rPr>
      </w:pPr>
      <w:r w:rsidRPr="00947BF2">
        <w:rPr>
          <w:rFonts w:ascii="Calibri" w:eastAsia="Calibri" w:hAnsi="Calibri" w:cs="Calibri"/>
        </w:rPr>
        <w:t>Янчев И. И. Особенности финансирования бюджетных у</w:t>
      </w:r>
      <w:r w:rsidRPr="00947BF2">
        <w:rPr>
          <w:rFonts w:ascii="Calibri" w:eastAsia="Calibri" w:hAnsi="Calibri" w:cs="Calibri"/>
        </w:rPr>
        <w:t>ч</w:t>
      </w:r>
      <w:r w:rsidRPr="00947BF2">
        <w:rPr>
          <w:rFonts w:ascii="Calibri" w:eastAsia="Calibri" w:hAnsi="Calibri" w:cs="Calibri"/>
        </w:rPr>
        <w:t>реждений / И. И. Янчев // Вопросы государственного и муниц</w:t>
      </w:r>
      <w:r w:rsidRPr="00947BF2">
        <w:rPr>
          <w:rFonts w:ascii="Calibri" w:eastAsia="Calibri" w:hAnsi="Calibri" w:cs="Calibri"/>
        </w:rPr>
        <w:t>и</w:t>
      </w:r>
      <w:r w:rsidRPr="00947BF2">
        <w:rPr>
          <w:rFonts w:ascii="Calibri" w:eastAsia="Calibri" w:hAnsi="Calibri" w:cs="Calibri"/>
        </w:rPr>
        <w:t>пального управления. – 2017. - №1.- С. 70 – 102.</w:t>
      </w:r>
    </w:p>
    <w:p w:rsidR="00947BF2" w:rsidRDefault="00947BF2" w:rsidP="006376BE">
      <w:pPr>
        <w:widowControl w:val="0"/>
        <w:autoSpaceDE w:val="0"/>
        <w:autoSpaceDN w:val="0"/>
        <w:adjustRightInd w:val="0"/>
        <w:spacing w:after="0" w:line="240" w:lineRule="auto"/>
        <w:jc w:val="both"/>
        <w:rPr>
          <w:rFonts w:eastAsia="Times New Roman" w:cstheme="minorHAnsi"/>
          <w:i/>
          <w:sz w:val="20"/>
          <w:szCs w:val="20"/>
        </w:rPr>
      </w:pPr>
    </w:p>
    <w:p w:rsidR="008A6823" w:rsidRDefault="008A6823" w:rsidP="006376BE">
      <w:pPr>
        <w:widowControl w:val="0"/>
        <w:autoSpaceDE w:val="0"/>
        <w:autoSpaceDN w:val="0"/>
        <w:adjustRightInd w:val="0"/>
        <w:spacing w:after="0" w:line="240" w:lineRule="auto"/>
        <w:jc w:val="both"/>
        <w:rPr>
          <w:rFonts w:eastAsia="Times New Roman" w:cstheme="minorHAnsi"/>
          <w:i/>
          <w:sz w:val="20"/>
          <w:szCs w:val="20"/>
        </w:rPr>
      </w:pPr>
    </w:p>
    <w:p w:rsidR="007A3BB4" w:rsidRDefault="007A3BB4" w:rsidP="006376BE">
      <w:pPr>
        <w:spacing w:after="0"/>
        <w:rPr>
          <w:rFonts w:eastAsia="Calibri" w:cstheme="minorHAnsi"/>
          <w:iCs/>
          <w:lang w:eastAsia="en-US"/>
        </w:rPr>
      </w:pPr>
      <w:r w:rsidRPr="007A3BB4">
        <w:rPr>
          <w:rFonts w:eastAsia="Calibri" w:cstheme="minorHAnsi"/>
          <w:lang w:eastAsia="en-US"/>
        </w:rPr>
        <w:t xml:space="preserve">Кемечева А.А. </w:t>
      </w:r>
    </w:p>
    <w:p w:rsidR="007A3BB4" w:rsidRPr="007A3BB4" w:rsidRDefault="007A3BB4" w:rsidP="006376BE">
      <w:pPr>
        <w:spacing w:after="0"/>
        <w:rPr>
          <w:rFonts w:eastAsia="Calibri" w:cstheme="minorHAnsi"/>
          <w:iCs/>
          <w:spacing w:val="-2"/>
          <w:lang w:eastAsia="en-US"/>
        </w:rPr>
      </w:pPr>
      <w:r w:rsidRPr="007A3BB4">
        <w:rPr>
          <w:rFonts w:eastAsia="Calibri" w:cstheme="minorHAnsi"/>
          <w:iCs/>
          <w:spacing w:val="-2"/>
          <w:lang w:eastAsia="en-US"/>
        </w:rPr>
        <w:t>Российский государственный гидрометеорологический университет</w:t>
      </w:r>
    </w:p>
    <w:p w:rsidR="007A3BB4" w:rsidRPr="007A3BB4" w:rsidRDefault="007A3BB4" w:rsidP="006376BE">
      <w:pPr>
        <w:widowControl w:val="0"/>
        <w:tabs>
          <w:tab w:val="left" w:pos="360"/>
        </w:tabs>
        <w:spacing w:after="0"/>
        <w:jc w:val="center"/>
        <w:rPr>
          <w:rFonts w:eastAsia="Times New Roman" w:cstheme="minorHAnsi"/>
          <w:b/>
          <w:caps/>
          <w:sz w:val="24"/>
        </w:rPr>
      </w:pPr>
      <w:r w:rsidRPr="007A3BB4">
        <w:rPr>
          <w:rFonts w:eastAsia="Times New Roman" w:cstheme="minorHAnsi"/>
          <w:b/>
          <w:caps/>
          <w:sz w:val="24"/>
        </w:rPr>
        <w:t>Экономическая оценка гидрометеорологического обслуживания</w:t>
      </w:r>
    </w:p>
    <w:p w:rsidR="007A3BB4" w:rsidRDefault="007A3BB4" w:rsidP="006376BE">
      <w:pPr>
        <w:widowControl w:val="0"/>
        <w:tabs>
          <w:tab w:val="left" w:pos="360"/>
        </w:tabs>
        <w:spacing w:after="0"/>
        <w:ind w:firstLine="709"/>
        <w:jc w:val="both"/>
        <w:rPr>
          <w:rFonts w:eastAsia="Times New Roman" w:cstheme="minorHAnsi"/>
        </w:rPr>
      </w:pP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Использование метеорологической, гидрологической, океанографической и смежной информации может принести о</w:t>
      </w:r>
      <w:r w:rsidRPr="007A3BB4">
        <w:rPr>
          <w:rFonts w:eastAsia="Times New Roman" w:cstheme="minorHAnsi"/>
        </w:rPr>
        <w:t>б</w:t>
      </w:r>
      <w:r w:rsidRPr="007A3BB4">
        <w:rPr>
          <w:rFonts w:eastAsia="Times New Roman" w:cstheme="minorHAnsi"/>
        </w:rPr>
        <w:t>ществу значительные выгоды. Надежные данные позволяют пог</w:t>
      </w:r>
      <w:r w:rsidRPr="007A3BB4">
        <w:rPr>
          <w:rFonts w:eastAsia="Times New Roman" w:cstheme="minorHAnsi"/>
        </w:rPr>
        <w:t>о</w:t>
      </w:r>
      <w:r w:rsidRPr="007A3BB4">
        <w:rPr>
          <w:rFonts w:eastAsia="Times New Roman" w:cstheme="minorHAnsi"/>
        </w:rPr>
        <w:t>дозависимым отраслях экономики  принимать решения, которые дают возможность уменьшить последствия опасных природных явлений, повысить безопасность, увеличить доходность.</w:t>
      </w:r>
    </w:p>
    <w:p w:rsidR="007A3BB4" w:rsidRPr="007A3BB4" w:rsidRDefault="007A3BB4" w:rsidP="006376BE">
      <w:pPr>
        <w:autoSpaceDE w:val="0"/>
        <w:autoSpaceDN w:val="0"/>
        <w:adjustRightInd w:val="0"/>
        <w:spacing w:after="0"/>
        <w:ind w:firstLine="709"/>
        <w:jc w:val="both"/>
        <w:rPr>
          <w:rFonts w:eastAsia="Calibri" w:cstheme="minorHAnsi"/>
          <w:lang w:eastAsia="en-US"/>
        </w:rPr>
      </w:pPr>
      <w:r w:rsidRPr="007A3BB4">
        <w:rPr>
          <w:rFonts w:eastAsia="StoneSansITC-Medium" w:cstheme="minorHAnsi"/>
        </w:rPr>
        <w:t>Гидрометеорологическое обслуживание не приносит к</w:t>
      </w:r>
      <w:r w:rsidRPr="007A3BB4">
        <w:rPr>
          <w:rFonts w:eastAsia="StoneSansITC-Medium" w:cstheme="minorHAnsi"/>
        </w:rPr>
        <w:t>а</w:t>
      </w:r>
      <w:r w:rsidRPr="007A3BB4">
        <w:rPr>
          <w:rFonts w:eastAsia="StoneSansITC-Medium" w:cstheme="minorHAnsi"/>
        </w:rPr>
        <w:t>кой-либо социально-экономической ценности до тех пор, пока пользователи  данной информации не получают выгоду из реш</w:t>
      </w:r>
      <w:r w:rsidRPr="007A3BB4">
        <w:rPr>
          <w:rFonts w:eastAsia="StoneSansITC-Medium" w:cstheme="minorHAnsi"/>
        </w:rPr>
        <w:t>е</w:t>
      </w:r>
      <w:r w:rsidRPr="007A3BB4">
        <w:rPr>
          <w:rFonts w:eastAsia="StoneSansITC-Medium" w:cstheme="minorHAnsi"/>
        </w:rPr>
        <w:t>ний, принятых на основе предоставленной  гидрометеорологич</w:t>
      </w:r>
      <w:r w:rsidRPr="007A3BB4">
        <w:rPr>
          <w:rFonts w:eastAsia="StoneSansITC-Medium" w:cstheme="minorHAnsi"/>
        </w:rPr>
        <w:t>е</w:t>
      </w:r>
      <w:r w:rsidRPr="007A3BB4">
        <w:rPr>
          <w:rFonts w:eastAsia="StoneSansITC-Medium" w:cstheme="minorHAnsi"/>
        </w:rPr>
        <w:t>ской информации.</w:t>
      </w:r>
    </w:p>
    <w:p w:rsidR="007A3BB4" w:rsidRPr="002D1477"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К основным видам деятельности Росгидромета относятся производство наблюденной, прогностической и режимно-справочной информации, общеотраслевые услуги, необходимые для производства всех видов информации, и прочая деятельность, не связанная с производством информации [3]</w:t>
      </w:r>
      <w:r w:rsidR="002D1477" w:rsidRPr="002D1477">
        <w:rPr>
          <w:rFonts w:eastAsia="Times New Roman" w:cstheme="minorHAnsi"/>
        </w:rPr>
        <w:t>.</w:t>
      </w:r>
      <w:r w:rsidRPr="007A3BB4">
        <w:rPr>
          <w:rFonts w:eastAsia="Times New Roman" w:cstheme="minorHAnsi"/>
        </w:rPr>
        <w:t xml:space="preserve"> К основным видам </w:t>
      </w:r>
      <w:r w:rsidRPr="007A3BB4">
        <w:rPr>
          <w:rFonts w:eastAsia="Times New Roman" w:cstheme="minorHAnsi"/>
        </w:rPr>
        <w:lastRenderedPageBreak/>
        <w:t>продукции (работ, услуг) организации относятся основные виды наблюденной, прогностической и режимно-справочной информ</w:t>
      </w:r>
      <w:r w:rsidRPr="007A3BB4">
        <w:rPr>
          <w:rFonts w:eastAsia="Times New Roman" w:cstheme="minorHAnsi"/>
        </w:rPr>
        <w:t>а</w:t>
      </w:r>
      <w:r w:rsidRPr="007A3BB4">
        <w:rPr>
          <w:rFonts w:eastAsia="Times New Roman" w:cstheme="minorHAnsi"/>
        </w:rPr>
        <w:t>ции, отдельно по уровням формирования информации и знач</w:t>
      </w:r>
      <w:r w:rsidRPr="007A3BB4">
        <w:rPr>
          <w:rFonts w:eastAsia="Times New Roman" w:cstheme="minorHAnsi"/>
        </w:rPr>
        <w:t>и</w:t>
      </w:r>
      <w:r w:rsidRPr="007A3BB4">
        <w:rPr>
          <w:rFonts w:eastAsia="Times New Roman" w:cstheme="minorHAnsi"/>
        </w:rPr>
        <w:t>мым объектам. Бюджетные организации по сути своей являются некоммерческими, поэтому, основным источником для них явл</w:t>
      </w:r>
      <w:r w:rsidRPr="007A3BB4">
        <w:rPr>
          <w:rFonts w:eastAsia="Times New Roman" w:cstheme="minorHAnsi"/>
        </w:rPr>
        <w:t>я</w:t>
      </w:r>
      <w:r w:rsidRPr="007A3BB4">
        <w:rPr>
          <w:rFonts w:eastAsia="Times New Roman" w:cstheme="minorHAnsi"/>
        </w:rPr>
        <w:t>ется не выручка, а средства целевого финансирования, которые могут быть использованы только на уставные цели. Расчет норм</w:t>
      </w:r>
      <w:r w:rsidRPr="007A3BB4">
        <w:rPr>
          <w:rFonts w:eastAsia="Times New Roman" w:cstheme="minorHAnsi"/>
        </w:rPr>
        <w:t>а</w:t>
      </w:r>
      <w:r w:rsidRPr="007A3BB4">
        <w:rPr>
          <w:rFonts w:eastAsia="Times New Roman" w:cstheme="minorHAnsi"/>
        </w:rPr>
        <w:t>тивных затрат в Росгидромете осуществляется на основании уст</w:t>
      </w:r>
      <w:r w:rsidRPr="007A3BB4">
        <w:rPr>
          <w:rFonts w:eastAsia="Times New Roman" w:cstheme="minorHAnsi"/>
        </w:rPr>
        <w:t>а</w:t>
      </w:r>
      <w:r w:rsidRPr="007A3BB4">
        <w:rPr>
          <w:rFonts w:eastAsia="Times New Roman" w:cstheme="minorHAnsi"/>
        </w:rPr>
        <w:t>новленного порядка определения нормативных затрат на выпо</w:t>
      </w:r>
      <w:r w:rsidRPr="007A3BB4">
        <w:rPr>
          <w:rFonts w:eastAsia="Times New Roman" w:cstheme="minorHAnsi"/>
        </w:rPr>
        <w:t>л</w:t>
      </w:r>
      <w:r w:rsidRPr="007A3BB4">
        <w:rPr>
          <w:rFonts w:eastAsia="Times New Roman" w:cstheme="minorHAnsi"/>
        </w:rPr>
        <w:t>нение государственных работ [1, 2]</w:t>
      </w:r>
      <w:r w:rsidR="002D1477" w:rsidRPr="002D1477">
        <w:rPr>
          <w:rFonts w:eastAsia="Times New Roman" w:cstheme="minorHAnsi"/>
        </w:rPr>
        <w:t>.</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Быстро растущий  спрос на обслуживание обусловливает основные научные, оперативные и общественно-политические проблемы, стоящие перед Росгидрометом. Этот возрастающий спрос имеет различный характер, и его удовлетворение предпол</w:t>
      </w:r>
      <w:r w:rsidRPr="007A3BB4">
        <w:rPr>
          <w:rFonts w:eastAsia="Times New Roman" w:cstheme="minorHAnsi"/>
        </w:rPr>
        <w:t>а</w:t>
      </w:r>
      <w:r w:rsidRPr="007A3BB4">
        <w:rPr>
          <w:rFonts w:eastAsia="Times New Roman" w:cstheme="minorHAnsi"/>
        </w:rPr>
        <w:t>гает необходимость крупных финансовых вложений в следующие области:</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 усовершенствование наблюдательной сети;</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 современные информационные технологии и вычисл</w:t>
      </w:r>
      <w:r w:rsidRPr="007A3BB4">
        <w:rPr>
          <w:rFonts w:eastAsia="Times New Roman" w:cstheme="minorHAnsi"/>
        </w:rPr>
        <w:t>и</w:t>
      </w:r>
      <w:r w:rsidRPr="007A3BB4">
        <w:rPr>
          <w:rFonts w:eastAsia="Times New Roman" w:cstheme="minorHAnsi"/>
        </w:rPr>
        <w:t>тельные средства;</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 передовые модели прогнозирования;</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-эффективную оптимизацию обслуживания в соответствии с потребностями пользователей;</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 эффективное использование научных данных с учетом их ограничений;</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 </w:t>
      </w:r>
      <w:r w:rsidRPr="007A3BB4">
        <w:rPr>
          <w:rFonts w:eastAsia="Times New Roman" w:cstheme="minorHAnsi" w:hint="eastAsia"/>
        </w:rPr>
        <w:t>усовершенствованные</w:t>
      </w:r>
      <w:r w:rsidRPr="007A3BB4">
        <w:rPr>
          <w:rFonts w:eastAsia="Times New Roman" w:cstheme="minorHAnsi"/>
        </w:rPr>
        <w:t xml:space="preserve"> </w:t>
      </w:r>
      <w:r w:rsidRPr="007A3BB4">
        <w:rPr>
          <w:rFonts w:eastAsia="Times New Roman" w:cstheme="minorHAnsi" w:hint="eastAsia"/>
        </w:rPr>
        <w:t>методы</w:t>
      </w:r>
      <w:r w:rsidRPr="007A3BB4">
        <w:rPr>
          <w:rFonts w:eastAsia="Times New Roman" w:cstheme="minorHAnsi"/>
        </w:rPr>
        <w:t xml:space="preserve"> </w:t>
      </w:r>
      <w:r w:rsidRPr="007A3BB4">
        <w:rPr>
          <w:rFonts w:eastAsia="Times New Roman" w:cstheme="minorHAnsi" w:hint="eastAsia"/>
        </w:rPr>
        <w:t>и</w:t>
      </w:r>
      <w:r w:rsidRPr="007A3BB4">
        <w:rPr>
          <w:rFonts w:eastAsia="Times New Roman" w:cstheme="minorHAnsi"/>
        </w:rPr>
        <w:t xml:space="preserve"> </w:t>
      </w:r>
      <w:r w:rsidRPr="007A3BB4">
        <w:rPr>
          <w:rFonts w:eastAsia="Times New Roman" w:cstheme="minorHAnsi" w:hint="eastAsia"/>
        </w:rPr>
        <w:t>алгоритмы</w:t>
      </w:r>
      <w:r w:rsidRPr="007A3BB4">
        <w:rPr>
          <w:rFonts w:eastAsia="Times New Roman" w:cstheme="minorHAnsi"/>
        </w:rPr>
        <w:t xml:space="preserve"> </w:t>
      </w:r>
      <w:r w:rsidRPr="007A3BB4">
        <w:rPr>
          <w:rFonts w:eastAsia="Times New Roman" w:cstheme="minorHAnsi" w:hint="eastAsia"/>
        </w:rPr>
        <w:t>использов</w:t>
      </w:r>
      <w:r w:rsidRPr="007A3BB4">
        <w:rPr>
          <w:rFonts w:eastAsia="Times New Roman" w:cstheme="minorHAnsi" w:hint="eastAsia"/>
        </w:rPr>
        <w:t>а</w:t>
      </w:r>
      <w:r w:rsidRPr="007A3BB4">
        <w:rPr>
          <w:rFonts w:eastAsia="Times New Roman" w:cstheme="minorHAnsi" w:hint="eastAsia"/>
        </w:rPr>
        <w:t>ния</w:t>
      </w:r>
      <w:r w:rsidRPr="007A3BB4">
        <w:rPr>
          <w:rFonts w:eastAsia="Times New Roman" w:cstheme="minorHAnsi"/>
        </w:rPr>
        <w:t xml:space="preserve"> информационных ресурсов при </w:t>
      </w:r>
      <w:r w:rsidRPr="007A3BB4">
        <w:rPr>
          <w:rFonts w:eastAsia="Times New Roman" w:cstheme="minorHAnsi" w:hint="eastAsia"/>
        </w:rPr>
        <w:t>принятии</w:t>
      </w:r>
      <w:r w:rsidRPr="007A3BB4">
        <w:rPr>
          <w:rFonts w:eastAsia="Times New Roman" w:cstheme="minorHAnsi"/>
        </w:rPr>
        <w:t xml:space="preserve"> </w:t>
      </w:r>
      <w:r w:rsidRPr="007A3BB4">
        <w:rPr>
          <w:rFonts w:eastAsia="Times New Roman" w:cstheme="minorHAnsi" w:hint="eastAsia"/>
        </w:rPr>
        <w:t>решений</w:t>
      </w:r>
      <w:r w:rsidRPr="007A3BB4">
        <w:rPr>
          <w:rFonts w:eastAsia="Times New Roman" w:cstheme="minorHAnsi"/>
        </w:rPr>
        <w:t>.</w:t>
      </w:r>
    </w:p>
    <w:p w:rsidR="007A3BB4" w:rsidRP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Государственное финансирование находится под постоянно возрастающим давлением, поэтому возникает необходимость в четко спланированных, целенаправленных и обеспечивающих э</w:t>
      </w:r>
      <w:r w:rsidRPr="007A3BB4">
        <w:rPr>
          <w:rFonts w:eastAsia="Times New Roman" w:cstheme="minorHAnsi"/>
        </w:rPr>
        <w:t>ф</w:t>
      </w:r>
      <w:r w:rsidRPr="007A3BB4">
        <w:rPr>
          <w:rFonts w:eastAsia="Times New Roman" w:cstheme="minorHAnsi"/>
        </w:rPr>
        <w:t>фективные результаты исследованиях. Росгидромету необходимо использовать ограниченные ресурсы для повышения экономич</w:t>
      </w:r>
      <w:r w:rsidRPr="007A3BB4">
        <w:rPr>
          <w:rFonts w:eastAsia="Times New Roman" w:cstheme="minorHAnsi"/>
        </w:rPr>
        <w:t>е</w:t>
      </w:r>
      <w:r w:rsidRPr="007A3BB4">
        <w:rPr>
          <w:rFonts w:eastAsia="Times New Roman" w:cstheme="minorHAnsi"/>
        </w:rPr>
        <w:t>ской эффективности деятельности внутри организации и одновр</w:t>
      </w:r>
      <w:r w:rsidRPr="007A3BB4">
        <w:rPr>
          <w:rFonts w:eastAsia="Times New Roman" w:cstheme="minorHAnsi"/>
        </w:rPr>
        <w:t>е</w:t>
      </w:r>
      <w:r w:rsidRPr="007A3BB4">
        <w:rPr>
          <w:rFonts w:eastAsia="Times New Roman" w:cstheme="minorHAnsi"/>
        </w:rPr>
        <w:lastRenderedPageBreak/>
        <w:t>менно удовлетворять современные потребности пользователей специализированного гидрометеорологического обслуживания. В связи с изменяющимся климатом оценка ожидаемых выгод  и</w:t>
      </w:r>
      <w:r w:rsidRPr="007A3BB4">
        <w:rPr>
          <w:rFonts w:eastAsia="Times New Roman" w:cstheme="minorHAnsi"/>
        </w:rPr>
        <w:t>с</w:t>
      </w:r>
      <w:r w:rsidRPr="007A3BB4">
        <w:rPr>
          <w:rFonts w:eastAsia="Times New Roman" w:cstheme="minorHAnsi"/>
        </w:rPr>
        <w:t>пользования гидрометеорологической информации имеет сущес</w:t>
      </w:r>
      <w:r w:rsidRPr="007A3BB4">
        <w:rPr>
          <w:rFonts w:eastAsia="Times New Roman" w:cstheme="minorHAnsi"/>
        </w:rPr>
        <w:t>т</w:t>
      </w:r>
      <w:r w:rsidRPr="007A3BB4">
        <w:rPr>
          <w:rFonts w:eastAsia="Times New Roman" w:cstheme="minorHAnsi"/>
        </w:rPr>
        <w:t>венное значение для будущего. Однако важную роль играет гото</w:t>
      </w:r>
      <w:r w:rsidRPr="007A3BB4">
        <w:rPr>
          <w:rFonts w:eastAsia="Times New Roman" w:cstheme="minorHAnsi"/>
        </w:rPr>
        <w:t>в</w:t>
      </w:r>
      <w:r w:rsidRPr="007A3BB4">
        <w:rPr>
          <w:rFonts w:eastAsia="Times New Roman" w:cstheme="minorHAnsi"/>
        </w:rPr>
        <w:t>ность государства обеспечивать стабильное финансирование части затрат на эксплуатацию и содержание базовой инфраструктуры Росгидромета.</w:t>
      </w:r>
    </w:p>
    <w:p w:rsidR="007A3BB4" w:rsidRDefault="007A3BB4" w:rsidP="006376BE">
      <w:pPr>
        <w:widowControl w:val="0"/>
        <w:tabs>
          <w:tab w:val="left" w:pos="360"/>
        </w:tabs>
        <w:spacing w:after="0"/>
        <w:ind w:firstLine="709"/>
        <w:jc w:val="both"/>
        <w:rPr>
          <w:rFonts w:eastAsia="Times New Roman" w:cstheme="minorHAnsi"/>
        </w:rPr>
      </w:pPr>
      <w:r w:rsidRPr="007A3BB4">
        <w:rPr>
          <w:rFonts w:eastAsia="Times New Roman" w:cstheme="minorHAnsi"/>
        </w:rPr>
        <w:t>Таким образом, более эффективные исследования в обла</w:t>
      </w:r>
      <w:r w:rsidRPr="007A3BB4">
        <w:rPr>
          <w:rFonts w:eastAsia="Times New Roman" w:cstheme="minorHAnsi"/>
        </w:rPr>
        <w:t>с</w:t>
      </w:r>
      <w:r w:rsidRPr="007A3BB4">
        <w:rPr>
          <w:rFonts w:eastAsia="Times New Roman" w:cstheme="minorHAnsi"/>
        </w:rPr>
        <w:t>ти оценки затрат на производство данных информационных ресу</w:t>
      </w:r>
      <w:r w:rsidRPr="007A3BB4">
        <w:rPr>
          <w:rFonts w:eastAsia="Times New Roman" w:cstheme="minorHAnsi"/>
        </w:rPr>
        <w:t>р</w:t>
      </w:r>
      <w:r w:rsidRPr="007A3BB4">
        <w:rPr>
          <w:rFonts w:eastAsia="Times New Roman" w:cstheme="minorHAnsi"/>
        </w:rPr>
        <w:t>сов создают основу  устойчивому и долгосрочному развитию Ро</w:t>
      </w:r>
      <w:r w:rsidRPr="007A3BB4">
        <w:rPr>
          <w:rFonts w:eastAsia="Times New Roman" w:cstheme="minorHAnsi"/>
        </w:rPr>
        <w:t>с</w:t>
      </w:r>
      <w:r w:rsidRPr="007A3BB4">
        <w:rPr>
          <w:rFonts w:eastAsia="Times New Roman" w:cstheme="minorHAnsi"/>
        </w:rPr>
        <w:t>гидромета и, способствуют  обеспечению пользователей конк</w:t>
      </w:r>
      <w:r w:rsidRPr="007A3BB4">
        <w:rPr>
          <w:rFonts w:eastAsia="Times New Roman" w:cstheme="minorHAnsi"/>
        </w:rPr>
        <w:t>у</w:t>
      </w:r>
      <w:r w:rsidRPr="007A3BB4">
        <w:rPr>
          <w:rFonts w:eastAsia="Times New Roman" w:cstheme="minorHAnsi"/>
        </w:rPr>
        <w:t xml:space="preserve">рентноспособной информационной продукцией. </w:t>
      </w:r>
    </w:p>
    <w:p w:rsidR="007A3BB4" w:rsidRPr="007A3BB4" w:rsidRDefault="007A3BB4" w:rsidP="006376BE">
      <w:pPr>
        <w:widowControl w:val="0"/>
        <w:tabs>
          <w:tab w:val="left" w:pos="360"/>
        </w:tabs>
        <w:spacing w:after="0"/>
        <w:ind w:firstLine="709"/>
        <w:jc w:val="both"/>
        <w:rPr>
          <w:rFonts w:eastAsia="Times New Roman" w:cstheme="minorHAnsi"/>
        </w:rPr>
      </w:pPr>
    </w:p>
    <w:p w:rsidR="007A3BB4" w:rsidRPr="007A3BB4" w:rsidRDefault="007A3BB4" w:rsidP="006376BE">
      <w:pPr>
        <w:spacing w:after="0"/>
        <w:jc w:val="center"/>
        <w:rPr>
          <w:rFonts w:eastAsia="Calibri" w:cstheme="minorHAnsi"/>
          <w:lang w:eastAsia="en-US"/>
        </w:rPr>
      </w:pPr>
      <w:r w:rsidRPr="007A3BB4">
        <w:rPr>
          <w:rFonts w:eastAsia="Calibri" w:cstheme="minorHAnsi"/>
          <w:lang w:eastAsia="en-US"/>
        </w:rPr>
        <w:t>Список литературы</w:t>
      </w:r>
      <w:r>
        <w:rPr>
          <w:rFonts w:eastAsia="Calibri" w:cstheme="minorHAnsi"/>
          <w:lang w:eastAsia="en-US"/>
        </w:rPr>
        <w:t>:</w:t>
      </w:r>
    </w:p>
    <w:p w:rsidR="007A3BB4" w:rsidRPr="007A3BB4" w:rsidRDefault="007A3BB4" w:rsidP="002D1477">
      <w:pPr>
        <w:spacing w:after="0"/>
        <w:ind w:firstLine="709"/>
        <w:jc w:val="both"/>
        <w:rPr>
          <w:rFonts w:eastAsia="Calibri" w:cstheme="minorHAnsi"/>
          <w:lang w:eastAsia="en-US"/>
        </w:rPr>
      </w:pPr>
      <w:r w:rsidRPr="007A3BB4">
        <w:rPr>
          <w:rFonts w:eastAsia="Calibri" w:cstheme="minorHAnsi"/>
          <w:iCs/>
          <w:lang w:eastAsia="en-US"/>
        </w:rPr>
        <w:t>1. Курочкина А.А., Воронкова О.В., Лукина О.В. Актуальность внедрения и сегментация рынка потребителей комплексов экол</w:t>
      </w:r>
      <w:r w:rsidRPr="007A3BB4">
        <w:rPr>
          <w:rFonts w:eastAsia="Calibri" w:cstheme="minorHAnsi"/>
          <w:iCs/>
          <w:lang w:eastAsia="en-US"/>
        </w:rPr>
        <w:t>о</w:t>
      </w:r>
      <w:r w:rsidRPr="007A3BB4">
        <w:rPr>
          <w:rFonts w:eastAsia="Calibri" w:cstheme="minorHAnsi"/>
          <w:iCs/>
          <w:lang w:eastAsia="en-US"/>
        </w:rPr>
        <w:t xml:space="preserve">гического мониторинга акваторий// </w:t>
      </w:r>
      <w:hyperlink r:id="rId73" w:history="1">
        <w:r w:rsidRPr="007A3BB4">
          <w:rPr>
            <w:rFonts w:eastAsia="Calibri" w:cstheme="minorHAnsi"/>
            <w:lang w:eastAsia="en-US"/>
          </w:rPr>
          <w:t>Наука и бизнес: пути развития</w:t>
        </w:r>
      </w:hyperlink>
      <w:r w:rsidRPr="007A3BB4">
        <w:rPr>
          <w:rFonts w:eastAsia="Calibri" w:cstheme="minorHAnsi"/>
          <w:lang w:eastAsia="en-US"/>
        </w:rPr>
        <w:t>. 2017. </w:t>
      </w:r>
      <w:hyperlink r:id="rId74" w:history="1">
        <w:r w:rsidRPr="007A3BB4">
          <w:rPr>
            <w:rFonts w:eastAsia="Calibri" w:cstheme="minorHAnsi"/>
            <w:lang w:eastAsia="en-US"/>
          </w:rPr>
          <w:t>№ 6</w:t>
        </w:r>
      </w:hyperlink>
      <w:r w:rsidRPr="007A3BB4">
        <w:rPr>
          <w:rFonts w:eastAsia="Calibri" w:cstheme="minorHAnsi"/>
          <w:lang w:eastAsia="en-US"/>
        </w:rPr>
        <w:t>. С. 115-119.</w:t>
      </w:r>
    </w:p>
    <w:p w:rsidR="007A3BB4" w:rsidRPr="001B2279" w:rsidRDefault="007A3BB4" w:rsidP="002D1477">
      <w:pPr>
        <w:spacing w:after="0"/>
        <w:ind w:firstLine="709"/>
        <w:jc w:val="both"/>
        <w:rPr>
          <w:rFonts w:eastAsia="Calibri" w:cstheme="minorHAnsi"/>
          <w:lang w:eastAsia="en-US"/>
        </w:rPr>
      </w:pPr>
      <w:r w:rsidRPr="007A3BB4">
        <w:rPr>
          <w:rFonts w:eastAsia="Calibri" w:cstheme="minorHAnsi"/>
          <w:iCs/>
          <w:lang w:eastAsia="en-US"/>
        </w:rPr>
        <w:t>2. Курочкина А.А., Воронкова О.В., Островская Е.Н. Испол</w:t>
      </w:r>
      <w:r w:rsidRPr="007A3BB4">
        <w:rPr>
          <w:rFonts w:eastAsia="Calibri" w:cstheme="minorHAnsi"/>
          <w:iCs/>
          <w:lang w:eastAsia="en-US"/>
        </w:rPr>
        <w:t>ь</w:t>
      </w:r>
      <w:r w:rsidRPr="007A3BB4">
        <w:rPr>
          <w:rFonts w:eastAsia="Calibri" w:cstheme="minorHAnsi"/>
          <w:iCs/>
          <w:lang w:eastAsia="en-US"/>
        </w:rPr>
        <w:t>зование маркетинговых исследований для эффективного эколог</w:t>
      </w:r>
      <w:r w:rsidRPr="007A3BB4">
        <w:rPr>
          <w:rFonts w:eastAsia="Calibri" w:cstheme="minorHAnsi"/>
          <w:iCs/>
          <w:lang w:eastAsia="en-US"/>
        </w:rPr>
        <w:t>и</w:t>
      </w:r>
      <w:r w:rsidRPr="007A3BB4">
        <w:rPr>
          <w:rFonts w:eastAsia="Calibri" w:cstheme="minorHAnsi"/>
          <w:iCs/>
          <w:lang w:eastAsia="en-US"/>
        </w:rPr>
        <w:t>ческого мониторинга и прогноза баланса ливневых стоков для г</w:t>
      </w:r>
      <w:r w:rsidRPr="007A3BB4">
        <w:rPr>
          <w:rFonts w:eastAsia="Calibri" w:cstheme="minorHAnsi"/>
          <w:iCs/>
          <w:lang w:eastAsia="en-US"/>
        </w:rPr>
        <w:t>о</w:t>
      </w:r>
      <w:r w:rsidRPr="007A3BB4">
        <w:rPr>
          <w:rFonts w:eastAsia="Calibri" w:cstheme="minorHAnsi"/>
          <w:iCs/>
          <w:lang w:eastAsia="en-US"/>
        </w:rPr>
        <w:t>родских систем водоотведения//</w:t>
      </w:r>
      <w:hyperlink r:id="rId75" w:history="1"/>
      <w:r w:rsidRPr="007A3BB4">
        <w:rPr>
          <w:rFonts w:eastAsia="Calibri" w:cstheme="minorHAnsi"/>
          <w:lang w:eastAsia="en-US"/>
        </w:rPr>
        <w:t xml:space="preserve"> </w:t>
      </w:r>
      <w:hyperlink r:id="rId76" w:history="1">
        <w:r w:rsidRPr="007A3BB4">
          <w:rPr>
            <w:rFonts w:eastAsia="Calibri" w:cstheme="minorHAnsi"/>
            <w:lang w:eastAsia="en-US"/>
          </w:rPr>
          <w:t>Глобальный научный потенциал</w:t>
        </w:r>
      </w:hyperlink>
      <w:r w:rsidRPr="007A3BB4">
        <w:rPr>
          <w:rFonts w:eastAsia="Calibri" w:cstheme="minorHAnsi"/>
          <w:lang w:eastAsia="en-US"/>
        </w:rPr>
        <w:t xml:space="preserve">. </w:t>
      </w:r>
      <w:r w:rsidRPr="001B2279">
        <w:rPr>
          <w:rFonts w:eastAsia="Calibri" w:cstheme="minorHAnsi"/>
          <w:lang w:eastAsia="en-US"/>
        </w:rPr>
        <w:t>2017.</w:t>
      </w:r>
      <w:r w:rsidRPr="00A60BD6">
        <w:rPr>
          <w:rFonts w:eastAsia="Calibri" w:cstheme="minorHAnsi"/>
          <w:lang w:val="en-US" w:eastAsia="en-US"/>
        </w:rPr>
        <w:t> </w:t>
      </w:r>
      <w:hyperlink r:id="rId77" w:history="1">
        <w:r w:rsidRPr="001B2279">
          <w:rPr>
            <w:rFonts w:eastAsia="Calibri" w:cstheme="minorHAnsi"/>
            <w:lang w:eastAsia="en-US"/>
          </w:rPr>
          <w:t>№</w:t>
        </w:r>
        <w:r w:rsidRPr="00A60BD6">
          <w:rPr>
            <w:rFonts w:eastAsia="Calibri" w:cstheme="minorHAnsi"/>
            <w:lang w:val="en-US" w:eastAsia="en-US"/>
          </w:rPr>
          <w:t> </w:t>
        </w:r>
        <w:r w:rsidRPr="001B2279">
          <w:rPr>
            <w:rFonts w:eastAsia="Calibri" w:cstheme="minorHAnsi"/>
            <w:lang w:eastAsia="en-US"/>
          </w:rPr>
          <w:t>9</w:t>
        </w:r>
        <w:r w:rsidRPr="00A60BD6">
          <w:rPr>
            <w:rFonts w:eastAsia="Calibri" w:cstheme="minorHAnsi"/>
            <w:lang w:val="en-US" w:eastAsia="en-US"/>
          </w:rPr>
          <w:t> </w:t>
        </w:r>
        <w:r w:rsidRPr="001B2279">
          <w:rPr>
            <w:rFonts w:eastAsia="Calibri" w:cstheme="minorHAnsi"/>
            <w:lang w:eastAsia="en-US"/>
          </w:rPr>
          <w:t>(78)</w:t>
        </w:r>
      </w:hyperlink>
      <w:r w:rsidRPr="001B2279">
        <w:rPr>
          <w:rFonts w:eastAsia="Calibri" w:cstheme="minorHAnsi"/>
          <w:lang w:eastAsia="en-US"/>
        </w:rPr>
        <w:t xml:space="preserve">. </w:t>
      </w:r>
      <w:r w:rsidRPr="007A3BB4">
        <w:rPr>
          <w:rFonts w:eastAsia="Calibri" w:cstheme="minorHAnsi"/>
          <w:lang w:eastAsia="en-US"/>
        </w:rPr>
        <w:t>С</w:t>
      </w:r>
      <w:r w:rsidRPr="001B2279">
        <w:rPr>
          <w:rFonts w:eastAsia="Calibri" w:cstheme="minorHAnsi"/>
          <w:lang w:eastAsia="en-US"/>
        </w:rPr>
        <w:t>. 144-149.</w:t>
      </w:r>
    </w:p>
    <w:p w:rsidR="007A3BB4" w:rsidRPr="00320440" w:rsidRDefault="007A3BB4" w:rsidP="002D1477">
      <w:pPr>
        <w:spacing w:after="0"/>
        <w:ind w:firstLine="709"/>
        <w:jc w:val="both"/>
        <w:rPr>
          <w:rFonts w:eastAsia="Calibri" w:cstheme="minorHAnsi"/>
          <w:lang w:eastAsia="en-US"/>
        </w:rPr>
      </w:pPr>
      <w:r w:rsidRPr="007A3BB4">
        <w:rPr>
          <w:rFonts w:eastAsia="Calibri" w:cstheme="minorHAnsi"/>
          <w:iCs/>
          <w:lang w:val="en-US" w:eastAsia="en-US"/>
        </w:rPr>
        <w:t xml:space="preserve">3. Kurochkina A.A., Voronkova O.V., Firova I.P., Bikezina T.V. </w:t>
      </w:r>
      <w:r w:rsidRPr="007A3BB4">
        <w:rPr>
          <w:rFonts w:eastAsia="Calibri" w:cstheme="minorHAnsi"/>
          <w:lang w:val="en-US" w:eastAsia="en-US"/>
        </w:rPr>
        <w:t xml:space="preserve">Implementation of an information management system for industrial enterprise resource planning </w:t>
      </w:r>
      <w:hyperlink r:id="rId78" w:history="1"/>
      <w:r w:rsidRPr="007A3BB4">
        <w:rPr>
          <w:rFonts w:eastAsia="Calibri" w:cstheme="minorHAnsi"/>
          <w:lang w:val="en-US" w:eastAsia="en-US"/>
        </w:rPr>
        <w:t xml:space="preserve">// </w:t>
      </w:r>
      <w:hyperlink r:id="rId79" w:history="1">
        <w:r w:rsidRPr="007A3BB4">
          <w:rPr>
            <w:rFonts w:eastAsia="Calibri" w:cstheme="minorHAnsi"/>
            <w:lang w:val="en-US" w:eastAsia="en-US"/>
          </w:rPr>
          <w:t>Espacios</w:t>
        </w:r>
      </w:hyperlink>
      <w:r w:rsidRPr="007A3BB4">
        <w:rPr>
          <w:rFonts w:eastAsia="Calibri" w:cstheme="minorHAnsi"/>
          <w:lang w:val="en-US" w:eastAsia="en-US"/>
        </w:rPr>
        <w:t xml:space="preserve">. </w:t>
      </w:r>
      <w:r w:rsidRPr="001B2279">
        <w:rPr>
          <w:rFonts w:eastAsia="Calibri" w:cstheme="minorHAnsi"/>
          <w:lang w:val="en-US" w:eastAsia="en-US"/>
        </w:rPr>
        <w:t xml:space="preserve">2017. </w:t>
      </w:r>
      <w:r w:rsidRPr="007A3BB4">
        <w:rPr>
          <w:rFonts w:eastAsia="Calibri" w:cstheme="minorHAnsi"/>
          <w:lang w:eastAsia="en-US"/>
        </w:rPr>
        <w:t>Т</w:t>
      </w:r>
      <w:r w:rsidRPr="001B2279">
        <w:rPr>
          <w:rFonts w:eastAsia="Calibri" w:cstheme="minorHAnsi"/>
          <w:lang w:val="en-US" w:eastAsia="en-US"/>
        </w:rPr>
        <w:t>. 38.</w:t>
      </w:r>
      <w:r w:rsidRPr="007A3BB4">
        <w:rPr>
          <w:rFonts w:eastAsia="Calibri" w:cstheme="minorHAnsi"/>
          <w:lang w:val="en-US" w:eastAsia="en-US"/>
        </w:rPr>
        <w:t> </w:t>
      </w:r>
      <w:hyperlink r:id="rId80" w:history="1">
        <w:r w:rsidRPr="00320440">
          <w:rPr>
            <w:rFonts w:eastAsia="Calibri" w:cstheme="minorHAnsi"/>
            <w:lang w:eastAsia="en-US"/>
          </w:rPr>
          <w:t>№</w:t>
        </w:r>
        <w:r w:rsidRPr="007A3BB4">
          <w:rPr>
            <w:rFonts w:eastAsia="Calibri" w:cstheme="minorHAnsi"/>
            <w:lang w:val="en-US" w:eastAsia="en-US"/>
          </w:rPr>
          <w:t> </w:t>
        </w:r>
        <w:r w:rsidRPr="00320440">
          <w:rPr>
            <w:rFonts w:eastAsia="Calibri" w:cstheme="minorHAnsi"/>
            <w:lang w:eastAsia="en-US"/>
          </w:rPr>
          <w:t>49</w:t>
        </w:r>
      </w:hyperlink>
      <w:r w:rsidRPr="00320440">
        <w:rPr>
          <w:rFonts w:eastAsia="Calibri" w:cstheme="minorHAnsi"/>
          <w:lang w:eastAsia="en-US"/>
        </w:rPr>
        <w:t xml:space="preserve">. </w:t>
      </w:r>
      <w:r w:rsidRPr="007A3BB4">
        <w:rPr>
          <w:rFonts w:eastAsia="Calibri" w:cstheme="minorHAnsi"/>
          <w:lang w:eastAsia="en-US"/>
        </w:rPr>
        <w:t>С</w:t>
      </w:r>
      <w:r w:rsidRPr="00320440">
        <w:rPr>
          <w:rFonts w:eastAsia="Calibri" w:cstheme="minorHAnsi"/>
          <w:lang w:eastAsia="en-US"/>
        </w:rPr>
        <w:t>. 23.</w:t>
      </w:r>
    </w:p>
    <w:p w:rsidR="007A3BB4" w:rsidRPr="00320440" w:rsidRDefault="007A3BB4" w:rsidP="006376BE">
      <w:pPr>
        <w:widowControl w:val="0"/>
        <w:tabs>
          <w:tab w:val="left" w:pos="360"/>
        </w:tabs>
        <w:spacing w:after="0"/>
        <w:ind w:firstLine="709"/>
        <w:jc w:val="both"/>
        <w:rPr>
          <w:rFonts w:eastAsia="Times New Roman" w:cstheme="minorHAnsi"/>
        </w:rPr>
      </w:pPr>
    </w:p>
    <w:p w:rsidR="00A42378" w:rsidRPr="00320440" w:rsidRDefault="00A42378" w:rsidP="006376BE">
      <w:pPr>
        <w:widowControl w:val="0"/>
        <w:tabs>
          <w:tab w:val="left" w:pos="360"/>
        </w:tabs>
        <w:spacing w:after="0"/>
        <w:ind w:firstLine="709"/>
        <w:jc w:val="both"/>
        <w:rPr>
          <w:rFonts w:eastAsia="Times New Roman" w:cstheme="minorHAnsi"/>
        </w:rPr>
      </w:pPr>
    </w:p>
    <w:p w:rsidR="002D1477" w:rsidRPr="00320440" w:rsidRDefault="002D1477" w:rsidP="006376BE">
      <w:pPr>
        <w:widowControl w:val="0"/>
        <w:tabs>
          <w:tab w:val="left" w:pos="360"/>
        </w:tabs>
        <w:spacing w:after="0"/>
        <w:ind w:firstLine="709"/>
        <w:jc w:val="both"/>
        <w:rPr>
          <w:rFonts w:eastAsia="Times New Roman" w:cstheme="minorHAnsi"/>
        </w:rPr>
      </w:pPr>
    </w:p>
    <w:p w:rsidR="002D1477" w:rsidRPr="00320440" w:rsidRDefault="002D1477" w:rsidP="006376BE">
      <w:pPr>
        <w:widowControl w:val="0"/>
        <w:tabs>
          <w:tab w:val="left" w:pos="360"/>
        </w:tabs>
        <w:spacing w:after="0"/>
        <w:ind w:firstLine="709"/>
        <w:jc w:val="both"/>
        <w:rPr>
          <w:rFonts w:eastAsia="Times New Roman" w:cstheme="minorHAnsi"/>
        </w:rPr>
      </w:pPr>
    </w:p>
    <w:p w:rsidR="002D1477" w:rsidRPr="00320440" w:rsidRDefault="002D1477" w:rsidP="006376BE">
      <w:pPr>
        <w:widowControl w:val="0"/>
        <w:tabs>
          <w:tab w:val="left" w:pos="360"/>
        </w:tabs>
        <w:spacing w:after="0"/>
        <w:ind w:firstLine="709"/>
        <w:jc w:val="both"/>
        <w:rPr>
          <w:rFonts w:eastAsia="Times New Roman" w:cstheme="minorHAnsi"/>
        </w:rPr>
      </w:pPr>
    </w:p>
    <w:p w:rsidR="006376BE" w:rsidRDefault="00A42378" w:rsidP="006376BE">
      <w:pPr>
        <w:suppressAutoHyphens/>
        <w:spacing w:after="0"/>
        <w:rPr>
          <w:rFonts w:eastAsia="Times New Roman" w:cstheme="minorHAnsi"/>
          <w:lang w:eastAsia="ar-IQ" w:bidi="ar-IQ"/>
        </w:rPr>
      </w:pPr>
      <w:r w:rsidRPr="00A42378">
        <w:rPr>
          <w:rFonts w:eastAsia="Times New Roman" w:cstheme="minorHAnsi"/>
          <w:lang w:eastAsia="ar-IQ" w:bidi="ar-IQ"/>
        </w:rPr>
        <w:lastRenderedPageBreak/>
        <w:t>Крикливец А</w:t>
      </w:r>
      <w:r>
        <w:rPr>
          <w:rFonts w:eastAsia="Times New Roman" w:cstheme="minorHAnsi"/>
          <w:lang w:eastAsia="ar-IQ" w:bidi="ar-IQ"/>
        </w:rPr>
        <w:t>.</w:t>
      </w:r>
      <w:r w:rsidRPr="00A42378">
        <w:rPr>
          <w:rFonts w:eastAsia="Times New Roman" w:cstheme="minorHAnsi"/>
          <w:lang w:eastAsia="ar-IQ" w:bidi="ar-IQ"/>
        </w:rPr>
        <w:t xml:space="preserve"> А</w:t>
      </w:r>
      <w:r>
        <w:rPr>
          <w:rFonts w:eastAsia="Times New Roman" w:cstheme="minorHAnsi"/>
          <w:lang w:eastAsia="ar-IQ" w:bidi="ar-IQ"/>
        </w:rPr>
        <w:t>.</w:t>
      </w:r>
    </w:p>
    <w:p w:rsidR="00A42378" w:rsidRPr="00A42378" w:rsidRDefault="00A42378" w:rsidP="006376BE">
      <w:pPr>
        <w:suppressAutoHyphens/>
        <w:spacing w:after="0"/>
        <w:rPr>
          <w:rFonts w:eastAsia="Times New Roman" w:cstheme="minorHAnsi"/>
          <w:lang w:eastAsia="ar-IQ" w:bidi="ar-IQ"/>
        </w:rPr>
      </w:pPr>
      <w:r w:rsidRPr="006376BE">
        <w:rPr>
          <w:rFonts w:eastAsia="Times New Roman" w:cstheme="minorHAnsi"/>
          <w:spacing w:val="-2"/>
          <w:lang w:eastAsia="ar-IQ" w:bidi="ar-IQ"/>
        </w:rPr>
        <w:t>Российский государственный гидрометеорологический университет</w:t>
      </w:r>
    </w:p>
    <w:p w:rsidR="00A42378" w:rsidRPr="002D1477" w:rsidRDefault="001B3A1E" w:rsidP="006376BE">
      <w:pPr>
        <w:suppressAutoHyphens/>
        <w:spacing w:after="0"/>
        <w:rPr>
          <w:rFonts w:eastAsia="Times New Roman" w:cstheme="minorHAnsi"/>
          <w:lang w:eastAsia="ar-IQ" w:bidi="ar-IQ"/>
        </w:rPr>
      </w:pPr>
      <w:r>
        <w:rPr>
          <w:rFonts w:eastAsia="Times New Roman" w:cstheme="minorHAnsi"/>
          <w:lang w:eastAsia="ar-IQ" w:bidi="ar-IQ"/>
        </w:rPr>
        <w:t xml:space="preserve">Научный руководитель </w:t>
      </w:r>
      <w:r w:rsidR="00A42378" w:rsidRPr="00A42378">
        <w:rPr>
          <w:rFonts w:eastAsia="Times New Roman" w:cstheme="minorHAnsi"/>
          <w:lang w:eastAsia="ar-IQ" w:bidi="ar-IQ"/>
        </w:rPr>
        <w:t xml:space="preserve"> Горохова Т</w:t>
      </w:r>
      <w:r w:rsidR="002D1477" w:rsidRPr="002D1477">
        <w:rPr>
          <w:rFonts w:eastAsia="Times New Roman" w:cstheme="minorHAnsi"/>
          <w:lang w:eastAsia="ar-IQ" w:bidi="ar-IQ"/>
        </w:rPr>
        <w:t>.</w:t>
      </w:r>
      <w:r w:rsidR="00A42378" w:rsidRPr="00A42378">
        <w:rPr>
          <w:rFonts w:eastAsia="Times New Roman" w:cstheme="minorHAnsi"/>
          <w:lang w:eastAsia="ar-IQ" w:bidi="ar-IQ"/>
        </w:rPr>
        <w:t xml:space="preserve"> Б</w:t>
      </w:r>
      <w:r w:rsidR="002D1477" w:rsidRPr="002D1477">
        <w:rPr>
          <w:rFonts w:eastAsia="Times New Roman" w:cstheme="minorHAnsi"/>
          <w:lang w:eastAsia="ar-IQ" w:bidi="ar-IQ"/>
        </w:rPr>
        <w:t>.</w:t>
      </w:r>
    </w:p>
    <w:p w:rsidR="00A42378" w:rsidRPr="00A42378" w:rsidRDefault="00A42378" w:rsidP="006376BE">
      <w:pPr>
        <w:suppressAutoHyphens/>
        <w:spacing w:after="0"/>
        <w:jc w:val="center"/>
        <w:rPr>
          <w:rFonts w:eastAsia="Times New Roman" w:cstheme="minorHAnsi"/>
          <w:b/>
          <w:caps/>
          <w:sz w:val="24"/>
          <w:lang w:eastAsia="ar-IQ" w:bidi="ar-IQ"/>
        </w:rPr>
      </w:pPr>
      <w:r w:rsidRPr="00A42378">
        <w:rPr>
          <w:rFonts w:eastAsia="Times New Roman" w:cstheme="minorHAnsi"/>
          <w:b/>
          <w:caps/>
          <w:sz w:val="24"/>
          <w:lang w:eastAsia="ar-IQ" w:bidi="ar-IQ"/>
        </w:rPr>
        <w:t>Бальная система как отдельный тип мотивации персонала в компании</w:t>
      </w:r>
    </w:p>
    <w:p w:rsidR="00A42378" w:rsidRPr="00A42378" w:rsidRDefault="00A42378" w:rsidP="006376BE">
      <w:pPr>
        <w:suppressAutoHyphens/>
        <w:spacing w:after="0"/>
        <w:jc w:val="both"/>
        <w:rPr>
          <w:rFonts w:eastAsia="Times New Roman" w:cstheme="minorHAnsi"/>
          <w:lang w:eastAsia="ar-IQ" w:bidi="ar-IQ"/>
        </w:rPr>
      </w:pP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За последние несколько лет компании стали уделять особое внимание укреплению и развитию взаимоотношений среди сотрудников, с целью получения большей выручки. Каждый сотрудник, выполняя свою работу, стремится к достижению целей лишь в том случае, когда достаточно замотивирован.</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 xml:space="preserve"> На мотивацию сотрудника имеют влияние, конечно, внешние факторы (здоровье, семья и пр.), но немаловажным аспектом является и «погода» внутри компании. Компания заинтересована в создании такой атмосферы для каждого сотрудника, при которой он захочет приходить на работу во благо общей выгоды компании, а не только ради получения заработной платы. Многие должности в наше время замотивированы получением процентов от продаж. В таком случае, мотивацией является сама заработная плата. Если же сотрудники работают за фиксированный оклад, данная система является непригодной. Предприятию необходимо разрабатывать собственные методы мотивации, которые будут не только влиять на работоспособность сотрудника, но и станут, в целом, выгодными для самой компании. </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Все факторы мотивации можно разделить на 2 вида стимулов: экономические (материальные) и внеэкономические (нематериальные).</w:t>
      </w:r>
    </w:p>
    <w:p w:rsidR="00A42378" w:rsidRPr="00A42378" w:rsidRDefault="00A42378" w:rsidP="006376BE">
      <w:pPr>
        <w:shd w:val="clear" w:color="auto" w:fill="FFFFFF"/>
        <w:spacing w:after="0"/>
        <w:ind w:firstLine="567"/>
        <w:jc w:val="both"/>
        <w:textAlignment w:val="baseline"/>
        <w:rPr>
          <w:rFonts w:eastAsia="Times New Roman" w:cstheme="minorHAnsi"/>
          <w:color w:val="000000" w:themeColor="text1"/>
        </w:rPr>
      </w:pPr>
      <w:r w:rsidRPr="00A42378">
        <w:rPr>
          <w:rFonts w:eastAsia="Times New Roman" w:cstheme="minorHAnsi"/>
          <w:bCs/>
          <w:color w:val="000000" w:themeColor="text1"/>
          <w:lang w:eastAsia="ar-IQ" w:bidi="ar-IQ"/>
        </w:rPr>
        <w:t xml:space="preserve">Рассмотрим такой отдельный тип мотивации, как бальная система. </w:t>
      </w:r>
      <w:r w:rsidRPr="00A42378">
        <w:rPr>
          <w:rFonts w:eastAsia="Times New Roman" w:cstheme="minorHAnsi"/>
          <w:color w:val="000000" w:themeColor="text1"/>
          <w:shd w:val="clear" w:color="auto" w:fill="FFFFFF"/>
          <w:lang w:eastAsia="ar-IQ" w:bidi="ar-IQ"/>
        </w:rPr>
        <w:t>Здесь способности работника оцениваются выставленн</w:t>
      </w:r>
      <w:r w:rsidRPr="00A42378">
        <w:rPr>
          <w:rFonts w:eastAsia="Times New Roman" w:cstheme="minorHAnsi"/>
          <w:color w:val="000000" w:themeColor="text1"/>
          <w:shd w:val="clear" w:color="auto" w:fill="FFFFFF"/>
          <w:lang w:eastAsia="ar-IQ" w:bidi="ar-IQ"/>
        </w:rPr>
        <w:t>ы</w:t>
      </w:r>
      <w:r w:rsidRPr="00A42378">
        <w:rPr>
          <w:rFonts w:eastAsia="Times New Roman" w:cstheme="minorHAnsi"/>
          <w:color w:val="000000" w:themeColor="text1"/>
          <w:shd w:val="clear" w:color="auto" w:fill="FFFFFF"/>
          <w:lang w:eastAsia="ar-IQ" w:bidi="ar-IQ"/>
        </w:rPr>
        <w:t>ми баллами, выявляя такие основные черты характера по отнош</w:t>
      </w:r>
      <w:r w:rsidRPr="00A42378">
        <w:rPr>
          <w:rFonts w:eastAsia="Times New Roman" w:cstheme="minorHAnsi"/>
          <w:color w:val="000000" w:themeColor="text1"/>
          <w:shd w:val="clear" w:color="auto" w:fill="FFFFFF"/>
          <w:lang w:eastAsia="ar-IQ" w:bidi="ar-IQ"/>
        </w:rPr>
        <w:t>е</w:t>
      </w:r>
      <w:r w:rsidRPr="00A42378">
        <w:rPr>
          <w:rFonts w:eastAsia="Times New Roman" w:cstheme="minorHAnsi"/>
          <w:color w:val="000000" w:themeColor="text1"/>
          <w:shd w:val="clear" w:color="auto" w:fill="FFFFFF"/>
          <w:lang w:eastAsia="ar-IQ" w:bidi="ar-IQ"/>
        </w:rPr>
        <w:t>нию к работе, как: усердие и трудоспособность, точность и акк</w:t>
      </w:r>
      <w:r w:rsidRPr="00A42378">
        <w:rPr>
          <w:rFonts w:eastAsia="Times New Roman" w:cstheme="minorHAnsi"/>
          <w:color w:val="000000" w:themeColor="text1"/>
          <w:shd w:val="clear" w:color="auto" w:fill="FFFFFF"/>
          <w:lang w:eastAsia="ar-IQ" w:bidi="ar-IQ"/>
        </w:rPr>
        <w:t>у</w:t>
      </w:r>
      <w:r w:rsidRPr="00A42378">
        <w:rPr>
          <w:rFonts w:eastAsia="Times New Roman" w:cstheme="minorHAnsi"/>
          <w:color w:val="000000" w:themeColor="text1"/>
          <w:shd w:val="clear" w:color="auto" w:fill="FFFFFF"/>
          <w:lang w:eastAsia="ar-IQ" w:bidi="ar-IQ"/>
        </w:rPr>
        <w:t>ратность.</w:t>
      </w:r>
      <w:r w:rsidRPr="00A42378">
        <w:rPr>
          <w:rFonts w:eastAsia="Times New Roman" w:cstheme="minorHAnsi"/>
          <w:color w:val="000000" w:themeColor="text1"/>
        </w:rPr>
        <w:t xml:space="preserve"> В качестве основы взят источник для выплат поощрений в </w:t>
      </w:r>
      <w:r w:rsidRPr="00A42378">
        <w:rPr>
          <w:rFonts w:eastAsia="Times New Roman" w:cstheme="minorHAnsi"/>
          <w:color w:val="000000" w:themeColor="text1"/>
        </w:rPr>
        <w:lastRenderedPageBreak/>
        <w:t>размере, к примеру, 100 тыс. руб. В ситуации, когда сотрудник не выполняет план, ему выставляют 0 баллов, за ответственное в</w:t>
      </w:r>
      <w:r w:rsidRPr="00A42378">
        <w:rPr>
          <w:rFonts w:eastAsia="Times New Roman" w:cstheme="minorHAnsi"/>
          <w:color w:val="000000" w:themeColor="text1"/>
        </w:rPr>
        <w:t>ы</w:t>
      </w:r>
      <w:r w:rsidRPr="00A42378">
        <w:rPr>
          <w:rFonts w:eastAsia="Times New Roman" w:cstheme="minorHAnsi"/>
          <w:color w:val="000000" w:themeColor="text1"/>
        </w:rPr>
        <w:t>полнение — 1 балл. Предельный балл  для всех сотрудников 14, по отделу — 42 балла. Например, в результате оценивания начальник отдела набрал 11 баллов, кадровик — 14, менеджер по продажам — 9. При начислении поощрения применяется не сложная форм</w:t>
      </w:r>
      <w:r w:rsidRPr="00A42378">
        <w:rPr>
          <w:rFonts w:eastAsia="Times New Roman" w:cstheme="minorHAnsi"/>
          <w:color w:val="000000" w:themeColor="text1"/>
        </w:rPr>
        <w:t>у</w:t>
      </w:r>
      <w:r w:rsidRPr="00A42378">
        <w:rPr>
          <w:rFonts w:eastAsia="Times New Roman" w:cstheme="minorHAnsi"/>
          <w:color w:val="000000" w:themeColor="text1"/>
        </w:rPr>
        <w:t>ла: с</w:t>
      </w:r>
      <w:r w:rsidRPr="00A42378">
        <w:rPr>
          <w:rFonts w:eastAsia="Times New Roman" w:cstheme="minorHAnsi"/>
          <w:iCs/>
          <w:color w:val="000000" w:themeColor="text1"/>
        </w:rPr>
        <w:t>умма денежного вознаграждения = фонд выплат/сумма ба</w:t>
      </w:r>
      <w:r w:rsidRPr="00A42378">
        <w:rPr>
          <w:rFonts w:eastAsia="Times New Roman" w:cstheme="minorHAnsi"/>
          <w:iCs/>
          <w:color w:val="000000" w:themeColor="text1"/>
        </w:rPr>
        <w:t>л</w:t>
      </w:r>
      <w:r w:rsidRPr="00A42378">
        <w:rPr>
          <w:rFonts w:eastAsia="Times New Roman" w:cstheme="minorHAnsi"/>
          <w:iCs/>
          <w:color w:val="000000" w:themeColor="text1"/>
        </w:rPr>
        <w:t>лов, умножить на количество баллов отдельного сотрудника.</w:t>
      </w:r>
      <w:r w:rsidRPr="00A42378">
        <w:rPr>
          <w:rFonts w:eastAsia="Times New Roman" w:cstheme="minorHAnsi"/>
          <w:color w:val="000000" w:themeColor="text1"/>
        </w:rPr>
        <w:t xml:space="preserve"> По итогам трудовой деятельности, в случае применения данной балльной системы, сотрудникам будут распределены следующие бонусы:</w:t>
      </w:r>
    </w:p>
    <w:p w:rsidR="00A42378" w:rsidRPr="00A42378" w:rsidRDefault="00A42378" w:rsidP="00554863">
      <w:pPr>
        <w:numPr>
          <w:ilvl w:val="0"/>
          <w:numId w:val="11"/>
        </w:numPr>
        <w:suppressAutoHyphens/>
        <w:spacing w:after="0" w:line="360" w:lineRule="auto"/>
        <w:contextualSpacing/>
        <w:jc w:val="both"/>
        <w:rPr>
          <w:rFonts w:eastAsia="Calibri" w:cstheme="minorHAnsi"/>
          <w:color w:val="000000" w:themeColor="text1"/>
        </w:rPr>
      </w:pPr>
      <w:r w:rsidRPr="00A42378">
        <w:rPr>
          <w:rFonts w:eastAsia="Calibri" w:cstheme="minorHAnsi"/>
          <w:color w:val="000000" w:themeColor="text1"/>
        </w:rPr>
        <w:t>начальник отдела — (100 000/42) х 11 = 26 190 руб.;</w:t>
      </w:r>
    </w:p>
    <w:p w:rsidR="00A42378" w:rsidRPr="00A42378" w:rsidRDefault="00A42378" w:rsidP="00554863">
      <w:pPr>
        <w:numPr>
          <w:ilvl w:val="0"/>
          <w:numId w:val="11"/>
        </w:numPr>
        <w:suppressAutoHyphens/>
        <w:spacing w:after="0" w:line="360" w:lineRule="auto"/>
        <w:contextualSpacing/>
        <w:jc w:val="both"/>
        <w:rPr>
          <w:rFonts w:eastAsia="Calibri" w:cstheme="minorHAnsi"/>
          <w:color w:val="000000" w:themeColor="text1"/>
        </w:rPr>
      </w:pPr>
      <w:r w:rsidRPr="00A42378">
        <w:rPr>
          <w:rFonts w:eastAsia="Calibri" w:cstheme="minorHAnsi"/>
          <w:color w:val="000000" w:themeColor="text1"/>
        </w:rPr>
        <w:t>кадровик — (100 000/42) х 14 = 33 333 руб.</w:t>
      </w:r>
    </w:p>
    <w:p w:rsidR="00A42378" w:rsidRPr="00A42378" w:rsidRDefault="00A42378" w:rsidP="00554863">
      <w:pPr>
        <w:numPr>
          <w:ilvl w:val="0"/>
          <w:numId w:val="11"/>
        </w:numPr>
        <w:suppressAutoHyphens/>
        <w:spacing w:after="0" w:line="360" w:lineRule="auto"/>
        <w:contextualSpacing/>
        <w:jc w:val="both"/>
        <w:rPr>
          <w:rFonts w:eastAsia="Calibri" w:cstheme="minorHAnsi"/>
          <w:color w:val="000000" w:themeColor="text1"/>
        </w:rPr>
      </w:pPr>
      <w:r w:rsidRPr="00A42378">
        <w:rPr>
          <w:rFonts w:eastAsia="Calibri" w:cstheme="minorHAnsi"/>
          <w:color w:val="000000" w:themeColor="text1"/>
        </w:rPr>
        <w:t>менеджер по продажам — (100 000/42) х 9 = 21 428 руб.;</w:t>
      </w:r>
    </w:p>
    <w:p w:rsidR="00A42378" w:rsidRPr="00A42378" w:rsidRDefault="00A42378" w:rsidP="006376BE">
      <w:pPr>
        <w:shd w:val="clear" w:color="auto" w:fill="FFFFFF"/>
        <w:spacing w:after="0"/>
        <w:ind w:firstLine="567"/>
        <w:jc w:val="both"/>
        <w:textAlignment w:val="baseline"/>
        <w:rPr>
          <w:rFonts w:eastAsia="Times New Roman" w:cstheme="minorHAnsi"/>
          <w:lang w:eastAsia="ar-IQ" w:bidi="ar-IQ"/>
        </w:rPr>
      </w:pPr>
      <w:r w:rsidRPr="00A42378">
        <w:rPr>
          <w:rFonts w:eastAsia="Times New Roman" w:cstheme="minorHAnsi"/>
          <w:iCs/>
          <w:color w:val="000000" w:themeColor="text1"/>
        </w:rPr>
        <w:t>Бальная система учитывает трудовой вклад каждого сотру</w:t>
      </w:r>
      <w:r w:rsidRPr="00A42378">
        <w:rPr>
          <w:rFonts w:eastAsia="Times New Roman" w:cstheme="minorHAnsi"/>
          <w:iCs/>
          <w:color w:val="000000" w:themeColor="text1"/>
        </w:rPr>
        <w:t>д</w:t>
      </w:r>
      <w:r w:rsidRPr="00A42378">
        <w:rPr>
          <w:rFonts w:eastAsia="Times New Roman" w:cstheme="minorHAnsi"/>
          <w:iCs/>
          <w:color w:val="000000" w:themeColor="text1"/>
        </w:rPr>
        <w:t>ника компании, и дает возможность выдать ему достойное возн</w:t>
      </w:r>
      <w:r w:rsidRPr="00A42378">
        <w:rPr>
          <w:rFonts w:eastAsia="Times New Roman" w:cstheme="minorHAnsi"/>
          <w:iCs/>
          <w:color w:val="000000" w:themeColor="text1"/>
        </w:rPr>
        <w:t>а</w:t>
      </w:r>
      <w:r w:rsidRPr="00A42378">
        <w:rPr>
          <w:rFonts w:eastAsia="Times New Roman" w:cstheme="minorHAnsi"/>
          <w:iCs/>
          <w:color w:val="000000" w:themeColor="text1"/>
        </w:rPr>
        <w:t xml:space="preserve">граждение за работу. Также система </w:t>
      </w:r>
      <w:r w:rsidRPr="00A42378">
        <w:rPr>
          <w:rFonts w:eastAsia="Times New Roman" w:cstheme="minorHAnsi"/>
          <w:lang w:eastAsia="ar-IQ" w:bidi="ar-IQ"/>
        </w:rPr>
        <w:t>способствует восприятию с</w:t>
      </w:r>
      <w:r w:rsidRPr="00A42378">
        <w:rPr>
          <w:rFonts w:eastAsia="Times New Roman" w:cstheme="minorHAnsi"/>
          <w:lang w:eastAsia="ar-IQ" w:bidi="ar-IQ"/>
        </w:rPr>
        <w:t>о</w:t>
      </w:r>
      <w:r w:rsidRPr="00A42378">
        <w:rPr>
          <w:rFonts w:eastAsia="Times New Roman" w:cstheme="minorHAnsi"/>
          <w:lang w:eastAsia="ar-IQ" w:bidi="ar-IQ"/>
        </w:rPr>
        <w:t>трудниками профессиональной деятельности в компании как б</w:t>
      </w:r>
      <w:r w:rsidRPr="00A42378">
        <w:rPr>
          <w:rFonts w:eastAsia="Times New Roman" w:cstheme="minorHAnsi"/>
          <w:lang w:eastAsia="ar-IQ" w:bidi="ar-IQ"/>
        </w:rPr>
        <w:t>о</w:t>
      </w:r>
      <w:r w:rsidRPr="00A42378">
        <w:rPr>
          <w:rFonts w:eastAsia="Times New Roman" w:cstheme="minorHAnsi"/>
          <w:lang w:eastAsia="ar-IQ" w:bidi="ar-IQ"/>
        </w:rPr>
        <w:t>лее законченной и целостной. Если для части персонала это не в</w:t>
      </w:r>
      <w:r w:rsidRPr="00A42378">
        <w:rPr>
          <w:rFonts w:eastAsia="Times New Roman" w:cstheme="minorHAnsi"/>
          <w:lang w:eastAsia="ar-IQ" w:bidi="ar-IQ"/>
        </w:rPr>
        <w:t>о</w:t>
      </w:r>
      <w:r w:rsidRPr="00A42378">
        <w:rPr>
          <w:rFonts w:eastAsia="Times New Roman" w:cstheme="minorHAnsi"/>
          <w:lang w:eastAsia="ar-IQ" w:bidi="ar-IQ"/>
        </w:rPr>
        <w:t>зымеет решающего значения, то для работников, имеющих выс</w:t>
      </w:r>
      <w:r w:rsidRPr="00A42378">
        <w:rPr>
          <w:rFonts w:eastAsia="Times New Roman" w:cstheme="minorHAnsi"/>
          <w:lang w:eastAsia="ar-IQ" w:bidi="ar-IQ"/>
        </w:rPr>
        <w:t>о</w:t>
      </w:r>
      <w:r w:rsidRPr="00A42378">
        <w:rPr>
          <w:rFonts w:eastAsia="Times New Roman" w:cstheme="minorHAnsi"/>
          <w:lang w:eastAsia="ar-IQ" w:bidi="ar-IQ"/>
        </w:rPr>
        <w:t>кий уровень, ориентированных на развитие, это один из важне</w:t>
      </w:r>
      <w:r w:rsidRPr="00A42378">
        <w:rPr>
          <w:rFonts w:eastAsia="Times New Roman" w:cstheme="minorHAnsi"/>
          <w:lang w:eastAsia="ar-IQ" w:bidi="ar-IQ"/>
        </w:rPr>
        <w:t>й</w:t>
      </w:r>
      <w:r w:rsidRPr="00A42378">
        <w:rPr>
          <w:rFonts w:eastAsia="Times New Roman" w:cstheme="minorHAnsi"/>
          <w:lang w:eastAsia="ar-IQ" w:bidi="ar-IQ"/>
        </w:rPr>
        <w:t>ших фактор, способствующий росту удовлетворения своей орган</w:t>
      </w:r>
      <w:r w:rsidRPr="00A42378">
        <w:rPr>
          <w:rFonts w:eastAsia="Times New Roman" w:cstheme="minorHAnsi"/>
          <w:lang w:eastAsia="ar-IQ" w:bidi="ar-IQ"/>
        </w:rPr>
        <w:t>и</w:t>
      </w:r>
      <w:r w:rsidRPr="00A42378">
        <w:rPr>
          <w:rFonts w:eastAsia="Times New Roman" w:cstheme="minorHAnsi"/>
          <w:lang w:eastAsia="ar-IQ" w:bidi="ar-IQ"/>
        </w:rPr>
        <w:t>зацией и работой.</w:t>
      </w:r>
    </w:p>
    <w:p w:rsidR="00A42378" w:rsidRPr="00A42378" w:rsidRDefault="00A42378" w:rsidP="006376BE">
      <w:pPr>
        <w:shd w:val="clear" w:color="auto" w:fill="FFFFFF"/>
        <w:spacing w:after="0"/>
        <w:ind w:firstLine="567"/>
        <w:jc w:val="both"/>
        <w:textAlignment w:val="baseline"/>
        <w:rPr>
          <w:rFonts w:eastAsia="Times New Roman" w:cstheme="minorHAnsi"/>
          <w:iCs/>
          <w:color w:val="000000" w:themeColor="text1"/>
        </w:rPr>
      </w:pPr>
      <w:r w:rsidRPr="00A42378">
        <w:rPr>
          <w:rFonts w:eastAsia="Times New Roman" w:cstheme="minorHAnsi"/>
          <w:lang w:val="en-US" w:eastAsia="ar-IQ" w:bidi="ar-IQ"/>
        </w:rPr>
        <w:t> </w:t>
      </w:r>
    </w:p>
    <w:p w:rsidR="00A42378" w:rsidRPr="00A42378" w:rsidRDefault="00A42378" w:rsidP="006376BE">
      <w:pPr>
        <w:suppressAutoHyphens/>
        <w:spacing w:after="0"/>
        <w:jc w:val="center"/>
        <w:rPr>
          <w:rFonts w:eastAsia="Times New Roman" w:cstheme="minorHAnsi"/>
          <w:lang w:eastAsia="ar-IQ" w:bidi="ar-IQ"/>
        </w:rPr>
      </w:pPr>
      <w:r w:rsidRPr="00A42378">
        <w:rPr>
          <w:rFonts w:eastAsia="Times New Roman" w:cstheme="minorHAnsi"/>
          <w:lang w:eastAsia="ar-IQ" w:bidi="ar-IQ"/>
        </w:rPr>
        <w:t>Список литературы</w:t>
      </w:r>
      <w:r>
        <w:rPr>
          <w:rFonts w:eastAsia="Times New Roman" w:cstheme="minorHAnsi"/>
          <w:lang w:eastAsia="ar-IQ" w:bidi="ar-IQ"/>
        </w:rPr>
        <w:t>:</w:t>
      </w:r>
    </w:p>
    <w:p w:rsidR="00A42378" w:rsidRPr="00A42378" w:rsidRDefault="00A42378" w:rsidP="006376BE">
      <w:pPr>
        <w:suppressAutoHyphens/>
        <w:spacing w:after="0"/>
        <w:ind w:firstLine="709"/>
        <w:jc w:val="both"/>
        <w:rPr>
          <w:rFonts w:eastAsia="Times New Roman" w:cstheme="minorHAnsi"/>
          <w:lang w:eastAsia="ar-IQ" w:bidi="ar-IQ"/>
        </w:rPr>
      </w:pPr>
      <w:r w:rsidRPr="00A42378">
        <w:rPr>
          <w:rFonts w:eastAsia="Times New Roman" w:cstheme="minorHAnsi"/>
          <w:lang w:eastAsia="ar-IQ" w:bidi="ar-IQ"/>
        </w:rPr>
        <w:t>1. Бухалков М.</w:t>
      </w:r>
      <w:r w:rsidRPr="00A42378">
        <w:rPr>
          <w:rFonts w:eastAsia="Times New Roman" w:cstheme="minorHAnsi"/>
          <w:lang w:eastAsia="ar-IQ" w:bidi="ar-IQ"/>
        </w:rPr>
        <w:tab/>
        <w:t>И. Организация и нормирование труда : учебник : / М. И. Бухалков. - 4-е изд., испр. и доп. - Москва : ИНФРА-М, 2013. - 378 с.</w:t>
      </w:r>
    </w:p>
    <w:p w:rsidR="00A42378" w:rsidRPr="00A42378" w:rsidRDefault="00A42378" w:rsidP="006376BE">
      <w:pPr>
        <w:suppressAutoHyphens/>
        <w:spacing w:after="0"/>
        <w:ind w:firstLine="709"/>
        <w:jc w:val="both"/>
        <w:rPr>
          <w:rFonts w:eastAsia="Times New Roman" w:cstheme="minorHAnsi"/>
          <w:lang w:eastAsia="ar-IQ" w:bidi="ar-IQ"/>
        </w:rPr>
      </w:pPr>
      <w:r w:rsidRPr="00A42378">
        <w:rPr>
          <w:rFonts w:eastAsia="Times New Roman" w:cstheme="minorHAnsi"/>
          <w:lang w:eastAsia="ar-IQ" w:bidi="ar-IQ"/>
        </w:rPr>
        <w:t xml:space="preserve">2. Акмаева Р. И. Компенсационный менеджмент : управление вознаграждением работников: учебное пособие / Р. И. </w:t>
      </w:r>
      <w:r w:rsidRPr="00A42378">
        <w:rPr>
          <w:rFonts w:eastAsia="Times New Roman" w:cstheme="minorHAnsi"/>
          <w:lang w:eastAsia="ar-IQ" w:bidi="ar-IQ"/>
        </w:rPr>
        <w:lastRenderedPageBreak/>
        <w:t>Акмаева, Н. Ш. Епифанова. - Санкт-Петербург : Изд-во Политехнического ун-та, 2012. - 391 с.</w:t>
      </w:r>
    </w:p>
    <w:p w:rsidR="00A42378" w:rsidRPr="00A42378" w:rsidRDefault="00A42378" w:rsidP="006376BE">
      <w:pPr>
        <w:suppressAutoHyphens/>
        <w:spacing w:after="0"/>
        <w:ind w:firstLine="709"/>
        <w:jc w:val="both"/>
        <w:rPr>
          <w:rFonts w:eastAsia="Times New Roman" w:cstheme="minorHAnsi"/>
          <w:lang w:eastAsia="ar-IQ" w:bidi="ar-IQ"/>
        </w:rPr>
      </w:pPr>
      <w:r w:rsidRPr="00A42378">
        <w:rPr>
          <w:rFonts w:eastAsia="Times New Roman" w:cstheme="minorHAnsi"/>
          <w:lang w:eastAsia="ar-IQ" w:bidi="ar-IQ"/>
        </w:rPr>
        <w:t xml:space="preserve">3. Ветлужских Е.Н.. Система вознаграждения. Как разработать цели и </w:t>
      </w:r>
      <w:r w:rsidRPr="00A42378">
        <w:rPr>
          <w:rFonts w:eastAsia="Times New Roman" w:cstheme="minorHAnsi"/>
          <w:lang w:val="en-US" w:eastAsia="ar-IQ" w:bidi="ar-IQ"/>
        </w:rPr>
        <w:t>KPI</w:t>
      </w:r>
      <w:r w:rsidRPr="00A42378">
        <w:rPr>
          <w:rFonts w:eastAsia="Times New Roman" w:cstheme="minorHAnsi"/>
          <w:lang w:eastAsia="ar-IQ" w:bidi="ar-IQ"/>
        </w:rPr>
        <w:t xml:space="preserve"> / Е. Ветлужских. - 2-е изд., доп. и перераб. - Москва : Альпина Паблишер, 2013. - 216 с</w:t>
      </w:r>
    </w:p>
    <w:p w:rsidR="00A42378" w:rsidRPr="00A42378" w:rsidRDefault="00A42378" w:rsidP="006376BE">
      <w:pPr>
        <w:suppressAutoHyphens/>
        <w:spacing w:after="0"/>
        <w:ind w:firstLine="540"/>
        <w:jc w:val="both"/>
        <w:rPr>
          <w:rFonts w:eastAsia="Times New Roman" w:cstheme="minorHAnsi"/>
          <w:lang w:val="en-US" w:eastAsia="ar-IQ" w:bidi="ar-IQ"/>
        </w:rPr>
      </w:pPr>
      <w:r w:rsidRPr="00A42378">
        <w:rPr>
          <w:rFonts w:eastAsia="Times New Roman" w:cstheme="minorHAnsi"/>
          <w:lang w:val="en-US" w:eastAsia="ar-IQ" w:bidi="ar-IQ"/>
        </w:rPr>
        <w:t>4.Voronkova O., Kurochkina A., Firova I., Yaluner E. Innovative managerial aspects of the potential of material-technical base and the formation of controlling mechanism in the management of the enterprise potential// Journal of internet banking and commerce. 2016. Т. 21. </w:t>
      </w:r>
      <w:hyperlink r:id="rId81" w:history="1">
        <w:r w:rsidRPr="00A42378">
          <w:rPr>
            <w:rFonts w:eastAsia="Times New Roman" w:cstheme="minorHAnsi"/>
            <w:color w:val="0000FF"/>
            <w:u w:val="single"/>
            <w:lang w:val="en-US" w:eastAsia="ar-IQ" w:bidi="ar-IQ"/>
          </w:rPr>
          <w:t>№ Special Issue 6</w:t>
        </w:r>
      </w:hyperlink>
      <w:r w:rsidRPr="00A42378">
        <w:rPr>
          <w:rFonts w:eastAsia="Times New Roman" w:cstheme="minorHAnsi"/>
          <w:lang w:val="en-US" w:eastAsia="ar-IQ" w:bidi="ar-IQ"/>
        </w:rPr>
        <w:t xml:space="preserve"> (http:// www.icommercecentral.com/) </w:t>
      </w:r>
    </w:p>
    <w:p w:rsidR="00A42378" w:rsidRDefault="00A42378" w:rsidP="006376BE">
      <w:pPr>
        <w:suppressAutoHyphens/>
        <w:spacing w:after="0"/>
        <w:ind w:firstLine="540"/>
        <w:jc w:val="both"/>
        <w:rPr>
          <w:rFonts w:eastAsia="Times New Roman" w:cstheme="minorHAnsi"/>
          <w:lang w:eastAsia="ar-IQ" w:bidi="ar-IQ"/>
        </w:rPr>
      </w:pPr>
      <w:r w:rsidRPr="00A42378">
        <w:rPr>
          <w:rFonts w:eastAsia="Times New Roman" w:cstheme="minorHAnsi"/>
          <w:lang w:val="en-US" w:eastAsia="ar-IQ" w:bidi="ar-IQ"/>
        </w:rPr>
        <w:t xml:space="preserve">5. Voronkova O.V., Kurochkina A.A., Firova I.P., Bikezina T.V. Implementation of an information management system for industrial enterprise resource planning </w:t>
      </w:r>
      <w:hyperlink r:id="rId82" w:history="1">
        <w:r w:rsidRPr="00A42378">
          <w:rPr>
            <w:rFonts w:eastAsia="Times New Roman" w:cstheme="minorHAnsi"/>
            <w:color w:val="0000FF"/>
            <w:u w:val="single"/>
            <w:lang w:val="en-US" w:eastAsia="ar-IQ" w:bidi="ar-IQ"/>
          </w:rPr>
          <w:t>https://elibrary.ru/item.asp?id=30301049</w:t>
        </w:r>
      </w:hyperlink>
      <w:r w:rsidRPr="00A42378">
        <w:rPr>
          <w:rFonts w:eastAsia="Times New Roman" w:cstheme="minorHAnsi"/>
          <w:lang w:val="en-US" w:eastAsia="ar-IQ" w:bidi="ar-IQ"/>
        </w:rPr>
        <w:t xml:space="preserve">// </w:t>
      </w:r>
      <w:hyperlink r:id="rId83" w:history="1">
        <w:r w:rsidRPr="00A42378">
          <w:rPr>
            <w:rFonts w:eastAsia="Times New Roman" w:cstheme="minorHAnsi"/>
            <w:color w:val="0000FF"/>
            <w:u w:val="single"/>
            <w:lang w:val="en-US" w:eastAsia="ar-IQ" w:bidi="ar-IQ"/>
          </w:rPr>
          <w:t>Espacios</w:t>
        </w:r>
      </w:hyperlink>
      <w:r w:rsidRPr="00A42378">
        <w:rPr>
          <w:rFonts w:eastAsia="Times New Roman" w:cstheme="minorHAnsi"/>
          <w:lang w:val="en-US" w:eastAsia="ar-IQ" w:bidi="ar-IQ"/>
        </w:rPr>
        <w:t xml:space="preserve">. </w:t>
      </w:r>
      <w:r w:rsidRPr="00025FCF">
        <w:rPr>
          <w:rFonts w:eastAsia="Times New Roman" w:cstheme="minorHAnsi"/>
          <w:lang w:eastAsia="ar-IQ" w:bidi="ar-IQ"/>
        </w:rPr>
        <w:t>2017. Т. 38.</w:t>
      </w:r>
      <w:r w:rsidRPr="00A42378">
        <w:rPr>
          <w:rFonts w:eastAsia="Times New Roman" w:cstheme="minorHAnsi"/>
          <w:lang w:val="en-US" w:eastAsia="ar-IQ" w:bidi="ar-IQ"/>
        </w:rPr>
        <w:t> </w:t>
      </w:r>
      <w:hyperlink r:id="rId84" w:history="1">
        <w:r w:rsidRPr="00E02EEE">
          <w:rPr>
            <w:rFonts w:eastAsia="Times New Roman" w:cstheme="minorHAnsi"/>
            <w:color w:val="0000FF"/>
            <w:u w:val="single"/>
            <w:lang w:eastAsia="ar-IQ" w:bidi="ar-IQ"/>
          </w:rPr>
          <w:t>№</w:t>
        </w:r>
        <w:r w:rsidRPr="00A42378">
          <w:rPr>
            <w:rFonts w:eastAsia="Times New Roman" w:cstheme="minorHAnsi"/>
            <w:color w:val="0000FF"/>
            <w:u w:val="single"/>
            <w:lang w:val="en-US" w:eastAsia="ar-IQ" w:bidi="ar-IQ"/>
          </w:rPr>
          <w:t> </w:t>
        </w:r>
        <w:r w:rsidRPr="00E02EEE">
          <w:rPr>
            <w:rFonts w:eastAsia="Times New Roman" w:cstheme="minorHAnsi"/>
            <w:color w:val="0000FF"/>
            <w:u w:val="single"/>
            <w:lang w:eastAsia="ar-IQ" w:bidi="ar-IQ"/>
          </w:rPr>
          <w:t>49</w:t>
        </w:r>
      </w:hyperlink>
      <w:r w:rsidRPr="00E02EEE">
        <w:rPr>
          <w:rFonts w:eastAsia="Times New Roman" w:cstheme="minorHAnsi"/>
          <w:lang w:eastAsia="ar-IQ" w:bidi="ar-IQ"/>
        </w:rPr>
        <w:t>. С. 23.</w:t>
      </w:r>
    </w:p>
    <w:p w:rsidR="00A6095D" w:rsidRDefault="00A6095D"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DF3112" w:rsidRPr="00E32EE4" w:rsidRDefault="00DF3112" w:rsidP="006376BE">
      <w:pPr>
        <w:tabs>
          <w:tab w:val="left" w:pos="7289"/>
        </w:tabs>
        <w:spacing w:after="0"/>
        <w:rPr>
          <w:rFonts w:cstheme="minorHAnsi"/>
        </w:rPr>
      </w:pPr>
      <w:r w:rsidRPr="00E32EE4">
        <w:rPr>
          <w:rFonts w:cstheme="minorHAnsi"/>
        </w:rPr>
        <w:t>Копачев А</w:t>
      </w:r>
      <w:r>
        <w:rPr>
          <w:rFonts w:cstheme="minorHAnsi"/>
        </w:rPr>
        <w:t>.</w:t>
      </w:r>
      <w:r w:rsidRPr="00E32EE4">
        <w:rPr>
          <w:rFonts w:cstheme="minorHAnsi"/>
        </w:rPr>
        <w:t xml:space="preserve"> А</w:t>
      </w:r>
      <w:r>
        <w:rPr>
          <w:rFonts w:cstheme="minorHAnsi"/>
        </w:rPr>
        <w:t>.</w:t>
      </w:r>
    </w:p>
    <w:p w:rsidR="00DF3112" w:rsidRPr="00E32EE4" w:rsidRDefault="00DF3112" w:rsidP="006376BE">
      <w:pPr>
        <w:tabs>
          <w:tab w:val="left" w:pos="7289"/>
        </w:tabs>
        <w:spacing w:after="0"/>
        <w:rPr>
          <w:rFonts w:cstheme="minorHAnsi"/>
        </w:rPr>
      </w:pPr>
      <w:r w:rsidRPr="00E32EE4">
        <w:rPr>
          <w:rFonts w:cstheme="minorHAnsi"/>
        </w:rPr>
        <w:t>Покровская Л</w:t>
      </w:r>
      <w:r>
        <w:rPr>
          <w:rFonts w:cstheme="minorHAnsi"/>
        </w:rPr>
        <w:t>.</w:t>
      </w:r>
      <w:r w:rsidRPr="00E32EE4">
        <w:rPr>
          <w:rFonts w:cstheme="minorHAnsi"/>
        </w:rPr>
        <w:t xml:space="preserve"> Л</w:t>
      </w:r>
      <w:r>
        <w:rPr>
          <w:rFonts w:cstheme="minorHAnsi"/>
        </w:rPr>
        <w:t>.</w:t>
      </w:r>
    </w:p>
    <w:p w:rsidR="00DF3112" w:rsidRPr="00DF3112" w:rsidRDefault="00DF3112" w:rsidP="006376BE">
      <w:pPr>
        <w:tabs>
          <w:tab w:val="left" w:pos="7289"/>
        </w:tabs>
        <w:spacing w:after="0"/>
        <w:jc w:val="both"/>
        <w:rPr>
          <w:rFonts w:cstheme="minorHAnsi"/>
          <w:spacing w:val="-2"/>
          <w:shd w:val="clear" w:color="auto" w:fill="FFFFFF"/>
        </w:rPr>
      </w:pPr>
      <w:r w:rsidRPr="00DF3112">
        <w:rPr>
          <w:rFonts w:cstheme="minorHAnsi"/>
          <w:spacing w:val="-2"/>
          <w:shd w:val="clear" w:color="auto" w:fill="FFFFFF"/>
        </w:rPr>
        <w:t>Санкт-Петербургский политехнический университет Петра Великого</w:t>
      </w:r>
    </w:p>
    <w:p w:rsidR="00DF3112" w:rsidRDefault="00DF3112" w:rsidP="006376BE">
      <w:pPr>
        <w:tabs>
          <w:tab w:val="left" w:pos="7289"/>
        </w:tabs>
        <w:spacing w:after="0"/>
        <w:jc w:val="center"/>
        <w:rPr>
          <w:rFonts w:cstheme="minorHAnsi"/>
          <w:b/>
          <w:caps/>
          <w:sz w:val="24"/>
        </w:rPr>
      </w:pPr>
      <w:r w:rsidRPr="00DF3112">
        <w:rPr>
          <w:rFonts w:cstheme="minorHAnsi"/>
          <w:b/>
          <w:caps/>
          <w:sz w:val="24"/>
        </w:rPr>
        <w:t xml:space="preserve">Оценка принятия и реализации </w:t>
      </w:r>
    </w:p>
    <w:p w:rsidR="00DF3112" w:rsidRPr="00DF3112" w:rsidRDefault="00DF3112" w:rsidP="006376BE">
      <w:pPr>
        <w:tabs>
          <w:tab w:val="left" w:pos="7289"/>
        </w:tabs>
        <w:spacing w:after="0"/>
        <w:jc w:val="center"/>
        <w:rPr>
          <w:rFonts w:cstheme="minorHAnsi"/>
          <w:b/>
          <w:caps/>
          <w:sz w:val="24"/>
        </w:rPr>
      </w:pPr>
      <w:r w:rsidRPr="00DF3112">
        <w:rPr>
          <w:rFonts w:cstheme="minorHAnsi"/>
          <w:b/>
          <w:caps/>
          <w:sz w:val="24"/>
        </w:rPr>
        <w:t>управленческих решений</w:t>
      </w:r>
    </w:p>
    <w:p w:rsidR="00DF3112" w:rsidRDefault="00DF3112" w:rsidP="006376BE">
      <w:pPr>
        <w:tabs>
          <w:tab w:val="left" w:pos="7289"/>
        </w:tabs>
        <w:spacing w:after="0"/>
        <w:ind w:firstLine="425"/>
        <w:jc w:val="both"/>
        <w:rPr>
          <w:rFonts w:cstheme="minorHAnsi"/>
        </w:rPr>
      </w:pPr>
    </w:p>
    <w:p w:rsidR="00DF3112" w:rsidRPr="00E32EE4" w:rsidRDefault="00DF3112" w:rsidP="002D1477">
      <w:pPr>
        <w:tabs>
          <w:tab w:val="left" w:pos="7289"/>
        </w:tabs>
        <w:spacing w:after="0"/>
        <w:ind w:firstLine="709"/>
        <w:jc w:val="both"/>
        <w:rPr>
          <w:rFonts w:cstheme="minorHAnsi"/>
        </w:rPr>
      </w:pPr>
      <w:r w:rsidRPr="00E32EE4">
        <w:rPr>
          <w:rFonts w:cstheme="minorHAnsi"/>
        </w:rPr>
        <w:t>Оценка принятия и реализации управленческих решений является ключевой стадией в процессе управления. Исходя из ма</w:t>
      </w:r>
      <w:r w:rsidRPr="00E32EE4">
        <w:rPr>
          <w:rFonts w:cstheme="minorHAnsi"/>
        </w:rPr>
        <w:t>к</w:t>
      </w:r>
      <w:r w:rsidRPr="00E32EE4">
        <w:rPr>
          <w:rFonts w:cstheme="minorHAnsi"/>
        </w:rPr>
        <w:t>роэкономических данных, можно заметить, что многие компании, которые обладают примерно одинаковым количеством ресурсов, не всегда одинаково экономически и социально эффективны.  В первую очередь это связано с качеством управления, а если гов</w:t>
      </w:r>
      <w:r w:rsidRPr="00E32EE4">
        <w:rPr>
          <w:rFonts w:cstheme="minorHAnsi"/>
        </w:rPr>
        <w:t>о</w:t>
      </w:r>
      <w:r w:rsidRPr="00E32EE4">
        <w:rPr>
          <w:rFonts w:cstheme="minorHAnsi"/>
        </w:rPr>
        <w:t>рить конкретнее - с моделью оценки эффективности управленч</w:t>
      </w:r>
      <w:r w:rsidRPr="00E32EE4">
        <w:rPr>
          <w:rFonts w:cstheme="minorHAnsi"/>
        </w:rPr>
        <w:t>е</w:t>
      </w:r>
      <w:r w:rsidRPr="00E32EE4">
        <w:rPr>
          <w:rFonts w:cstheme="minorHAnsi"/>
        </w:rPr>
        <w:t>ских решений.</w:t>
      </w:r>
    </w:p>
    <w:p w:rsidR="00DF3112" w:rsidRPr="00E32EE4" w:rsidRDefault="00DF3112" w:rsidP="002D1477">
      <w:pPr>
        <w:tabs>
          <w:tab w:val="left" w:pos="7289"/>
        </w:tabs>
        <w:spacing w:after="0"/>
        <w:ind w:firstLine="709"/>
        <w:jc w:val="both"/>
        <w:rPr>
          <w:rFonts w:cstheme="minorHAnsi"/>
        </w:rPr>
      </w:pPr>
      <w:r w:rsidRPr="00E32EE4">
        <w:rPr>
          <w:rFonts w:cstheme="minorHAnsi"/>
        </w:rPr>
        <w:lastRenderedPageBreak/>
        <w:t>В экономической науке эффективность означает соотнош</w:t>
      </w:r>
      <w:r w:rsidRPr="00E32EE4">
        <w:rPr>
          <w:rFonts w:cstheme="minorHAnsi"/>
        </w:rPr>
        <w:t>е</w:t>
      </w:r>
      <w:r w:rsidRPr="00E32EE4">
        <w:rPr>
          <w:rFonts w:cstheme="minorHAnsi"/>
        </w:rPr>
        <w:t>ние между результатами финансово-хозяйственной деятельности и затратами, которые и определяют эти результаты. Именно поте</w:t>
      </w:r>
      <w:r w:rsidRPr="00E32EE4">
        <w:rPr>
          <w:rFonts w:cstheme="minorHAnsi"/>
        </w:rPr>
        <w:t>н</w:t>
      </w:r>
      <w:r w:rsidRPr="00E32EE4">
        <w:rPr>
          <w:rFonts w:cstheme="minorHAnsi"/>
        </w:rPr>
        <w:t>циальная эффективность является определяющим фактором ре</w:t>
      </w:r>
      <w:r w:rsidRPr="00E32EE4">
        <w:rPr>
          <w:rFonts w:cstheme="minorHAnsi"/>
        </w:rPr>
        <w:t>а</w:t>
      </w:r>
      <w:r w:rsidRPr="00E32EE4">
        <w:rPr>
          <w:rFonts w:cstheme="minorHAnsi"/>
        </w:rPr>
        <w:t>лизации и доведения до конца того или иного решения.</w:t>
      </w:r>
    </w:p>
    <w:p w:rsidR="00DF3112" w:rsidRPr="00E32EE4" w:rsidRDefault="00DF3112" w:rsidP="002D1477">
      <w:pPr>
        <w:tabs>
          <w:tab w:val="left" w:pos="7289"/>
        </w:tabs>
        <w:spacing w:after="0"/>
        <w:ind w:firstLine="709"/>
        <w:jc w:val="both"/>
        <w:rPr>
          <w:rFonts w:cstheme="minorHAnsi"/>
        </w:rPr>
      </w:pPr>
      <w:r w:rsidRPr="00E32EE4">
        <w:rPr>
          <w:rFonts w:cstheme="minorHAnsi"/>
        </w:rPr>
        <w:t>В общем виде критерии оценки эффективности управле</w:t>
      </w:r>
      <w:r w:rsidRPr="00E32EE4">
        <w:rPr>
          <w:rFonts w:cstheme="minorHAnsi"/>
        </w:rPr>
        <w:t>н</w:t>
      </w:r>
      <w:r w:rsidRPr="00E32EE4">
        <w:rPr>
          <w:rFonts w:cstheme="minorHAnsi"/>
        </w:rPr>
        <w:t xml:space="preserve">ческих решений можно разбить на следующие группы: </w:t>
      </w:r>
    </w:p>
    <w:p w:rsidR="00DF3112" w:rsidRPr="00E32EE4" w:rsidRDefault="00DF3112" w:rsidP="002D1477">
      <w:pPr>
        <w:pStyle w:val="a7"/>
        <w:numPr>
          <w:ilvl w:val="0"/>
          <w:numId w:val="50"/>
        </w:numPr>
        <w:tabs>
          <w:tab w:val="left" w:pos="0"/>
          <w:tab w:val="left" w:pos="284"/>
        </w:tabs>
        <w:spacing w:after="0"/>
        <w:ind w:left="0" w:firstLine="709"/>
        <w:jc w:val="both"/>
        <w:rPr>
          <w:rFonts w:cstheme="minorHAnsi"/>
        </w:rPr>
      </w:pPr>
      <w:r w:rsidRPr="00E32EE4">
        <w:rPr>
          <w:rFonts w:cstheme="minorHAnsi"/>
        </w:rPr>
        <w:t>Внутренние, соответствующие показателям целей и производным от них показателям подцелей, стоящих перед пре</w:t>
      </w:r>
      <w:r w:rsidRPr="00E32EE4">
        <w:rPr>
          <w:rFonts w:cstheme="minorHAnsi"/>
        </w:rPr>
        <w:t>д</w:t>
      </w:r>
      <w:r w:rsidRPr="00E32EE4">
        <w:rPr>
          <w:rFonts w:cstheme="minorHAnsi"/>
        </w:rPr>
        <w:t>принимательской структурой;</w:t>
      </w:r>
    </w:p>
    <w:p w:rsidR="00DF3112" w:rsidRPr="00E32EE4" w:rsidRDefault="00DF3112" w:rsidP="002D1477">
      <w:pPr>
        <w:pStyle w:val="a7"/>
        <w:numPr>
          <w:ilvl w:val="0"/>
          <w:numId w:val="50"/>
        </w:numPr>
        <w:tabs>
          <w:tab w:val="left" w:pos="284"/>
        </w:tabs>
        <w:spacing w:after="0"/>
        <w:ind w:left="0" w:firstLine="709"/>
        <w:jc w:val="both"/>
        <w:rPr>
          <w:rFonts w:cstheme="minorHAnsi"/>
        </w:rPr>
      </w:pPr>
      <w:r w:rsidRPr="00E32EE4">
        <w:rPr>
          <w:rFonts w:cstheme="minorHAnsi"/>
        </w:rPr>
        <w:t>Внешние, соответствующие оцениваемым параме</w:t>
      </w:r>
      <w:r w:rsidRPr="00E32EE4">
        <w:rPr>
          <w:rFonts w:cstheme="minorHAnsi"/>
        </w:rPr>
        <w:t>т</w:t>
      </w:r>
      <w:r w:rsidRPr="00E32EE4">
        <w:rPr>
          <w:rFonts w:cstheme="minorHAnsi"/>
        </w:rPr>
        <w:t>рам элементов внешней среды (рынок труда, потребителей, кап</w:t>
      </w:r>
      <w:r w:rsidRPr="00E32EE4">
        <w:rPr>
          <w:rFonts w:cstheme="minorHAnsi"/>
        </w:rPr>
        <w:t>и</w:t>
      </w:r>
      <w:r w:rsidRPr="00E32EE4">
        <w:rPr>
          <w:rFonts w:cstheme="minorHAnsi"/>
        </w:rPr>
        <w:t>тала, надсистема, социально-политическая среда);</w:t>
      </w:r>
    </w:p>
    <w:p w:rsidR="00DF3112" w:rsidRPr="00E32EE4" w:rsidRDefault="00DF3112" w:rsidP="002D1477">
      <w:pPr>
        <w:pStyle w:val="a7"/>
        <w:numPr>
          <w:ilvl w:val="0"/>
          <w:numId w:val="50"/>
        </w:numPr>
        <w:tabs>
          <w:tab w:val="left" w:pos="284"/>
        </w:tabs>
        <w:spacing w:after="0"/>
        <w:ind w:left="0" w:firstLine="709"/>
        <w:jc w:val="both"/>
        <w:rPr>
          <w:rFonts w:cstheme="minorHAnsi"/>
        </w:rPr>
      </w:pPr>
      <w:r w:rsidRPr="00E32EE4">
        <w:rPr>
          <w:rFonts w:cstheme="minorHAnsi"/>
        </w:rPr>
        <w:t>Общие, к которым относятся: время, качество реш</w:t>
      </w:r>
      <w:r w:rsidRPr="00E32EE4">
        <w:rPr>
          <w:rFonts w:cstheme="minorHAnsi"/>
        </w:rPr>
        <w:t>е</w:t>
      </w:r>
      <w:r w:rsidRPr="00E32EE4">
        <w:rPr>
          <w:rFonts w:cstheme="minorHAnsi"/>
        </w:rPr>
        <w:t>ния, степень участия исполнителей в процессе принятия управле</w:t>
      </w:r>
      <w:r w:rsidRPr="00E32EE4">
        <w:rPr>
          <w:rFonts w:cstheme="minorHAnsi"/>
        </w:rPr>
        <w:t>н</w:t>
      </w:r>
      <w:r w:rsidRPr="00E32EE4">
        <w:rPr>
          <w:rFonts w:cstheme="minorHAnsi"/>
        </w:rPr>
        <w:t>ческого решения, воспитательную ценность решения.</w:t>
      </w:r>
    </w:p>
    <w:p w:rsidR="00DF3112" w:rsidRPr="00E32EE4" w:rsidRDefault="00DF3112" w:rsidP="002D1477">
      <w:pPr>
        <w:pStyle w:val="a7"/>
        <w:tabs>
          <w:tab w:val="left" w:pos="284"/>
        </w:tabs>
        <w:spacing w:after="0"/>
        <w:ind w:left="0" w:firstLine="709"/>
        <w:jc w:val="both"/>
        <w:rPr>
          <w:rFonts w:cstheme="minorHAnsi"/>
        </w:rPr>
      </w:pPr>
      <w:r w:rsidRPr="00E32EE4">
        <w:rPr>
          <w:rFonts w:cstheme="minorHAnsi"/>
        </w:rPr>
        <w:t>Основной целью оценки эффективности управленческих решений является получение информации о возможностях пов</w:t>
      </w:r>
      <w:r w:rsidRPr="00E32EE4">
        <w:rPr>
          <w:rFonts w:cstheme="minorHAnsi"/>
        </w:rPr>
        <w:t>ы</w:t>
      </w:r>
      <w:r w:rsidRPr="00E32EE4">
        <w:rPr>
          <w:rFonts w:cstheme="minorHAnsi"/>
        </w:rPr>
        <w:t>шения качества системы управления и повышения общей резул</w:t>
      </w:r>
      <w:r w:rsidRPr="00E32EE4">
        <w:rPr>
          <w:rFonts w:cstheme="minorHAnsi"/>
        </w:rPr>
        <w:t>ь</w:t>
      </w:r>
      <w:r w:rsidRPr="00E32EE4">
        <w:rPr>
          <w:rFonts w:cstheme="minorHAnsi"/>
        </w:rPr>
        <w:t xml:space="preserve">тативности деятельности компании. </w:t>
      </w:r>
    </w:p>
    <w:p w:rsidR="00DF3112" w:rsidRPr="00E32EE4" w:rsidRDefault="00DF3112" w:rsidP="002D1477">
      <w:pPr>
        <w:pStyle w:val="a7"/>
        <w:tabs>
          <w:tab w:val="left" w:pos="284"/>
        </w:tabs>
        <w:spacing w:after="0"/>
        <w:ind w:left="0" w:firstLine="709"/>
        <w:jc w:val="both"/>
        <w:rPr>
          <w:rFonts w:cstheme="minorHAnsi"/>
        </w:rPr>
      </w:pPr>
      <w:r w:rsidRPr="00E32EE4">
        <w:rPr>
          <w:rFonts w:cstheme="minorHAnsi"/>
        </w:rPr>
        <w:t>Для дальнейшего рассмотрения понятия оценки управле</w:t>
      </w:r>
      <w:r w:rsidRPr="00E32EE4">
        <w:rPr>
          <w:rFonts w:cstheme="minorHAnsi"/>
        </w:rPr>
        <w:t>н</w:t>
      </w:r>
      <w:r w:rsidRPr="00E32EE4">
        <w:rPr>
          <w:rFonts w:cstheme="minorHAnsi"/>
        </w:rPr>
        <w:t>ческих решений необходимо определить систему  показателей, которые как прямым, так и косвенным образом влияют на коне</w:t>
      </w:r>
      <w:r w:rsidRPr="00E32EE4">
        <w:rPr>
          <w:rFonts w:cstheme="minorHAnsi"/>
        </w:rPr>
        <w:t>ч</w:t>
      </w:r>
      <w:r w:rsidRPr="00E32EE4">
        <w:rPr>
          <w:rFonts w:cstheme="minorHAnsi"/>
        </w:rPr>
        <w:t xml:space="preserve">ный результат - виды показателей эффективности управленческих решений: </w:t>
      </w:r>
    </w:p>
    <w:p w:rsidR="00DF3112" w:rsidRPr="00E32EE4" w:rsidRDefault="00DF3112" w:rsidP="002D1477">
      <w:pPr>
        <w:pStyle w:val="a7"/>
        <w:numPr>
          <w:ilvl w:val="0"/>
          <w:numId w:val="49"/>
        </w:numPr>
        <w:tabs>
          <w:tab w:val="left" w:pos="284"/>
        </w:tabs>
        <w:spacing w:after="0"/>
        <w:ind w:left="0" w:firstLine="709"/>
        <w:jc w:val="both"/>
        <w:rPr>
          <w:rFonts w:cstheme="minorHAnsi"/>
        </w:rPr>
      </w:pPr>
      <w:r w:rsidRPr="00E32EE4">
        <w:rPr>
          <w:rFonts w:cstheme="minorHAnsi"/>
        </w:rPr>
        <w:t>Социальные. Они позволяют определить степень влияния управленческих решений, принимаемых на высшем уро</w:t>
      </w:r>
      <w:r w:rsidRPr="00E32EE4">
        <w:rPr>
          <w:rFonts w:cstheme="minorHAnsi"/>
        </w:rPr>
        <w:t>в</w:t>
      </w:r>
      <w:r w:rsidRPr="00E32EE4">
        <w:rPr>
          <w:rFonts w:cstheme="minorHAnsi"/>
        </w:rPr>
        <w:t>не на удовлетворение потребностей населения в продукции, на состояние морально-психологического климата коллектива. К этим показателям следует отнести: уровень доходности населения (ур</w:t>
      </w:r>
      <w:r w:rsidRPr="00E32EE4">
        <w:rPr>
          <w:rFonts w:cstheme="minorHAnsi"/>
        </w:rPr>
        <w:t>о</w:t>
      </w:r>
      <w:r w:rsidRPr="00E32EE4">
        <w:rPr>
          <w:rFonts w:cstheme="minorHAnsi"/>
        </w:rPr>
        <w:t>вень благосостояния); уровень напряженности; коэффициент с</w:t>
      </w:r>
      <w:r w:rsidRPr="00E32EE4">
        <w:rPr>
          <w:rFonts w:cstheme="minorHAnsi"/>
        </w:rPr>
        <w:t>а</w:t>
      </w:r>
      <w:r w:rsidRPr="00E32EE4">
        <w:rPr>
          <w:rFonts w:cstheme="minorHAnsi"/>
        </w:rPr>
        <w:t>мореализации;</w:t>
      </w:r>
    </w:p>
    <w:p w:rsidR="00DF3112" w:rsidRPr="00E32EE4" w:rsidRDefault="00DF3112" w:rsidP="002D1477">
      <w:pPr>
        <w:pStyle w:val="a7"/>
        <w:numPr>
          <w:ilvl w:val="0"/>
          <w:numId w:val="49"/>
        </w:numPr>
        <w:tabs>
          <w:tab w:val="left" w:pos="284"/>
        </w:tabs>
        <w:spacing w:after="0"/>
        <w:ind w:left="0" w:firstLine="709"/>
        <w:jc w:val="both"/>
        <w:rPr>
          <w:rFonts w:cstheme="minorHAnsi"/>
        </w:rPr>
      </w:pPr>
      <w:r w:rsidRPr="00E32EE4">
        <w:rPr>
          <w:rFonts w:cstheme="minorHAnsi"/>
        </w:rPr>
        <w:lastRenderedPageBreak/>
        <w:t>Экономические. К ним относятся следующие пок</w:t>
      </w:r>
      <w:r w:rsidRPr="00E32EE4">
        <w:rPr>
          <w:rFonts w:cstheme="minorHAnsi"/>
        </w:rPr>
        <w:t>а</w:t>
      </w:r>
      <w:r w:rsidRPr="00E32EE4">
        <w:rPr>
          <w:rFonts w:cstheme="minorHAnsi"/>
        </w:rPr>
        <w:t>затели: ликвидность, прибыль, рентабельность, платежеспосо</w:t>
      </w:r>
      <w:r w:rsidRPr="00E32EE4">
        <w:rPr>
          <w:rFonts w:cstheme="minorHAnsi"/>
        </w:rPr>
        <w:t>б</w:t>
      </w:r>
      <w:r w:rsidRPr="00E32EE4">
        <w:rPr>
          <w:rFonts w:cstheme="minorHAnsi"/>
        </w:rPr>
        <w:t>ность; эффективность использования фондов и т.п.;</w:t>
      </w:r>
    </w:p>
    <w:p w:rsidR="00DF3112" w:rsidRPr="00E32EE4" w:rsidRDefault="00DF3112" w:rsidP="002D1477">
      <w:pPr>
        <w:pStyle w:val="a7"/>
        <w:numPr>
          <w:ilvl w:val="0"/>
          <w:numId w:val="49"/>
        </w:numPr>
        <w:tabs>
          <w:tab w:val="left" w:pos="284"/>
        </w:tabs>
        <w:spacing w:after="0"/>
        <w:ind w:left="0" w:firstLine="709"/>
        <w:jc w:val="both"/>
        <w:rPr>
          <w:rFonts w:cstheme="minorHAnsi"/>
        </w:rPr>
      </w:pPr>
      <w:r w:rsidRPr="00E32EE4">
        <w:rPr>
          <w:rFonts w:cstheme="minorHAnsi"/>
        </w:rPr>
        <w:t>Технологические показатели: состояние материал</w:t>
      </w:r>
      <w:r w:rsidRPr="00E32EE4">
        <w:rPr>
          <w:rFonts w:cstheme="minorHAnsi"/>
        </w:rPr>
        <w:t>ь</w:t>
      </w:r>
      <w:r w:rsidRPr="00E32EE4">
        <w:rPr>
          <w:rFonts w:cstheme="minorHAnsi"/>
        </w:rPr>
        <w:t>но-технической базы; эффективность управления производством, кадрами, сбытовыми системами; использование производстве</w:t>
      </w:r>
      <w:r w:rsidRPr="00E32EE4">
        <w:rPr>
          <w:rFonts w:cstheme="minorHAnsi"/>
        </w:rPr>
        <w:t>н</w:t>
      </w:r>
      <w:r w:rsidRPr="00E32EE4">
        <w:rPr>
          <w:rFonts w:cstheme="minorHAnsi"/>
        </w:rPr>
        <w:t>ной, маркетинговой и др. информации.</w:t>
      </w:r>
    </w:p>
    <w:p w:rsidR="00DF3112" w:rsidRPr="00E32EE4" w:rsidRDefault="00DF3112" w:rsidP="006376BE">
      <w:pPr>
        <w:spacing w:after="0"/>
        <w:ind w:firstLine="510"/>
        <w:jc w:val="both"/>
        <w:rPr>
          <w:rFonts w:cstheme="minorHAnsi"/>
        </w:rPr>
      </w:pPr>
    </w:p>
    <w:p w:rsidR="00DF3112" w:rsidRPr="00E32EE4" w:rsidRDefault="00DF3112" w:rsidP="006376BE">
      <w:pPr>
        <w:spacing w:after="0"/>
        <w:jc w:val="center"/>
        <w:rPr>
          <w:rFonts w:cstheme="minorHAnsi"/>
        </w:rPr>
      </w:pPr>
      <w:r w:rsidRPr="00E32EE4">
        <w:rPr>
          <w:rFonts w:cstheme="minorHAnsi"/>
        </w:rPr>
        <w:t>Список литературы:</w:t>
      </w:r>
    </w:p>
    <w:p w:rsidR="00DF3112" w:rsidRPr="00DF3112" w:rsidRDefault="00DF3112" w:rsidP="00554863">
      <w:pPr>
        <w:pStyle w:val="Default"/>
        <w:numPr>
          <w:ilvl w:val="0"/>
          <w:numId w:val="51"/>
        </w:numPr>
        <w:tabs>
          <w:tab w:val="left" w:pos="426"/>
        </w:tabs>
        <w:spacing w:line="276" w:lineRule="auto"/>
        <w:ind w:left="0" w:firstLine="0"/>
        <w:jc w:val="both"/>
        <w:rPr>
          <w:rFonts w:asciiTheme="minorHAnsi" w:hAnsiTheme="minorHAnsi" w:cstheme="minorHAnsi"/>
          <w:color w:val="auto"/>
          <w:spacing w:val="-6"/>
          <w:sz w:val="22"/>
          <w:szCs w:val="22"/>
        </w:rPr>
      </w:pPr>
      <w:r w:rsidRPr="00DF3112">
        <w:rPr>
          <w:rFonts w:asciiTheme="minorHAnsi" w:hAnsiTheme="minorHAnsi" w:cstheme="minorHAnsi"/>
          <w:color w:val="auto"/>
          <w:spacing w:val="-6"/>
          <w:sz w:val="22"/>
          <w:szCs w:val="22"/>
        </w:rPr>
        <w:t>Афоничкин А.И., Михайленко Д.Г. Управленческие решения в эк</w:t>
      </w:r>
      <w:r w:rsidRPr="00DF3112">
        <w:rPr>
          <w:rFonts w:asciiTheme="minorHAnsi" w:hAnsiTheme="minorHAnsi" w:cstheme="minorHAnsi"/>
          <w:color w:val="auto"/>
          <w:spacing w:val="-6"/>
          <w:sz w:val="22"/>
          <w:szCs w:val="22"/>
        </w:rPr>
        <w:t>о</w:t>
      </w:r>
      <w:r w:rsidRPr="00DF3112">
        <w:rPr>
          <w:rFonts w:asciiTheme="minorHAnsi" w:hAnsiTheme="minorHAnsi" w:cstheme="minorHAnsi"/>
          <w:color w:val="auto"/>
          <w:spacing w:val="-6"/>
          <w:sz w:val="22"/>
          <w:szCs w:val="22"/>
        </w:rPr>
        <w:t xml:space="preserve">номических системах: Учебник для вузов. – СПб.: Питер, 2009. – 480 с. </w:t>
      </w:r>
    </w:p>
    <w:p w:rsidR="00DF3112" w:rsidRPr="00E32EE4" w:rsidRDefault="00DF3112" w:rsidP="00554863">
      <w:pPr>
        <w:pStyle w:val="Default"/>
        <w:numPr>
          <w:ilvl w:val="0"/>
          <w:numId w:val="51"/>
        </w:numPr>
        <w:tabs>
          <w:tab w:val="left" w:pos="426"/>
        </w:tabs>
        <w:spacing w:line="276" w:lineRule="auto"/>
        <w:ind w:left="0" w:firstLine="0"/>
        <w:jc w:val="both"/>
        <w:rPr>
          <w:rFonts w:asciiTheme="minorHAnsi" w:hAnsiTheme="minorHAnsi" w:cstheme="minorHAnsi"/>
          <w:color w:val="auto"/>
          <w:sz w:val="22"/>
          <w:szCs w:val="22"/>
        </w:rPr>
      </w:pPr>
      <w:r w:rsidRPr="00E32EE4">
        <w:rPr>
          <w:rFonts w:asciiTheme="minorHAnsi" w:hAnsiTheme="minorHAnsi" w:cstheme="minorHAnsi"/>
          <w:color w:val="auto"/>
          <w:sz w:val="22"/>
          <w:szCs w:val="22"/>
        </w:rPr>
        <w:t xml:space="preserve">Гертер Гите. Принятие решений. Да? Нет? Или что-то третье? / Пер. с нем. – Харьков: Гуманитарный Центр, 2008. </w:t>
      </w:r>
    </w:p>
    <w:p w:rsidR="00DF3112" w:rsidRPr="00E32EE4" w:rsidRDefault="00DF3112" w:rsidP="00554863">
      <w:pPr>
        <w:pStyle w:val="a7"/>
        <w:numPr>
          <w:ilvl w:val="0"/>
          <w:numId w:val="51"/>
        </w:numPr>
        <w:spacing w:after="0"/>
        <w:ind w:left="0" w:firstLine="0"/>
        <w:jc w:val="both"/>
        <w:rPr>
          <w:rFonts w:cstheme="minorHAnsi"/>
        </w:rPr>
      </w:pPr>
      <w:r w:rsidRPr="00E32EE4">
        <w:rPr>
          <w:rFonts w:cstheme="minorHAnsi"/>
          <w:lang w:val="en-US"/>
        </w:rPr>
        <w:t>Voronkova O.V., Kurochkina A.A., Firova I.P., Bikezina T.V. I</w:t>
      </w:r>
      <w:r w:rsidRPr="00E32EE4">
        <w:rPr>
          <w:rFonts w:cstheme="minorHAnsi"/>
          <w:lang w:val="en-US"/>
        </w:rPr>
        <w:t>m</w:t>
      </w:r>
      <w:r w:rsidRPr="00E32EE4">
        <w:rPr>
          <w:rFonts w:cstheme="minorHAnsi"/>
          <w:lang w:val="en-US"/>
        </w:rPr>
        <w:t>plementation of an information management system for industrial e</w:t>
      </w:r>
      <w:r w:rsidRPr="00E32EE4">
        <w:rPr>
          <w:rFonts w:cstheme="minorHAnsi"/>
          <w:lang w:val="en-US"/>
        </w:rPr>
        <w:t>n</w:t>
      </w:r>
      <w:r w:rsidRPr="00E32EE4">
        <w:rPr>
          <w:rFonts w:cstheme="minorHAnsi"/>
          <w:lang w:val="en-US"/>
        </w:rPr>
        <w:t xml:space="preserve">terprise resource planning </w:t>
      </w:r>
      <w:hyperlink r:id="rId85" w:history="1">
        <w:r w:rsidRPr="00E32EE4">
          <w:rPr>
            <w:rStyle w:val="af2"/>
            <w:rFonts w:cstheme="minorHAnsi"/>
            <w:lang w:val="en-US"/>
          </w:rPr>
          <w:t>https://elibrary.ru/item.asp?id=30301049</w:t>
        </w:r>
      </w:hyperlink>
      <w:r w:rsidRPr="00E32EE4">
        <w:rPr>
          <w:rFonts w:cstheme="minorHAnsi"/>
          <w:lang w:val="en-US"/>
        </w:rPr>
        <w:t xml:space="preserve">// </w:t>
      </w:r>
      <w:hyperlink r:id="rId86" w:history="1">
        <w:r w:rsidRPr="00E32EE4">
          <w:rPr>
            <w:rStyle w:val="af2"/>
            <w:rFonts w:cstheme="minorHAnsi"/>
            <w:lang w:val="en-US"/>
          </w:rPr>
          <w:t>Espacios</w:t>
        </w:r>
      </w:hyperlink>
      <w:r w:rsidRPr="00E32EE4">
        <w:rPr>
          <w:rFonts w:cstheme="minorHAnsi"/>
          <w:lang w:val="en-US"/>
        </w:rPr>
        <w:t xml:space="preserve">. 2017. </w:t>
      </w:r>
      <w:r w:rsidRPr="00E32EE4">
        <w:rPr>
          <w:rFonts w:cstheme="minorHAnsi"/>
        </w:rPr>
        <w:t>Т</w:t>
      </w:r>
      <w:r w:rsidRPr="00E32EE4">
        <w:rPr>
          <w:rFonts w:cstheme="minorHAnsi"/>
          <w:lang w:val="en-US"/>
        </w:rPr>
        <w:t>. 38. </w:t>
      </w:r>
      <w:hyperlink r:id="rId87" w:history="1">
        <w:r w:rsidRPr="00E32EE4">
          <w:rPr>
            <w:rStyle w:val="af2"/>
            <w:rFonts w:cstheme="minorHAnsi"/>
            <w:lang w:val="en-US"/>
          </w:rPr>
          <w:t>№ 49</w:t>
        </w:r>
      </w:hyperlink>
      <w:r w:rsidRPr="00E32EE4">
        <w:rPr>
          <w:rFonts w:cstheme="minorHAnsi"/>
          <w:lang w:val="en-US"/>
        </w:rPr>
        <w:t xml:space="preserve">. </w:t>
      </w:r>
      <w:r w:rsidRPr="00E32EE4">
        <w:rPr>
          <w:rFonts w:cstheme="minorHAnsi"/>
        </w:rPr>
        <w:t>С</w:t>
      </w:r>
      <w:r w:rsidRPr="00E32EE4">
        <w:rPr>
          <w:rFonts w:cstheme="minorHAnsi"/>
          <w:lang w:val="en-US"/>
        </w:rPr>
        <w:t>. 23.</w:t>
      </w:r>
    </w:p>
    <w:p w:rsidR="00DF3112" w:rsidRDefault="00DF3112" w:rsidP="006376BE">
      <w:pPr>
        <w:pStyle w:val="Default"/>
        <w:tabs>
          <w:tab w:val="left" w:pos="426"/>
        </w:tabs>
        <w:spacing w:line="276" w:lineRule="auto"/>
        <w:jc w:val="both"/>
        <w:rPr>
          <w:rFonts w:asciiTheme="minorHAnsi" w:hAnsiTheme="minorHAnsi" w:cstheme="minorHAnsi"/>
          <w:color w:val="auto"/>
          <w:sz w:val="22"/>
          <w:szCs w:val="22"/>
          <w:lang w:val="en-US"/>
        </w:rPr>
      </w:pPr>
    </w:p>
    <w:p w:rsidR="002D1477" w:rsidRPr="002D1477" w:rsidRDefault="002D1477" w:rsidP="006376BE">
      <w:pPr>
        <w:pStyle w:val="Default"/>
        <w:tabs>
          <w:tab w:val="left" w:pos="426"/>
        </w:tabs>
        <w:spacing w:line="276" w:lineRule="auto"/>
        <w:jc w:val="both"/>
        <w:rPr>
          <w:rFonts w:asciiTheme="minorHAnsi" w:hAnsiTheme="minorHAnsi" w:cstheme="minorHAnsi"/>
          <w:color w:val="auto"/>
          <w:sz w:val="22"/>
          <w:szCs w:val="22"/>
          <w:lang w:val="en-US"/>
        </w:rPr>
      </w:pPr>
    </w:p>
    <w:p w:rsidR="00FF60C2" w:rsidRDefault="00FF60C2" w:rsidP="006376BE">
      <w:pPr>
        <w:spacing w:after="0"/>
        <w:jc w:val="both"/>
        <w:rPr>
          <w:rFonts w:ascii="Calibri" w:eastAsia="Calibri" w:hAnsi="Calibri" w:cs="Calibri"/>
          <w:iCs/>
          <w:lang w:eastAsia="en-US"/>
        </w:rPr>
      </w:pPr>
      <w:r>
        <w:rPr>
          <w:rFonts w:ascii="Calibri" w:eastAsia="Calibri" w:hAnsi="Calibri" w:cs="Calibri"/>
          <w:iCs/>
          <w:lang w:eastAsia="en-US"/>
        </w:rPr>
        <w:t>Курдова А.А.</w:t>
      </w:r>
    </w:p>
    <w:p w:rsidR="00FF60C2" w:rsidRPr="00FF60C2" w:rsidRDefault="00FF60C2" w:rsidP="006376BE">
      <w:pPr>
        <w:spacing w:after="0"/>
        <w:jc w:val="both"/>
        <w:rPr>
          <w:rFonts w:ascii="Calibri" w:eastAsia="Calibri" w:hAnsi="Calibri" w:cs="Calibri"/>
          <w:iCs/>
          <w:spacing w:val="-2"/>
          <w:lang w:eastAsia="en-US"/>
        </w:rPr>
      </w:pPr>
      <w:r w:rsidRPr="00FF60C2">
        <w:rPr>
          <w:rFonts w:ascii="Calibri" w:eastAsia="Calibri" w:hAnsi="Calibri" w:cs="Calibri"/>
          <w:iCs/>
          <w:spacing w:val="-2"/>
          <w:lang w:eastAsia="en-US"/>
        </w:rPr>
        <w:t>Российский государственный гидрометеорологический университет</w:t>
      </w:r>
    </w:p>
    <w:p w:rsidR="00FF60C2" w:rsidRDefault="00FF60C2" w:rsidP="006376BE">
      <w:pPr>
        <w:spacing w:after="0"/>
        <w:jc w:val="center"/>
        <w:rPr>
          <w:rFonts w:ascii="Calibri" w:eastAsia="Calibri" w:hAnsi="Calibri" w:cs="Calibri"/>
          <w:b/>
          <w:bCs/>
          <w:caps/>
          <w:sz w:val="24"/>
          <w:lang w:eastAsia="en-US"/>
        </w:rPr>
      </w:pPr>
      <w:r w:rsidRPr="00FF60C2">
        <w:rPr>
          <w:rFonts w:ascii="Calibri" w:eastAsia="Calibri" w:hAnsi="Calibri" w:cs="Calibri"/>
          <w:b/>
          <w:bCs/>
          <w:caps/>
          <w:sz w:val="24"/>
          <w:lang w:eastAsia="en-US"/>
        </w:rPr>
        <w:t xml:space="preserve">Экономическая эффективность </w:t>
      </w:r>
    </w:p>
    <w:p w:rsidR="00FF60C2" w:rsidRPr="00FF60C2" w:rsidRDefault="00FF60C2" w:rsidP="006376BE">
      <w:pPr>
        <w:spacing w:after="0"/>
        <w:jc w:val="center"/>
        <w:rPr>
          <w:rFonts w:ascii="Calibri" w:eastAsia="Calibri" w:hAnsi="Calibri" w:cs="Calibri"/>
          <w:b/>
          <w:bCs/>
          <w:caps/>
          <w:sz w:val="24"/>
          <w:lang w:eastAsia="en-US"/>
        </w:rPr>
      </w:pPr>
      <w:r w:rsidRPr="00FF60C2">
        <w:rPr>
          <w:rFonts w:ascii="Calibri" w:eastAsia="Calibri" w:hAnsi="Calibri" w:cs="Calibri"/>
          <w:b/>
          <w:bCs/>
          <w:caps/>
          <w:sz w:val="24"/>
          <w:lang w:eastAsia="en-US"/>
        </w:rPr>
        <w:t>рекультивации земель</w:t>
      </w:r>
    </w:p>
    <w:p w:rsidR="00FF60C2" w:rsidRDefault="00FF60C2" w:rsidP="006376BE">
      <w:pPr>
        <w:spacing w:after="0"/>
        <w:ind w:firstLine="709"/>
        <w:jc w:val="both"/>
        <w:rPr>
          <w:rFonts w:ascii="Calibri" w:eastAsia="Calibri" w:hAnsi="Calibri" w:cs="Calibri"/>
          <w:shd w:val="clear" w:color="auto" w:fill="FFFFFF"/>
          <w:lang w:eastAsia="en-US"/>
        </w:rPr>
      </w:pPr>
    </w:p>
    <w:p w:rsidR="00FF60C2" w:rsidRPr="002D1477" w:rsidRDefault="00FF60C2" w:rsidP="006376BE">
      <w:pPr>
        <w:spacing w:after="0"/>
        <w:ind w:firstLine="709"/>
        <w:jc w:val="both"/>
        <w:rPr>
          <w:rFonts w:ascii="Calibri" w:eastAsia="Calibri" w:hAnsi="Calibri" w:cs="Calibri"/>
          <w:shd w:val="clear" w:color="auto" w:fill="FFFFFF"/>
          <w:lang w:eastAsia="en-US"/>
        </w:rPr>
      </w:pPr>
      <w:r w:rsidRPr="00FF60C2">
        <w:rPr>
          <w:rFonts w:ascii="Calibri" w:eastAsia="Calibri" w:hAnsi="Calibri" w:cs="Calibri"/>
          <w:shd w:val="clear" w:color="auto" w:fill="FFFFFF"/>
          <w:lang w:eastAsia="en-US"/>
        </w:rPr>
        <w:t>В процессе добычи полезных ископаемых и нерационал</w:t>
      </w:r>
      <w:r w:rsidRPr="00FF60C2">
        <w:rPr>
          <w:rFonts w:ascii="Calibri" w:eastAsia="Calibri" w:hAnsi="Calibri" w:cs="Calibri"/>
          <w:shd w:val="clear" w:color="auto" w:fill="FFFFFF"/>
          <w:lang w:eastAsia="en-US"/>
        </w:rPr>
        <w:t>ь</w:t>
      </w:r>
      <w:r w:rsidRPr="00FF60C2">
        <w:rPr>
          <w:rFonts w:ascii="Calibri" w:eastAsia="Calibri" w:hAnsi="Calibri" w:cs="Calibri"/>
          <w:shd w:val="clear" w:color="auto" w:fill="FFFFFF"/>
          <w:lang w:eastAsia="en-US"/>
        </w:rPr>
        <w:t>ной хозяйственной деятельности происходит нарушение почвенн</w:t>
      </w:r>
      <w:r w:rsidRPr="00FF60C2">
        <w:rPr>
          <w:rFonts w:ascii="Calibri" w:eastAsia="Calibri" w:hAnsi="Calibri" w:cs="Calibri"/>
          <w:shd w:val="clear" w:color="auto" w:fill="FFFFFF"/>
          <w:lang w:eastAsia="en-US"/>
        </w:rPr>
        <w:t>о</w:t>
      </w:r>
      <w:r w:rsidRPr="00FF60C2">
        <w:rPr>
          <w:rFonts w:ascii="Calibri" w:eastAsia="Calibri" w:hAnsi="Calibri" w:cs="Calibri"/>
          <w:shd w:val="clear" w:color="auto" w:fill="FFFFFF"/>
          <w:lang w:eastAsia="en-US"/>
        </w:rPr>
        <w:t>го покрова, частичного или полного изменения ландшафта. В связи с этим, необходимо проведение комплекса работ по восстановл</w:t>
      </w:r>
      <w:r w:rsidRPr="00FF60C2">
        <w:rPr>
          <w:rFonts w:ascii="Calibri" w:eastAsia="Calibri" w:hAnsi="Calibri" w:cs="Calibri"/>
          <w:shd w:val="clear" w:color="auto" w:fill="FFFFFF"/>
          <w:lang w:eastAsia="en-US"/>
        </w:rPr>
        <w:t>е</w:t>
      </w:r>
      <w:r w:rsidRPr="00FF60C2">
        <w:rPr>
          <w:rFonts w:ascii="Calibri" w:eastAsia="Calibri" w:hAnsi="Calibri" w:cs="Calibri"/>
          <w:shd w:val="clear" w:color="auto" w:fill="FFFFFF"/>
          <w:lang w:eastAsia="en-US"/>
        </w:rPr>
        <w:t>нию почвенного покрова, его химических и биологических свойств. Данный процесс называется рекультивацией.  Восстановлению подлежать такие земельные участки, как пустыри, выработанные карьеры или промышленно загрязненные территории. В насто</w:t>
      </w:r>
      <w:r w:rsidRPr="00FF60C2">
        <w:rPr>
          <w:rFonts w:ascii="Calibri" w:eastAsia="Calibri" w:hAnsi="Calibri" w:cs="Calibri"/>
          <w:shd w:val="clear" w:color="auto" w:fill="FFFFFF"/>
          <w:lang w:eastAsia="en-US"/>
        </w:rPr>
        <w:t>я</w:t>
      </w:r>
      <w:r w:rsidRPr="00FF60C2">
        <w:rPr>
          <w:rFonts w:ascii="Calibri" w:eastAsia="Calibri" w:hAnsi="Calibri" w:cs="Calibri"/>
          <w:shd w:val="clear" w:color="auto" w:fill="FFFFFF"/>
          <w:lang w:eastAsia="en-US"/>
        </w:rPr>
        <w:lastRenderedPageBreak/>
        <w:t>щее время разработано множество методов рекультивации, п</w:t>
      </w:r>
      <w:r w:rsidRPr="00FF60C2">
        <w:rPr>
          <w:rFonts w:ascii="Calibri" w:eastAsia="Calibri" w:hAnsi="Calibri" w:cs="Calibri"/>
          <w:shd w:val="clear" w:color="auto" w:fill="FFFFFF"/>
          <w:lang w:eastAsia="en-US"/>
        </w:rPr>
        <w:t>о</w:t>
      </w:r>
      <w:r w:rsidRPr="00FF60C2">
        <w:rPr>
          <w:rFonts w:ascii="Calibri" w:eastAsia="Calibri" w:hAnsi="Calibri" w:cs="Calibri"/>
          <w:shd w:val="clear" w:color="auto" w:fill="FFFFFF"/>
          <w:lang w:eastAsia="en-US"/>
        </w:rPr>
        <w:t>зволяющих повысить качество земли, необходимого для дальне</w:t>
      </w:r>
      <w:r w:rsidRPr="00FF60C2">
        <w:rPr>
          <w:rFonts w:ascii="Calibri" w:eastAsia="Calibri" w:hAnsi="Calibri" w:cs="Calibri"/>
          <w:shd w:val="clear" w:color="auto" w:fill="FFFFFF"/>
          <w:lang w:eastAsia="en-US"/>
        </w:rPr>
        <w:t>й</w:t>
      </w:r>
      <w:r w:rsidRPr="00FF60C2">
        <w:rPr>
          <w:rFonts w:ascii="Calibri" w:eastAsia="Calibri" w:hAnsi="Calibri" w:cs="Calibri"/>
          <w:shd w:val="clear" w:color="auto" w:fill="FFFFFF"/>
          <w:lang w:eastAsia="en-US"/>
        </w:rPr>
        <w:t>шей эксплуатации в хозяйственных целях, при условии, что рекул</w:t>
      </w:r>
      <w:r w:rsidRPr="00FF60C2">
        <w:rPr>
          <w:rFonts w:ascii="Calibri" w:eastAsia="Calibri" w:hAnsi="Calibri" w:cs="Calibri"/>
          <w:shd w:val="clear" w:color="auto" w:fill="FFFFFF"/>
          <w:lang w:eastAsia="en-US"/>
        </w:rPr>
        <w:t>ь</w:t>
      </w:r>
      <w:r w:rsidRPr="00FF60C2">
        <w:rPr>
          <w:rFonts w:ascii="Calibri" w:eastAsia="Calibri" w:hAnsi="Calibri" w:cs="Calibri"/>
          <w:shd w:val="clear" w:color="auto" w:fill="FFFFFF"/>
          <w:lang w:eastAsia="en-US"/>
        </w:rPr>
        <w:t>тива</w:t>
      </w:r>
      <w:r w:rsidR="002D1477">
        <w:rPr>
          <w:rFonts w:ascii="Calibri" w:eastAsia="Calibri" w:hAnsi="Calibri" w:cs="Calibri"/>
          <w:shd w:val="clear" w:color="auto" w:fill="FFFFFF"/>
          <w:lang w:eastAsia="en-US"/>
        </w:rPr>
        <w:t>ции проводилась должным образом</w:t>
      </w:r>
      <w:r w:rsidR="002D1477" w:rsidRPr="002D1477">
        <w:rPr>
          <w:rFonts w:ascii="Calibri" w:eastAsia="Calibri" w:hAnsi="Calibri" w:cs="Calibri"/>
          <w:shd w:val="clear" w:color="auto" w:fill="FFFFFF"/>
          <w:lang w:eastAsia="en-US"/>
        </w:rPr>
        <w:t xml:space="preserve"> </w:t>
      </w:r>
      <w:r w:rsidRPr="00FF60C2">
        <w:rPr>
          <w:rFonts w:ascii="Calibri" w:eastAsia="Calibri" w:hAnsi="Calibri" w:cs="Calibri"/>
          <w:shd w:val="clear" w:color="auto" w:fill="FFFFFF"/>
          <w:lang w:eastAsia="en-US"/>
        </w:rPr>
        <w:t>[1, 2]</w:t>
      </w:r>
      <w:r w:rsidR="002D1477" w:rsidRPr="002D1477">
        <w:rPr>
          <w:rFonts w:ascii="Calibri" w:eastAsia="Calibri" w:hAnsi="Calibri" w:cs="Calibri"/>
          <w:shd w:val="clear" w:color="auto" w:fill="FFFFFF"/>
          <w:lang w:eastAsia="en-US"/>
        </w:rPr>
        <w:t>.</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Необходимость проведения рекультивации обусловлена тем, что естественные процессы по восстановлению нарушенных земель протекают очень медленно и не факт, что они будут эффе</w:t>
      </w:r>
      <w:r w:rsidRPr="00FF60C2">
        <w:rPr>
          <w:rFonts w:ascii="Calibri" w:eastAsia="Calibri" w:hAnsi="Calibri" w:cs="Calibri"/>
        </w:rPr>
        <w:t>к</w:t>
      </w:r>
      <w:r w:rsidRPr="00FF60C2">
        <w:rPr>
          <w:rFonts w:ascii="Calibri" w:eastAsia="Calibri" w:hAnsi="Calibri" w:cs="Calibri"/>
        </w:rPr>
        <w:t>тивны. Нужно заметить, что экологические проблемы находятся в прямой зависимости от масштаба нарушений земель. Следов</w:t>
      </w:r>
      <w:r w:rsidRPr="00FF60C2">
        <w:rPr>
          <w:rFonts w:ascii="Calibri" w:eastAsia="Calibri" w:hAnsi="Calibri" w:cs="Calibri"/>
        </w:rPr>
        <w:t>а</w:t>
      </w:r>
      <w:r w:rsidRPr="00FF60C2">
        <w:rPr>
          <w:rFonts w:ascii="Calibri" w:eastAsia="Calibri" w:hAnsi="Calibri" w:cs="Calibri"/>
        </w:rPr>
        <w:t>тельно, уменьшение площади нарушения, и восстановление уменьшают техногенные воздействия на окружающую среду.</w:t>
      </w:r>
    </w:p>
    <w:p w:rsidR="00FF60C2" w:rsidRPr="002D1477"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Проведение таких работ требуют инвестиций, при этом экологическая деятельность рассматривается как затратная. Такие противоречия обусловлены продолжительным циклом отдачи от инвестиций в охрану окружающей среды, даже не смотря на то, что эффект от таких инвестиций может быть высок</w:t>
      </w:r>
      <w:r w:rsidR="002D1477" w:rsidRPr="002D1477">
        <w:rPr>
          <w:rFonts w:ascii="Calibri" w:eastAsia="Calibri" w:hAnsi="Calibri" w:cs="Calibri"/>
        </w:rPr>
        <w:t xml:space="preserve"> </w:t>
      </w:r>
      <w:r w:rsidRPr="00FF60C2">
        <w:rPr>
          <w:rFonts w:ascii="Calibri" w:eastAsia="Calibri" w:hAnsi="Calibri" w:cs="Calibri"/>
        </w:rPr>
        <w:t>[3, 4]</w:t>
      </w:r>
      <w:r w:rsidR="002D1477" w:rsidRPr="002D1477">
        <w:rPr>
          <w:rFonts w:ascii="Calibri" w:eastAsia="Calibri" w:hAnsi="Calibri" w:cs="Calibri"/>
        </w:rPr>
        <w:t>.</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В качестве примера, можно привести создание сенокосов на выработанных торфяниках, такой проект окупится через год, а инвестиция в формирование лесов - несколько десятков лет.</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shd w:val="clear" w:color="auto" w:fill="FFFFFF"/>
          <w:lang w:eastAsia="en-US"/>
        </w:rPr>
        <w:t>В связи с этим актуален вопрос создания системы по обе</w:t>
      </w:r>
      <w:r w:rsidRPr="00FF60C2">
        <w:rPr>
          <w:rFonts w:ascii="Calibri" w:eastAsia="Calibri" w:hAnsi="Calibri" w:cs="Calibri"/>
          <w:shd w:val="clear" w:color="auto" w:fill="FFFFFF"/>
          <w:lang w:eastAsia="en-US"/>
        </w:rPr>
        <w:t>с</w:t>
      </w:r>
      <w:r w:rsidRPr="00FF60C2">
        <w:rPr>
          <w:rFonts w:ascii="Calibri" w:eastAsia="Calibri" w:hAnsi="Calibri" w:cs="Calibri"/>
          <w:shd w:val="clear" w:color="auto" w:fill="FFFFFF"/>
          <w:lang w:eastAsia="en-US"/>
        </w:rPr>
        <w:t>печению финансирования рекультивации нарушенных территорий (рис. 1.).</w:t>
      </w:r>
    </w:p>
    <w:p w:rsidR="00FF60C2" w:rsidRPr="00FF60C2" w:rsidRDefault="00FF60C2" w:rsidP="006376BE">
      <w:pPr>
        <w:shd w:val="clear" w:color="auto" w:fill="FFFFFF"/>
        <w:spacing w:after="0"/>
        <w:ind w:firstLine="709"/>
        <w:jc w:val="both"/>
        <w:rPr>
          <w:rFonts w:ascii="Calibri" w:eastAsia="Calibri" w:hAnsi="Calibri" w:cs="Calibri"/>
          <w:lang w:val="en-US"/>
        </w:rPr>
      </w:pPr>
      <w:r w:rsidRPr="00FF60C2">
        <w:rPr>
          <w:rFonts w:ascii="Calibri" w:eastAsia="Calibri" w:hAnsi="Calibri" w:cs="Calibri"/>
        </w:rPr>
        <w:t>Чем больше масштаб нарушений, тем сложнее найти и</w:t>
      </w:r>
      <w:r w:rsidRPr="00FF60C2">
        <w:rPr>
          <w:rFonts w:ascii="Calibri" w:eastAsia="Calibri" w:hAnsi="Calibri" w:cs="Calibri"/>
        </w:rPr>
        <w:t>с</w:t>
      </w:r>
      <w:r w:rsidRPr="00FF60C2">
        <w:rPr>
          <w:rFonts w:ascii="Calibri" w:eastAsia="Calibri" w:hAnsi="Calibri" w:cs="Calibri"/>
        </w:rPr>
        <w:t>точник финансирования. Источниками могут быть как собственные так и заемные средства.</w:t>
      </w:r>
    </w:p>
    <w:p w:rsidR="00FF60C2" w:rsidRPr="00FF60C2" w:rsidRDefault="00320440" w:rsidP="006376BE">
      <w:pPr>
        <w:shd w:val="clear" w:color="auto" w:fill="FFFFFF"/>
        <w:spacing w:after="0"/>
        <w:jc w:val="both"/>
        <w:rPr>
          <w:rFonts w:ascii="Calibri" w:eastAsia="Calibri" w:hAnsi="Calibri" w:cs="Calibri"/>
          <w:lang w:val="en-US"/>
        </w:rPr>
      </w:pPr>
      <w:r w:rsidRPr="00A9245A">
        <w:rPr>
          <w:rFonts w:ascii="Calibri" w:eastAsia="Calibri" w:hAnsi="Calibri" w:cs="Calibr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33.5pt;height:298.35pt;visibility:visible">
            <v:imagedata r:id="rId88" o:title=""/>
          </v:shape>
        </w:pict>
      </w:r>
    </w:p>
    <w:p w:rsidR="00FF60C2" w:rsidRPr="002B0443"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Рисунок 1. Механизм финансового обеспечения рекульт</w:t>
      </w:r>
      <w:r w:rsidRPr="00FF60C2">
        <w:rPr>
          <w:rFonts w:ascii="Calibri" w:eastAsia="Calibri" w:hAnsi="Calibri" w:cs="Calibri"/>
        </w:rPr>
        <w:t>и</w:t>
      </w:r>
      <w:r w:rsidR="002D1477">
        <w:rPr>
          <w:rFonts w:ascii="Calibri" w:eastAsia="Calibri" w:hAnsi="Calibri" w:cs="Calibri"/>
        </w:rPr>
        <w:t>вации</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Есть несколько способов привлечения собственных средств путем отнесения затрат на рекультивацию на:</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 себестоимость продукции добывающих предприятий;</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 стоимость строительства объектов основных средств.</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Расчет экономической эффективности инвестиционного проекта рассчитывается по формуле:</w:t>
      </w:r>
    </w:p>
    <w:p w:rsidR="00FF60C2" w:rsidRPr="00FF60C2" w:rsidRDefault="00320440" w:rsidP="002D1477">
      <w:pPr>
        <w:shd w:val="clear" w:color="auto" w:fill="FFFFFF"/>
        <w:spacing w:after="0"/>
        <w:ind w:firstLine="2410"/>
        <w:jc w:val="both"/>
        <w:rPr>
          <w:rFonts w:ascii="Calibri" w:eastAsia="Calibri" w:hAnsi="Calibri" w:cs="Calibri"/>
          <w:lang w:val="en-US"/>
        </w:rPr>
      </w:pPr>
      <w:r w:rsidRPr="00A9245A">
        <w:rPr>
          <w:rFonts w:ascii="Calibri" w:eastAsia="Calibri" w:hAnsi="Calibri" w:cs="Calibri"/>
          <w:lang w:eastAsia="en-US"/>
        </w:rPr>
        <w:pict>
          <v:shape id="_x0000_i1026" type="#_x0000_t75" style="width:309.9pt;height:59.35pt">
            <v:imagedata r:id="rId89" o:title="" chromakey="white"/>
          </v:shape>
        </w:pic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lastRenderedPageBreak/>
        <w:t>где, ЧДД – чистый дисконтированный доход за период времени Т;</w:t>
      </w:r>
    </w:p>
    <w:p w:rsidR="00FF60C2" w:rsidRPr="00FF60C2" w:rsidRDefault="00A9245A"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fldChar w:fldCharType="begin"/>
      </w:r>
      <w:r w:rsidR="00FF60C2"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27" type="#_x0000_t75" style="width:15pt;height:12.65pt">
            <v:imagedata r:id="rId90" o:title="" chromakey="white"/>
          </v:shape>
        </w:pict>
      </w:r>
      <w:r w:rsidR="00FF60C2" w:rsidRPr="00FF60C2">
        <w:rPr>
          <w:rFonts w:ascii="Calibri" w:eastAsia="Calibri" w:hAnsi="Calibri" w:cs="Calibri"/>
        </w:rPr>
        <w:instrText xml:space="preserve"> </w:instrText>
      </w:r>
      <w:r w:rsidRPr="00FF60C2">
        <w:rPr>
          <w:rFonts w:ascii="Calibri" w:eastAsia="Calibri" w:hAnsi="Calibri" w:cs="Calibri"/>
        </w:rPr>
        <w:fldChar w:fldCharType="separate"/>
      </w:r>
      <w:r w:rsidR="00320440" w:rsidRPr="00A9245A">
        <w:rPr>
          <w:rFonts w:ascii="Calibri" w:eastAsia="Calibri" w:hAnsi="Calibri" w:cs="Calibri"/>
          <w:lang w:eastAsia="en-US"/>
        </w:rPr>
        <w:pict>
          <v:shape id="_x0000_i1028" type="#_x0000_t75" style="width:15pt;height:12.65pt">
            <v:imagedata r:id="rId90" o:title="" chromakey="white"/>
          </v:shape>
        </w:pict>
      </w:r>
      <w:r w:rsidRPr="00FF60C2">
        <w:rPr>
          <w:rFonts w:ascii="Calibri" w:eastAsia="Calibri" w:hAnsi="Calibri" w:cs="Calibri"/>
        </w:rPr>
        <w:fldChar w:fldCharType="end"/>
      </w:r>
      <w:r w:rsidR="00FF60C2" w:rsidRPr="00FF60C2">
        <w:rPr>
          <w:rFonts w:ascii="Calibri" w:eastAsia="Calibri" w:hAnsi="Calibri" w:cs="Calibri"/>
        </w:rPr>
        <w:t xml:space="preserve">– результат, достигаемый на </w:t>
      </w:r>
      <w:r w:rsidR="00FF60C2" w:rsidRPr="00FF60C2">
        <w:rPr>
          <w:rFonts w:ascii="Calibri" w:eastAsia="Calibri" w:hAnsi="Calibri" w:cs="Calibri"/>
          <w:lang w:val="en-US"/>
        </w:rPr>
        <w:t>t</w:t>
      </w:r>
      <w:r w:rsidR="00FF60C2" w:rsidRPr="00FF60C2">
        <w:rPr>
          <w:rFonts w:ascii="Calibri" w:eastAsia="Calibri" w:hAnsi="Calibri" w:cs="Calibri"/>
        </w:rPr>
        <w:t>-м году;</w:t>
      </w:r>
    </w:p>
    <w:p w:rsidR="00FF60C2" w:rsidRPr="00FF60C2" w:rsidRDefault="00A9245A"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fldChar w:fldCharType="begin"/>
      </w:r>
      <w:r w:rsidR="00FF60C2"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29" type="#_x0000_t75" style="width:13.25pt;height:11.5pt">
            <v:imagedata r:id="rId91" o:title="" chromakey="white"/>
          </v:shape>
        </w:pict>
      </w:r>
      <w:r w:rsidR="00FF60C2" w:rsidRPr="00FF60C2">
        <w:rPr>
          <w:rFonts w:ascii="Calibri" w:eastAsia="Calibri" w:hAnsi="Calibri" w:cs="Calibri"/>
        </w:rPr>
        <w:instrText xml:space="preserve"> </w:instrText>
      </w:r>
      <w:r w:rsidRPr="00FF60C2">
        <w:rPr>
          <w:rFonts w:ascii="Calibri" w:eastAsia="Calibri" w:hAnsi="Calibri" w:cs="Calibri"/>
        </w:rPr>
        <w:fldChar w:fldCharType="separate"/>
      </w:r>
      <w:r w:rsidR="00320440" w:rsidRPr="00A9245A">
        <w:rPr>
          <w:rFonts w:ascii="Calibri" w:eastAsia="Calibri" w:hAnsi="Calibri" w:cs="Calibri"/>
          <w:lang w:eastAsia="en-US"/>
        </w:rPr>
        <w:pict>
          <v:shape id="_x0000_i1030" type="#_x0000_t75" style="width:13.25pt;height:11.5pt">
            <v:imagedata r:id="rId91" o:title="" chromakey="white"/>
          </v:shape>
        </w:pict>
      </w:r>
      <w:r w:rsidRPr="00FF60C2">
        <w:rPr>
          <w:rFonts w:ascii="Calibri" w:eastAsia="Calibri" w:hAnsi="Calibri" w:cs="Calibri"/>
        </w:rPr>
        <w:fldChar w:fldCharType="end"/>
      </w:r>
      <w:r w:rsidR="00FF60C2" w:rsidRPr="00FF60C2">
        <w:rPr>
          <w:rFonts w:ascii="Calibri" w:eastAsia="Calibri" w:hAnsi="Calibri" w:cs="Calibri"/>
        </w:rPr>
        <w:t xml:space="preserve"> – затраты, осуществленные в том же году;</w:t>
      </w:r>
    </w:p>
    <w:p w:rsidR="00FF60C2" w:rsidRPr="00FF60C2" w:rsidRDefault="00A9245A"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fldChar w:fldCharType="begin"/>
      </w:r>
      <w:r w:rsidR="00FF60C2"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31" type="#_x0000_t75" style="width:14.4pt;height:12.65pt">
            <v:imagedata r:id="rId92" o:title="" chromakey="white"/>
          </v:shape>
        </w:pict>
      </w:r>
      <w:r w:rsidR="00FF60C2" w:rsidRPr="00FF60C2">
        <w:rPr>
          <w:rFonts w:ascii="Calibri" w:eastAsia="Calibri" w:hAnsi="Calibri" w:cs="Calibri"/>
        </w:rPr>
        <w:instrText xml:space="preserve"> </w:instrText>
      </w:r>
      <w:r w:rsidRPr="00FF60C2">
        <w:rPr>
          <w:rFonts w:ascii="Calibri" w:eastAsia="Calibri" w:hAnsi="Calibri" w:cs="Calibri"/>
        </w:rPr>
        <w:fldChar w:fldCharType="separate"/>
      </w:r>
      <w:r w:rsidR="00320440" w:rsidRPr="00A9245A">
        <w:rPr>
          <w:rFonts w:ascii="Calibri" w:eastAsia="Calibri" w:hAnsi="Calibri" w:cs="Calibri"/>
          <w:lang w:eastAsia="en-US"/>
        </w:rPr>
        <w:pict>
          <v:shape id="_x0000_i1032" type="#_x0000_t75" style="width:14.4pt;height:12.65pt">
            <v:imagedata r:id="rId92" o:title="" chromakey="white"/>
          </v:shape>
        </w:pict>
      </w:r>
      <w:r w:rsidRPr="00FF60C2">
        <w:rPr>
          <w:rFonts w:ascii="Calibri" w:eastAsia="Calibri" w:hAnsi="Calibri" w:cs="Calibri"/>
        </w:rPr>
        <w:fldChar w:fldCharType="end"/>
      </w:r>
      <w:r w:rsidR="00FF60C2" w:rsidRPr="00FF60C2">
        <w:rPr>
          <w:rFonts w:ascii="Calibri" w:eastAsia="Calibri" w:hAnsi="Calibri" w:cs="Calibri"/>
        </w:rPr>
        <w:t xml:space="preserve"> – норма дисконта;</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Т – горизонт расчета, годы.</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В нашем случае он приобретает следующий вид:</w:t>
      </w:r>
    </w:p>
    <w:p w:rsidR="00FF60C2" w:rsidRPr="00FF60C2" w:rsidRDefault="00FF60C2" w:rsidP="006376BE">
      <w:pPr>
        <w:shd w:val="clear" w:color="auto" w:fill="FFFFFF"/>
        <w:spacing w:after="0"/>
        <w:ind w:firstLine="709"/>
        <w:jc w:val="both"/>
        <w:rPr>
          <w:rFonts w:ascii="Calibri" w:eastAsia="Times New Roman" w:hAnsi="Calibri" w:cs="Calibri"/>
        </w:rPr>
      </w:pPr>
    </w:p>
    <w:p w:rsidR="00FF60C2" w:rsidRPr="00FF60C2" w:rsidRDefault="00320440" w:rsidP="006376BE">
      <w:pPr>
        <w:shd w:val="clear" w:color="auto" w:fill="FFFFFF"/>
        <w:spacing w:after="0"/>
        <w:jc w:val="center"/>
        <w:rPr>
          <w:rFonts w:ascii="Calibri" w:eastAsia="Times New Roman" w:hAnsi="Calibri" w:cs="Calibri"/>
          <w:lang w:val="en-US"/>
        </w:rPr>
      </w:pPr>
      <w:r w:rsidRPr="00A9245A">
        <w:rPr>
          <w:rFonts w:ascii="Calibri" w:eastAsia="Calibri" w:hAnsi="Calibri" w:cs="Calibri"/>
          <w:lang w:eastAsia="en-US"/>
        </w:rPr>
        <w:pict>
          <v:shape id="_x0000_i1033" type="#_x0000_t75" style="width:172.2pt;height:42.05pt" equationxml="&lt;">
            <v:imagedata r:id="rId93" o:title="" chromakey="white"/>
          </v:shape>
        </w:pict>
      </w:r>
    </w:p>
    <w:p w:rsidR="00FF60C2" w:rsidRPr="00FF60C2" w:rsidRDefault="00FF60C2" w:rsidP="006376BE">
      <w:pPr>
        <w:shd w:val="clear" w:color="auto" w:fill="FFFFFF"/>
        <w:spacing w:after="0"/>
        <w:ind w:firstLine="709"/>
        <w:jc w:val="both"/>
        <w:rPr>
          <w:rFonts w:ascii="Calibri" w:eastAsia="Calibri" w:hAnsi="Calibri" w:cs="Calibri"/>
          <w:lang w:val="en-US"/>
        </w:rPr>
      </w:pP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 xml:space="preserve">где, </w:t>
      </w:r>
      <w:r w:rsidR="00A9245A" w:rsidRPr="00FF60C2">
        <w:rPr>
          <w:rFonts w:ascii="Calibri" w:eastAsia="Calibri" w:hAnsi="Calibri" w:cs="Calibri"/>
        </w:rPr>
        <w:fldChar w:fldCharType="begin"/>
      </w:r>
      <w:r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34" type="#_x0000_t75" style="width:15pt;height:12.65pt">
            <v:imagedata r:id="rId94" o:title="" chromakey="white"/>
          </v:shape>
        </w:pict>
      </w:r>
      <w:r w:rsidRPr="00FF60C2">
        <w:rPr>
          <w:rFonts w:ascii="Calibri" w:eastAsia="Calibri" w:hAnsi="Calibri" w:cs="Calibri"/>
        </w:rPr>
        <w:instrText xml:space="preserve"> </w:instrText>
      </w:r>
      <w:r w:rsidR="00A9245A" w:rsidRPr="00FF60C2">
        <w:rPr>
          <w:rFonts w:ascii="Calibri" w:eastAsia="Calibri" w:hAnsi="Calibri" w:cs="Calibri"/>
        </w:rPr>
        <w:fldChar w:fldCharType="separate"/>
      </w:r>
      <w:r w:rsidR="00320440" w:rsidRPr="00A9245A">
        <w:rPr>
          <w:rFonts w:ascii="Calibri" w:eastAsia="Calibri" w:hAnsi="Calibri" w:cs="Calibri"/>
          <w:lang w:eastAsia="en-US"/>
        </w:rPr>
        <w:pict>
          <v:shape id="_x0000_i1035" type="#_x0000_t75" style="width:15pt;height:12.65pt">
            <v:imagedata r:id="rId94" o:title="" chromakey="white"/>
          </v:shape>
        </w:pict>
      </w:r>
      <w:r w:rsidR="00A9245A" w:rsidRPr="00FF60C2">
        <w:rPr>
          <w:rFonts w:ascii="Calibri" w:eastAsia="Calibri" w:hAnsi="Calibri" w:cs="Calibri"/>
        </w:rPr>
        <w:fldChar w:fldCharType="end"/>
      </w:r>
      <w:r w:rsidRPr="00FF60C2">
        <w:rPr>
          <w:rFonts w:ascii="Calibri" w:eastAsia="Calibri" w:hAnsi="Calibri" w:cs="Calibri"/>
        </w:rPr>
        <w:t xml:space="preserve"> – выручка от реализации </w:t>
      </w:r>
      <w:r w:rsidRPr="00FF60C2">
        <w:rPr>
          <w:rFonts w:ascii="Calibri" w:eastAsia="Calibri" w:hAnsi="Calibri" w:cs="Calibri"/>
          <w:lang w:val="en-US"/>
        </w:rPr>
        <w:t>n</w:t>
      </w:r>
      <w:r w:rsidRPr="00FF60C2">
        <w:rPr>
          <w:rFonts w:ascii="Calibri" w:eastAsia="Calibri" w:hAnsi="Calibri" w:cs="Calibri"/>
        </w:rPr>
        <w:t xml:space="preserve">-го вида мероприятий в </w:t>
      </w:r>
      <w:r w:rsidRPr="00FF60C2">
        <w:rPr>
          <w:rFonts w:ascii="Calibri" w:eastAsia="Calibri" w:hAnsi="Calibri" w:cs="Calibri"/>
          <w:lang w:val="en-US"/>
        </w:rPr>
        <w:t>t</w:t>
      </w:r>
      <w:r w:rsidRPr="00FF60C2">
        <w:rPr>
          <w:rFonts w:ascii="Calibri" w:eastAsia="Calibri" w:hAnsi="Calibri" w:cs="Calibri"/>
        </w:rPr>
        <w:t>-м году, руб.;</w:t>
      </w:r>
    </w:p>
    <w:p w:rsidR="00FF60C2" w:rsidRPr="00FF60C2" w:rsidRDefault="00A9245A"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fldChar w:fldCharType="begin"/>
      </w:r>
      <w:r w:rsidR="00FF60C2"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36" type="#_x0000_t75" style="width:15.55pt;height:12.65pt">
            <v:imagedata r:id="rId95" o:title="" chromakey="white"/>
          </v:shape>
        </w:pict>
      </w:r>
      <w:r w:rsidR="00FF60C2" w:rsidRPr="00FF60C2">
        <w:rPr>
          <w:rFonts w:ascii="Calibri" w:eastAsia="Calibri" w:hAnsi="Calibri" w:cs="Calibri"/>
        </w:rPr>
        <w:instrText xml:space="preserve"> </w:instrText>
      </w:r>
      <w:r w:rsidRPr="00FF60C2">
        <w:rPr>
          <w:rFonts w:ascii="Calibri" w:eastAsia="Calibri" w:hAnsi="Calibri" w:cs="Calibri"/>
        </w:rPr>
        <w:fldChar w:fldCharType="separate"/>
      </w:r>
      <w:r w:rsidR="00320440" w:rsidRPr="00A9245A">
        <w:rPr>
          <w:rFonts w:ascii="Calibri" w:eastAsia="Calibri" w:hAnsi="Calibri" w:cs="Calibri"/>
          <w:lang w:eastAsia="en-US"/>
        </w:rPr>
        <w:pict>
          <v:shape id="_x0000_i1037" type="#_x0000_t75" style="width:15.55pt;height:12.65pt">
            <v:imagedata r:id="rId95" o:title="" chromakey="white"/>
          </v:shape>
        </w:pict>
      </w:r>
      <w:r w:rsidRPr="00FF60C2">
        <w:rPr>
          <w:rFonts w:ascii="Calibri" w:eastAsia="Calibri" w:hAnsi="Calibri" w:cs="Calibri"/>
        </w:rPr>
        <w:fldChar w:fldCharType="end"/>
      </w:r>
      <w:r w:rsidR="00FF60C2" w:rsidRPr="00FF60C2">
        <w:rPr>
          <w:rFonts w:ascii="Calibri" w:eastAsia="Calibri" w:hAnsi="Calibri" w:cs="Calibri"/>
        </w:rPr>
        <w:t xml:space="preserve"> – ущерб в результате осуществления </w:t>
      </w:r>
      <w:r w:rsidR="00FF60C2" w:rsidRPr="00FF60C2">
        <w:rPr>
          <w:rFonts w:ascii="Calibri" w:eastAsia="Calibri" w:hAnsi="Calibri" w:cs="Calibri"/>
          <w:lang w:val="en-US"/>
        </w:rPr>
        <w:t>n</w:t>
      </w:r>
      <w:r w:rsidR="00FF60C2" w:rsidRPr="00FF60C2">
        <w:rPr>
          <w:rFonts w:ascii="Calibri" w:eastAsia="Calibri" w:hAnsi="Calibri" w:cs="Calibri"/>
        </w:rPr>
        <w:t>-го вида мер</w:t>
      </w:r>
      <w:r w:rsidR="00FF60C2" w:rsidRPr="00FF60C2">
        <w:rPr>
          <w:rFonts w:ascii="Calibri" w:eastAsia="Calibri" w:hAnsi="Calibri" w:cs="Calibri"/>
        </w:rPr>
        <w:t>о</w:t>
      </w:r>
      <w:r w:rsidR="00FF60C2" w:rsidRPr="00FF60C2">
        <w:rPr>
          <w:rFonts w:ascii="Calibri" w:eastAsia="Calibri" w:hAnsi="Calibri" w:cs="Calibri"/>
        </w:rPr>
        <w:t xml:space="preserve">приятий в </w:t>
      </w:r>
      <w:r w:rsidR="00FF60C2" w:rsidRPr="00FF60C2">
        <w:rPr>
          <w:rFonts w:ascii="Calibri" w:eastAsia="Calibri" w:hAnsi="Calibri" w:cs="Calibri"/>
          <w:lang w:val="en-US"/>
        </w:rPr>
        <w:t>t</w:t>
      </w:r>
      <w:r w:rsidR="00FF60C2" w:rsidRPr="00FF60C2">
        <w:rPr>
          <w:rFonts w:ascii="Calibri" w:eastAsia="Calibri" w:hAnsi="Calibri" w:cs="Calibri"/>
        </w:rPr>
        <w:t>-м году, руб.;</w:t>
      </w:r>
    </w:p>
    <w:p w:rsidR="00FF60C2" w:rsidRPr="00FF60C2" w:rsidRDefault="00A9245A"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fldChar w:fldCharType="begin"/>
      </w:r>
      <w:r w:rsidR="00FF60C2"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38" type="#_x0000_t75" style="width:14.4pt;height:12.65pt">
            <v:imagedata r:id="rId96" o:title="" chromakey="white"/>
          </v:shape>
        </w:pict>
      </w:r>
      <w:r w:rsidR="00FF60C2" w:rsidRPr="00FF60C2">
        <w:rPr>
          <w:rFonts w:ascii="Calibri" w:eastAsia="Calibri" w:hAnsi="Calibri" w:cs="Calibri"/>
        </w:rPr>
        <w:instrText xml:space="preserve"> </w:instrText>
      </w:r>
      <w:r w:rsidRPr="00FF60C2">
        <w:rPr>
          <w:rFonts w:ascii="Calibri" w:eastAsia="Calibri" w:hAnsi="Calibri" w:cs="Calibri"/>
        </w:rPr>
        <w:fldChar w:fldCharType="separate"/>
      </w:r>
      <w:r w:rsidR="00320440" w:rsidRPr="00A9245A">
        <w:rPr>
          <w:rFonts w:ascii="Calibri" w:eastAsia="Calibri" w:hAnsi="Calibri" w:cs="Calibri"/>
          <w:lang w:eastAsia="en-US"/>
        </w:rPr>
        <w:pict>
          <v:shape id="_x0000_i1039" type="#_x0000_t75" style="width:14.4pt;height:12.65pt">
            <v:imagedata r:id="rId96" o:title="" chromakey="white"/>
          </v:shape>
        </w:pict>
      </w:r>
      <w:r w:rsidRPr="00FF60C2">
        <w:rPr>
          <w:rFonts w:ascii="Calibri" w:eastAsia="Calibri" w:hAnsi="Calibri" w:cs="Calibri"/>
        </w:rPr>
        <w:fldChar w:fldCharType="end"/>
      </w:r>
      <w:r w:rsidR="00FF60C2" w:rsidRPr="00FF60C2">
        <w:rPr>
          <w:rFonts w:ascii="Calibri" w:eastAsia="Calibri" w:hAnsi="Calibri" w:cs="Calibri"/>
        </w:rPr>
        <w:t xml:space="preserve">– издержки на осуществление </w:t>
      </w:r>
      <w:r w:rsidR="00FF60C2" w:rsidRPr="00FF60C2">
        <w:rPr>
          <w:rFonts w:ascii="Calibri" w:eastAsia="Calibri" w:hAnsi="Calibri" w:cs="Calibri"/>
          <w:lang w:val="en-US"/>
        </w:rPr>
        <w:t>n</w:t>
      </w:r>
      <w:r w:rsidR="00FF60C2" w:rsidRPr="00FF60C2">
        <w:rPr>
          <w:rFonts w:ascii="Calibri" w:eastAsia="Calibri" w:hAnsi="Calibri" w:cs="Calibri"/>
        </w:rPr>
        <w:t xml:space="preserve">-го вида мероприятий в </w:t>
      </w:r>
      <w:r w:rsidR="00FF60C2" w:rsidRPr="00FF60C2">
        <w:rPr>
          <w:rFonts w:ascii="Calibri" w:eastAsia="Calibri" w:hAnsi="Calibri" w:cs="Calibri"/>
          <w:lang w:val="en-US"/>
        </w:rPr>
        <w:t>t</w:t>
      </w:r>
      <w:r w:rsidR="00FF60C2" w:rsidRPr="00FF60C2">
        <w:rPr>
          <w:rFonts w:ascii="Calibri" w:eastAsia="Calibri" w:hAnsi="Calibri" w:cs="Calibri"/>
        </w:rPr>
        <w:t>-м году, руб.;</w:t>
      </w:r>
    </w:p>
    <w:p w:rsidR="00FF60C2" w:rsidRPr="00FF60C2" w:rsidRDefault="00A9245A"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fldChar w:fldCharType="begin"/>
      </w:r>
      <w:r w:rsidR="00FF60C2" w:rsidRPr="00FF60C2">
        <w:rPr>
          <w:rFonts w:ascii="Calibri" w:eastAsia="Calibri" w:hAnsi="Calibri" w:cs="Calibri"/>
        </w:rPr>
        <w:instrText xml:space="preserve"> QUOTE </w:instrText>
      </w:r>
      <w:r w:rsidR="00320440" w:rsidRPr="00A9245A">
        <w:rPr>
          <w:rFonts w:ascii="Calibri" w:eastAsia="Calibri" w:hAnsi="Calibri" w:cs="Calibri"/>
          <w:lang w:eastAsia="en-US"/>
        </w:rPr>
        <w:pict>
          <v:shape id="_x0000_i1040" type="#_x0000_t75" style="width:15.55pt;height:12.65pt">
            <v:imagedata r:id="rId97" o:title="" chromakey="white"/>
          </v:shape>
        </w:pict>
      </w:r>
      <w:r w:rsidR="00FF60C2" w:rsidRPr="00FF60C2">
        <w:rPr>
          <w:rFonts w:ascii="Calibri" w:eastAsia="Calibri" w:hAnsi="Calibri" w:cs="Calibri"/>
        </w:rPr>
        <w:instrText xml:space="preserve"> </w:instrText>
      </w:r>
      <w:r w:rsidRPr="00FF60C2">
        <w:rPr>
          <w:rFonts w:ascii="Calibri" w:eastAsia="Calibri" w:hAnsi="Calibri" w:cs="Calibri"/>
        </w:rPr>
        <w:fldChar w:fldCharType="separate"/>
      </w:r>
      <w:r w:rsidR="00320440" w:rsidRPr="00A9245A">
        <w:rPr>
          <w:rFonts w:ascii="Calibri" w:eastAsia="Calibri" w:hAnsi="Calibri" w:cs="Calibri"/>
          <w:lang w:eastAsia="en-US"/>
        </w:rPr>
        <w:pict>
          <v:shape id="_x0000_i1041" type="#_x0000_t75" style="width:15.55pt;height:12.65pt">
            <v:imagedata r:id="rId97" o:title="" chromakey="white"/>
          </v:shape>
        </w:pict>
      </w:r>
      <w:r w:rsidRPr="00FF60C2">
        <w:rPr>
          <w:rFonts w:ascii="Calibri" w:eastAsia="Calibri" w:hAnsi="Calibri" w:cs="Calibri"/>
        </w:rPr>
        <w:fldChar w:fldCharType="end"/>
      </w:r>
      <w:r w:rsidR="00FF60C2" w:rsidRPr="00FF60C2">
        <w:rPr>
          <w:rFonts w:ascii="Calibri" w:eastAsia="Calibri" w:hAnsi="Calibri" w:cs="Calibri"/>
        </w:rPr>
        <w:t xml:space="preserve">– капитальные вложения осуществление </w:t>
      </w:r>
      <w:r w:rsidR="00FF60C2" w:rsidRPr="00FF60C2">
        <w:rPr>
          <w:rFonts w:ascii="Calibri" w:eastAsia="Calibri" w:hAnsi="Calibri" w:cs="Calibri"/>
          <w:lang w:val="en-US"/>
        </w:rPr>
        <w:t>n</w:t>
      </w:r>
      <w:r w:rsidR="00FF60C2" w:rsidRPr="00FF60C2">
        <w:rPr>
          <w:rFonts w:ascii="Calibri" w:eastAsia="Calibri" w:hAnsi="Calibri" w:cs="Calibri"/>
        </w:rPr>
        <w:t>-го вида м</w:t>
      </w:r>
      <w:r w:rsidR="00FF60C2" w:rsidRPr="00FF60C2">
        <w:rPr>
          <w:rFonts w:ascii="Calibri" w:eastAsia="Calibri" w:hAnsi="Calibri" w:cs="Calibri"/>
        </w:rPr>
        <w:t>е</w:t>
      </w:r>
      <w:r w:rsidR="00FF60C2" w:rsidRPr="00FF60C2">
        <w:rPr>
          <w:rFonts w:ascii="Calibri" w:eastAsia="Calibri" w:hAnsi="Calibri" w:cs="Calibri"/>
        </w:rPr>
        <w:t xml:space="preserve">роприятий в </w:t>
      </w:r>
      <w:r w:rsidR="00FF60C2" w:rsidRPr="00FF60C2">
        <w:rPr>
          <w:rFonts w:ascii="Calibri" w:eastAsia="Calibri" w:hAnsi="Calibri" w:cs="Calibri"/>
          <w:lang w:val="en-US"/>
        </w:rPr>
        <w:t>t</w:t>
      </w:r>
      <w:r w:rsidR="00FF60C2" w:rsidRPr="00FF60C2">
        <w:rPr>
          <w:rFonts w:ascii="Calibri" w:eastAsia="Calibri" w:hAnsi="Calibri" w:cs="Calibri"/>
        </w:rPr>
        <w:t>-м году, руб.</w:t>
      </w:r>
    </w:p>
    <w:p w:rsidR="00FF60C2" w:rsidRPr="00FF60C2" w:rsidRDefault="00FF60C2" w:rsidP="006376BE">
      <w:pPr>
        <w:shd w:val="clear" w:color="auto" w:fill="FFFFFF"/>
        <w:spacing w:after="0"/>
        <w:ind w:firstLine="709"/>
        <w:jc w:val="both"/>
        <w:rPr>
          <w:rFonts w:ascii="Calibri" w:eastAsia="Calibri" w:hAnsi="Calibri" w:cs="Calibri"/>
        </w:rPr>
      </w:pP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Выводы</w:t>
      </w:r>
    </w:p>
    <w:p w:rsidR="00FF60C2" w:rsidRPr="00FF60C2" w:rsidRDefault="00FF60C2" w:rsidP="006376BE">
      <w:pPr>
        <w:shd w:val="clear" w:color="auto" w:fill="FFFFFF"/>
        <w:spacing w:after="0"/>
        <w:ind w:firstLine="709"/>
        <w:jc w:val="both"/>
        <w:rPr>
          <w:rFonts w:ascii="Calibri" w:eastAsia="Calibri" w:hAnsi="Calibri" w:cs="Calibri"/>
        </w:rPr>
      </w:pPr>
      <w:r w:rsidRPr="00FF60C2">
        <w:rPr>
          <w:rFonts w:ascii="Calibri" w:eastAsia="Calibri" w:hAnsi="Calibri" w:cs="Calibri"/>
        </w:rPr>
        <w:t>Перед началом работ по рекультивации, необходимо опр</w:t>
      </w:r>
      <w:r w:rsidRPr="00FF60C2">
        <w:rPr>
          <w:rFonts w:ascii="Calibri" w:eastAsia="Calibri" w:hAnsi="Calibri" w:cs="Calibri"/>
        </w:rPr>
        <w:t>е</w:t>
      </w:r>
      <w:r w:rsidRPr="00FF60C2">
        <w:rPr>
          <w:rFonts w:ascii="Calibri" w:eastAsia="Calibri" w:hAnsi="Calibri" w:cs="Calibri"/>
        </w:rPr>
        <w:t>делить направление дальнейшего использования восстанавлива</w:t>
      </w:r>
      <w:r w:rsidRPr="00FF60C2">
        <w:rPr>
          <w:rFonts w:ascii="Calibri" w:eastAsia="Calibri" w:hAnsi="Calibri" w:cs="Calibri"/>
        </w:rPr>
        <w:t>е</w:t>
      </w:r>
      <w:r w:rsidRPr="00FF60C2">
        <w:rPr>
          <w:rFonts w:ascii="Calibri" w:eastAsia="Calibri" w:hAnsi="Calibri" w:cs="Calibri"/>
        </w:rPr>
        <w:t>мых земель с целью скорейшей окупаемости вложенных средств, что вызывает необходимость повышения его экономической э</w:t>
      </w:r>
      <w:r w:rsidRPr="00FF60C2">
        <w:rPr>
          <w:rFonts w:ascii="Calibri" w:eastAsia="Calibri" w:hAnsi="Calibri" w:cs="Calibri"/>
        </w:rPr>
        <w:t>ф</w:t>
      </w:r>
      <w:r w:rsidRPr="00FF60C2">
        <w:rPr>
          <w:rFonts w:ascii="Calibri" w:eastAsia="Calibri" w:hAnsi="Calibri" w:cs="Calibri"/>
        </w:rPr>
        <w:t>фективности и социальной обоснованности комплекса работ.</w:t>
      </w:r>
    </w:p>
    <w:p w:rsidR="00FF60C2" w:rsidRPr="00FF60C2" w:rsidRDefault="00FF60C2" w:rsidP="006376BE">
      <w:pPr>
        <w:shd w:val="clear" w:color="auto" w:fill="FFFFFF"/>
        <w:spacing w:after="0"/>
        <w:ind w:firstLine="709"/>
        <w:jc w:val="both"/>
        <w:rPr>
          <w:rFonts w:ascii="Calibri" w:eastAsia="Calibri" w:hAnsi="Calibri" w:cs="Calibri"/>
        </w:rPr>
      </w:pPr>
    </w:p>
    <w:p w:rsidR="00FF60C2" w:rsidRPr="00FF60C2" w:rsidRDefault="00FF60C2" w:rsidP="00E02EEE">
      <w:pPr>
        <w:spacing w:after="0"/>
        <w:jc w:val="center"/>
        <w:rPr>
          <w:rFonts w:ascii="Calibri" w:eastAsia="Calibri" w:hAnsi="Calibri" w:cs="Calibri"/>
          <w:lang w:eastAsia="en-US"/>
        </w:rPr>
      </w:pPr>
      <w:r w:rsidRPr="00FF60C2">
        <w:rPr>
          <w:rFonts w:ascii="Calibri" w:eastAsia="Calibri" w:hAnsi="Calibri" w:cs="Calibri"/>
          <w:lang w:eastAsia="en-US"/>
        </w:rPr>
        <w:t>Список литературы</w:t>
      </w:r>
      <w:r w:rsidR="00E02EEE">
        <w:rPr>
          <w:rFonts w:ascii="Calibri" w:eastAsia="Calibri" w:hAnsi="Calibri" w:cs="Calibri"/>
          <w:lang w:eastAsia="en-US"/>
        </w:rPr>
        <w:t>:</w:t>
      </w:r>
    </w:p>
    <w:p w:rsidR="00FF60C2" w:rsidRPr="00FF60C2" w:rsidRDefault="00FF60C2" w:rsidP="006376BE">
      <w:pPr>
        <w:spacing w:after="0"/>
        <w:ind w:firstLine="709"/>
        <w:jc w:val="both"/>
        <w:rPr>
          <w:rFonts w:ascii="Calibri" w:eastAsia="Calibri" w:hAnsi="Calibri" w:cs="Calibri"/>
        </w:rPr>
      </w:pPr>
      <w:r w:rsidRPr="00FF60C2">
        <w:rPr>
          <w:rFonts w:ascii="Calibri" w:eastAsia="Calibri" w:hAnsi="Calibri" w:cs="Calibri"/>
        </w:rPr>
        <w:t>1. Курочкина А.А., Ноздрачёв А.В. Зарубежный опыт страт</w:t>
      </w:r>
      <w:r w:rsidRPr="00FF60C2">
        <w:rPr>
          <w:rFonts w:ascii="Calibri" w:eastAsia="Calibri" w:hAnsi="Calibri" w:cs="Calibri"/>
        </w:rPr>
        <w:t>е</w:t>
      </w:r>
      <w:r w:rsidRPr="00FF60C2">
        <w:rPr>
          <w:rFonts w:ascii="Calibri" w:eastAsia="Calibri" w:hAnsi="Calibri" w:cs="Calibri"/>
        </w:rPr>
        <w:t xml:space="preserve">гического планирования развития отдельных территорий// Новая </w:t>
      </w:r>
      <w:r w:rsidRPr="00FF60C2">
        <w:rPr>
          <w:rFonts w:ascii="Calibri" w:eastAsia="Calibri" w:hAnsi="Calibri" w:cs="Calibri"/>
        </w:rPr>
        <w:lastRenderedPageBreak/>
        <w:t>экономическая реальность, кластерные инициативы и развитие промышленности (ИНПРОМ-2016). Труды международной научно-практической конференции.под ред. А.В. Бабкина. 2016. С. 113-122.</w:t>
      </w:r>
    </w:p>
    <w:p w:rsidR="00FF60C2" w:rsidRPr="00FF60C2" w:rsidRDefault="00FF60C2" w:rsidP="006376BE">
      <w:pPr>
        <w:spacing w:after="0"/>
        <w:ind w:firstLine="709"/>
        <w:jc w:val="both"/>
        <w:rPr>
          <w:rFonts w:ascii="Calibri" w:eastAsia="Calibri" w:hAnsi="Calibri" w:cs="Calibri"/>
        </w:rPr>
      </w:pPr>
      <w:r w:rsidRPr="00FF60C2">
        <w:rPr>
          <w:rFonts w:ascii="Calibri" w:eastAsia="Calibri" w:hAnsi="Calibri" w:cs="Calibri"/>
          <w:lang w:eastAsia="en-US"/>
        </w:rPr>
        <w:t>2. Курочкина А.А., Луговской Р.А., Зиньковская В.Ю. Учет э</w:t>
      </w:r>
      <w:r w:rsidRPr="00FF60C2">
        <w:rPr>
          <w:rFonts w:ascii="Calibri" w:eastAsia="Calibri" w:hAnsi="Calibri" w:cs="Calibri"/>
          <w:lang w:eastAsia="en-US"/>
        </w:rPr>
        <w:t>к</w:t>
      </w:r>
      <w:r w:rsidRPr="00FF60C2">
        <w:rPr>
          <w:rFonts w:ascii="Calibri" w:eastAsia="Calibri" w:hAnsi="Calibri" w:cs="Calibri"/>
          <w:lang w:eastAsia="en-US"/>
        </w:rPr>
        <w:t>зогенных и эндогенных факторов при формировании государс</w:t>
      </w:r>
      <w:r w:rsidRPr="00FF60C2">
        <w:rPr>
          <w:rFonts w:ascii="Calibri" w:eastAsia="Calibri" w:hAnsi="Calibri" w:cs="Calibri"/>
          <w:lang w:eastAsia="en-US"/>
        </w:rPr>
        <w:t>т</w:t>
      </w:r>
      <w:r w:rsidRPr="00FF60C2">
        <w:rPr>
          <w:rFonts w:ascii="Calibri" w:eastAsia="Calibri" w:hAnsi="Calibri" w:cs="Calibri"/>
          <w:lang w:eastAsia="en-US"/>
        </w:rPr>
        <w:t xml:space="preserve">венной политики в сфере продовольственной безопасности России // Экономика и управление. </w:t>
      </w:r>
      <w:r w:rsidRPr="00FF60C2">
        <w:rPr>
          <w:rFonts w:ascii="Calibri" w:eastAsia="Calibri" w:hAnsi="Calibri" w:cs="Calibri"/>
        </w:rPr>
        <w:t>2015. № 1 (111). С. 30-37.</w:t>
      </w:r>
    </w:p>
    <w:p w:rsidR="00FF60C2" w:rsidRPr="00FF60C2" w:rsidRDefault="00FF60C2" w:rsidP="006376BE">
      <w:pPr>
        <w:tabs>
          <w:tab w:val="left" w:pos="1190"/>
        </w:tabs>
        <w:spacing w:after="0"/>
        <w:ind w:firstLine="540"/>
        <w:jc w:val="both"/>
        <w:rPr>
          <w:rFonts w:ascii="Calibri" w:eastAsia="Calibri" w:hAnsi="Calibri" w:cs="Calibri"/>
          <w:lang w:eastAsia="en-US"/>
        </w:rPr>
      </w:pPr>
      <w:r w:rsidRPr="00FF60C2">
        <w:rPr>
          <w:rFonts w:ascii="Calibri" w:eastAsia="Calibri" w:hAnsi="Calibri" w:cs="Calibri"/>
          <w:lang w:eastAsia="en-US"/>
        </w:rPr>
        <w:t>3. Курочкина А.А., Евдокимова К.А., Харламова Т.Л. Возраст</w:t>
      </w:r>
      <w:r w:rsidRPr="00FF60C2">
        <w:rPr>
          <w:rFonts w:ascii="Calibri" w:eastAsia="Calibri" w:hAnsi="Calibri" w:cs="Calibri"/>
          <w:lang w:eastAsia="en-US"/>
        </w:rPr>
        <w:t>а</w:t>
      </w:r>
      <w:r w:rsidRPr="00FF60C2">
        <w:rPr>
          <w:rFonts w:ascii="Calibri" w:eastAsia="Calibri" w:hAnsi="Calibri" w:cs="Calibri"/>
          <w:lang w:eastAsia="en-US"/>
        </w:rPr>
        <w:t>ние требований к продовольственной безопасности страны и р</w:t>
      </w:r>
      <w:r w:rsidRPr="00FF60C2">
        <w:rPr>
          <w:rFonts w:ascii="Calibri" w:eastAsia="Calibri" w:hAnsi="Calibri" w:cs="Calibri"/>
          <w:lang w:eastAsia="en-US"/>
        </w:rPr>
        <w:t>е</w:t>
      </w:r>
      <w:r w:rsidRPr="00FF60C2">
        <w:rPr>
          <w:rFonts w:ascii="Calibri" w:eastAsia="Calibri" w:hAnsi="Calibri" w:cs="Calibri"/>
          <w:lang w:eastAsia="en-US"/>
        </w:rPr>
        <w:t>гиона в условиях глобализации// Экономика и управление. 2012. </w:t>
      </w:r>
      <w:hyperlink r:id="rId98" w:history="1">
        <w:r w:rsidRPr="00FF60C2">
          <w:rPr>
            <w:rFonts w:ascii="Calibri" w:eastAsia="Calibri" w:hAnsi="Calibri" w:cs="Calibri"/>
            <w:lang w:eastAsia="en-US"/>
          </w:rPr>
          <w:t>№ 12 (86)</w:t>
        </w:r>
      </w:hyperlink>
      <w:r w:rsidRPr="00FF60C2">
        <w:rPr>
          <w:rFonts w:ascii="Calibri" w:eastAsia="Calibri" w:hAnsi="Calibri" w:cs="Calibri"/>
          <w:lang w:eastAsia="en-US"/>
        </w:rPr>
        <w:t>. С. 33-36.</w:t>
      </w:r>
    </w:p>
    <w:p w:rsidR="00FF60C2" w:rsidRPr="00FF60C2" w:rsidRDefault="00FF60C2" w:rsidP="006376BE">
      <w:pPr>
        <w:spacing w:after="0"/>
        <w:ind w:firstLine="540"/>
        <w:jc w:val="both"/>
        <w:rPr>
          <w:rFonts w:ascii="Calibri" w:eastAsia="Calibri" w:hAnsi="Calibri" w:cs="Calibri"/>
          <w:lang w:eastAsia="en-US"/>
        </w:rPr>
      </w:pPr>
      <w:r w:rsidRPr="00FF60C2">
        <w:rPr>
          <w:rFonts w:ascii="Calibri" w:eastAsia="Calibri" w:hAnsi="Calibri" w:cs="Calibri"/>
          <w:lang w:eastAsia="en-US"/>
        </w:rPr>
        <w:t>4. Курочкина А.А., Зиньковская В.Ю.</w:t>
      </w:r>
      <w:r w:rsidRPr="00FF60C2">
        <w:rPr>
          <w:rFonts w:ascii="Calibri" w:eastAsia="Times-Italic" w:hAnsi="Calibri" w:cs="Calibri"/>
        </w:rPr>
        <w:t xml:space="preserve"> </w:t>
      </w:r>
      <w:r w:rsidRPr="00FF60C2">
        <w:rPr>
          <w:rFonts w:ascii="Calibri" w:eastAsia="Times-Roman" w:hAnsi="Calibri" w:cs="Calibri"/>
        </w:rPr>
        <w:t>Оценка современного состояния продовольственной безопасности России</w:t>
      </w:r>
      <w:r w:rsidRPr="00FF60C2">
        <w:rPr>
          <w:rFonts w:ascii="Calibri" w:eastAsia="Calibri" w:hAnsi="Calibri" w:cs="Calibri"/>
          <w:lang w:eastAsia="en-US"/>
        </w:rPr>
        <w:t xml:space="preserve">// Проблемы экономики и управления в торговле и промышленности.  2015.  №3 (011).  С. 16-19. </w:t>
      </w:r>
    </w:p>
    <w:p w:rsidR="00FF60C2" w:rsidRDefault="00FF60C2" w:rsidP="006376BE">
      <w:pPr>
        <w:suppressAutoHyphens/>
        <w:spacing w:after="0"/>
        <w:ind w:firstLine="540"/>
        <w:jc w:val="both"/>
        <w:rPr>
          <w:rFonts w:eastAsia="Times New Roman" w:cstheme="minorHAnsi"/>
          <w:lang w:eastAsia="ar-IQ" w:bidi="ar-IQ"/>
        </w:rPr>
      </w:pPr>
    </w:p>
    <w:p w:rsidR="00F27839" w:rsidRDefault="00F27839" w:rsidP="006376BE">
      <w:pPr>
        <w:suppressAutoHyphens/>
        <w:spacing w:after="0"/>
        <w:ind w:firstLine="540"/>
        <w:jc w:val="both"/>
        <w:rPr>
          <w:rFonts w:eastAsia="Times New Roman" w:cstheme="minorHAnsi"/>
          <w:lang w:eastAsia="ar-IQ" w:bidi="ar-IQ"/>
        </w:rPr>
      </w:pPr>
    </w:p>
    <w:p w:rsidR="00F27839" w:rsidRPr="009878D1" w:rsidRDefault="00F27839" w:rsidP="00F27839">
      <w:pPr>
        <w:spacing w:after="0"/>
        <w:jc w:val="both"/>
        <w:rPr>
          <w:rFonts w:cstheme="minorHAnsi"/>
          <w:iCs/>
        </w:rPr>
      </w:pPr>
      <w:r w:rsidRPr="009878D1">
        <w:rPr>
          <w:rFonts w:cstheme="minorHAnsi"/>
          <w:iCs/>
        </w:rPr>
        <w:t xml:space="preserve">Курочкина  А.А. </w:t>
      </w:r>
    </w:p>
    <w:p w:rsidR="00F27839" w:rsidRPr="009878D1" w:rsidRDefault="00F27839" w:rsidP="00F27839">
      <w:pPr>
        <w:spacing w:after="0"/>
        <w:jc w:val="both"/>
        <w:rPr>
          <w:rFonts w:cstheme="minorHAnsi"/>
          <w:iCs/>
        </w:rPr>
      </w:pPr>
      <w:r w:rsidRPr="009878D1">
        <w:rPr>
          <w:rFonts w:cstheme="minorHAnsi"/>
          <w:iCs/>
          <w:spacing w:val="-2"/>
        </w:rPr>
        <w:t>Российский государственный гидрометеорологический университет</w:t>
      </w:r>
      <w:r w:rsidRPr="00F27839">
        <w:rPr>
          <w:rFonts w:cstheme="minorHAnsi"/>
          <w:iCs/>
        </w:rPr>
        <w:t xml:space="preserve"> </w:t>
      </w:r>
      <w:r w:rsidRPr="009878D1">
        <w:rPr>
          <w:rFonts w:cstheme="minorHAnsi"/>
          <w:iCs/>
        </w:rPr>
        <w:t xml:space="preserve">Жураева С.Х. </w:t>
      </w:r>
      <w:r w:rsidR="001B3A1E">
        <w:rPr>
          <w:rFonts w:cstheme="minorHAnsi"/>
          <w:iCs/>
        </w:rPr>
        <w:t xml:space="preserve"> </w:t>
      </w:r>
      <w:r>
        <w:rPr>
          <w:rFonts w:cstheme="minorHAnsi"/>
          <w:iCs/>
        </w:rPr>
        <w:t>Республика Узбекистан</w:t>
      </w:r>
    </w:p>
    <w:p w:rsidR="00F27839" w:rsidRPr="009878D1" w:rsidRDefault="00F27839" w:rsidP="00F27839">
      <w:pPr>
        <w:spacing w:after="0"/>
        <w:jc w:val="both"/>
        <w:rPr>
          <w:rFonts w:cstheme="minorHAnsi"/>
          <w:iCs/>
          <w:spacing w:val="-2"/>
        </w:rPr>
      </w:pPr>
      <w:r w:rsidRPr="009878D1">
        <w:rPr>
          <w:rFonts w:cstheme="minorHAnsi"/>
          <w:iCs/>
          <w:spacing w:val="-4"/>
        </w:rPr>
        <w:t>Санкт-Петербургский государственный политехнический университет</w:t>
      </w:r>
    </w:p>
    <w:p w:rsidR="00F27839" w:rsidRPr="009878D1" w:rsidRDefault="00F27839" w:rsidP="00F27839">
      <w:pPr>
        <w:spacing w:after="0"/>
        <w:ind w:firstLine="360"/>
        <w:jc w:val="center"/>
        <w:rPr>
          <w:rFonts w:cstheme="minorHAnsi"/>
          <w:b/>
          <w:bCs/>
          <w:caps/>
          <w:sz w:val="24"/>
        </w:rPr>
      </w:pPr>
      <w:r w:rsidRPr="009878D1">
        <w:rPr>
          <w:rFonts w:cstheme="minorHAnsi"/>
          <w:b/>
          <w:bCs/>
          <w:caps/>
          <w:sz w:val="24"/>
        </w:rPr>
        <w:t>Историко-культурное и экономическое развитие туризма в Республике Узбекистан</w:t>
      </w:r>
    </w:p>
    <w:p w:rsidR="00F27839" w:rsidRDefault="00F27839" w:rsidP="00F27839">
      <w:pPr>
        <w:spacing w:after="0"/>
        <w:ind w:firstLine="360"/>
        <w:jc w:val="both"/>
        <w:rPr>
          <w:rFonts w:cstheme="minorHAnsi"/>
        </w:rPr>
      </w:pPr>
    </w:p>
    <w:p w:rsidR="00F27839" w:rsidRPr="00364001" w:rsidRDefault="00F27839" w:rsidP="00F27839">
      <w:pPr>
        <w:spacing w:after="0"/>
        <w:ind w:firstLine="360"/>
        <w:jc w:val="both"/>
        <w:rPr>
          <w:rFonts w:cstheme="minorHAnsi"/>
          <w:color w:val="000000"/>
          <w:shd w:val="clear" w:color="auto" w:fill="FFFFFF"/>
        </w:rPr>
      </w:pPr>
      <w:r w:rsidRPr="00364001">
        <w:rPr>
          <w:rFonts w:cstheme="minorHAnsi"/>
        </w:rPr>
        <w:t xml:space="preserve">Исторический и культурный туризм в Узбекистане  не менее интересный и увлекательный чем  в таких  очагах  цивилизации как Китай, Индия, Греция, Турция и др. </w:t>
      </w:r>
      <w:r w:rsidRPr="00364001">
        <w:rPr>
          <w:rFonts w:cstheme="minorHAnsi"/>
          <w:color w:val="000000"/>
          <w:shd w:val="clear" w:color="auto" w:fill="FFFFFF"/>
        </w:rPr>
        <w:t>Узбекистан не уступает этим древним странам ни по возрасту, ни по богатству культурного и исторического наследия. С каждой из этих стран есть общее ист</w:t>
      </w:r>
      <w:r w:rsidRPr="00364001">
        <w:rPr>
          <w:rFonts w:cstheme="minorHAnsi"/>
          <w:color w:val="000000"/>
          <w:shd w:val="clear" w:color="auto" w:fill="FFFFFF"/>
        </w:rPr>
        <w:t>о</w:t>
      </w:r>
      <w:r w:rsidRPr="00364001">
        <w:rPr>
          <w:rFonts w:cstheme="minorHAnsi"/>
          <w:color w:val="000000"/>
          <w:shd w:val="clear" w:color="auto" w:fill="FFFFFF"/>
        </w:rPr>
        <w:t>рическое прошлое: например, греки под предводительством Але</w:t>
      </w:r>
      <w:r w:rsidRPr="00364001">
        <w:rPr>
          <w:rFonts w:cstheme="minorHAnsi"/>
          <w:color w:val="000000"/>
          <w:shd w:val="clear" w:color="auto" w:fill="FFFFFF"/>
        </w:rPr>
        <w:t>к</w:t>
      </w:r>
      <w:r w:rsidRPr="00364001">
        <w:rPr>
          <w:rFonts w:cstheme="minorHAnsi"/>
          <w:color w:val="000000"/>
          <w:shd w:val="clear" w:color="auto" w:fill="FFFFFF"/>
        </w:rPr>
        <w:t>сандра Македонского пришли в Узбекистан  в IV веке до н.э.. С  К</w:t>
      </w:r>
      <w:r w:rsidRPr="00364001">
        <w:rPr>
          <w:rFonts w:cstheme="minorHAnsi"/>
          <w:color w:val="000000"/>
          <w:shd w:val="clear" w:color="auto" w:fill="FFFFFF"/>
        </w:rPr>
        <w:t>и</w:t>
      </w:r>
      <w:r w:rsidRPr="00364001">
        <w:rPr>
          <w:rFonts w:cstheme="minorHAnsi"/>
          <w:color w:val="000000"/>
          <w:shd w:val="clear" w:color="auto" w:fill="FFFFFF"/>
        </w:rPr>
        <w:t>таем Узбекистан  связывает  эра </w:t>
      </w:r>
      <w:hyperlink r:id="rId99" w:history="1">
        <w:r w:rsidRPr="00364001">
          <w:rPr>
            <w:rStyle w:val="af2"/>
            <w:rFonts w:cstheme="minorHAnsi"/>
            <w:color w:val="000000"/>
            <w:shd w:val="clear" w:color="auto" w:fill="FFFFFF"/>
          </w:rPr>
          <w:t>Великого Шелкового пути</w:t>
        </w:r>
      </w:hyperlink>
      <w:r w:rsidRPr="00364001">
        <w:rPr>
          <w:rFonts w:cstheme="minorHAnsi"/>
          <w:color w:val="000000"/>
          <w:shd w:val="clear" w:color="auto" w:fill="FFFFFF"/>
        </w:rPr>
        <w:t xml:space="preserve">,  Индия </w:t>
      </w:r>
      <w:r w:rsidRPr="00364001">
        <w:rPr>
          <w:rFonts w:cstheme="minorHAnsi"/>
          <w:color w:val="000000"/>
          <w:shd w:val="clear" w:color="auto" w:fill="FFFFFF"/>
        </w:rPr>
        <w:lastRenderedPageBreak/>
        <w:t>стала страной, где более 200 лет правила местная династия Вел</w:t>
      </w:r>
      <w:r w:rsidRPr="00364001">
        <w:rPr>
          <w:rFonts w:cstheme="minorHAnsi"/>
          <w:color w:val="000000"/>
          <w:shd w:val="clear" w:color="auto" w:fill="FFFFFF"/>
        </w:rPr>
        <w:t>и</w:t>
      </w:r>
      <w:r w:rsidRPr="00364001">
        <w:rPr>
          <w:rFonts w:cstheme="minorHAnsi"/>
          <w:color w:val="000000"/>
          <w:shd w:val="clear" w:color="auto" w:fill="FFFFFF"/>
        </w:rPr>
        <w:t>ких Бабуридов, а Турция в начале V века была завоевана великим полководцем  Амиром Темуром. </w:t>
      </w:r>
    </w:p>
    <w:p w:rsidR="00F27839" w:rsidRPr="00364001" w:rsidRDefault="00F27839" w:rsidP="00F27839">
      <w:pPr>
        <w:spacing w:after="0"/>
        <w:ind w:firstLine="360"/>
        <w:jc w:val="both"/>
        <w:rPr>
          <w:rFonts w:cstheme="minorHAnsi"/>
        </w:rPr>
      </w:pPr>
      <w:r w:rsidRPr="00364001">
        <w:rPr>
          <w:rFonts w:cstheme="minorHAnsi"/>
          <w:color w:val="000000"/>
          <w:shd w:val="clear" w:color="auto" w:fill="FFFFFF"/>
        </w:rPr>
        <w:t>Исторические города – памятники  Узбекистана, такие как, С</w:t>
      </w:r>
      <w:r w:rsidRPr="00364001">
        <w:rPr>
          <w:rFonts w:cstheme="minorHAnsi"/>
          <w:color w:val="000000"/>
          <w:shd w:val="clear" w:color="auto" w:fill="FFFFFF"/>
        </w:rPr>
        <w:t>а</w:t>
      </w:r>
      <w:r w:rsidRPr="00364001">
        <w:rPr>
          <w:rFonts w:cstheme="minorHAnsi"/>
          <w:color w:val="000000"/>
          <w:shd w:val="clear" w:color="auto" w:fill="FFFFFF"/>
        </w:rPr>
        <w:t xml:space="preserve">марканд, Бухара, Хива  известны во всем мире. </w:t>
      </w:r>
      <w:hyperlink r:id="rId100" w:history="1">
        <w:r w:rsidRPr="00364001">
          <w:rPr>
            <w:rStyle w:val="af2"/>
            <w:rFonts w:cstheme="minorHAnsi"/>
            <w:color w:val="000000"/>
            <w:shd w:val="clear" w:color="auto" w:fill="FFFFFF"/>
          </w:rPr>
          <w:t>Самарканд</w:t>
        </w:r>
      </w:hyperlink>
      <w:r w:rsidRPr="00364001">
        <w:rPr>
          <w:rFonts w:cstheme="minorHAnsi"/>
          <w:color w:val="000000"/>
          <w:shd w:val="clear" w:color="auto" w:fill="FFFFFF"/>
        </w:rPr>
        <w:t> – это столица империи Амира Темура, призванная стать самым крас</w:t>
      </w:r>
      <w:r w:rsidRPr="00364001">
        <w:rPr>
          <w:rFonts w:cstheme="minorHAnsi"/>
          <w:color w:val="000000"/>
          <w:shd w:val="clear" w:color="auto" w:fill="FFFFFF"/>
        </w:rPr>
        <w:t>и</w:t>
      </w:r>
      <w:r w:rsidRPr="00364001">
        <w:rPr>
          <w:rFonts w:cstheme="minorHAnsi"/>
          <w:color w:val="000000"/>
          <w:shd w:val="clear" w:color="auto" w:fill="FFFFFF"/>
        </w:rPr>
        <w:t>вым городом мира. </w:t>
      </w:r>
      <w:hyperlink r:id="rId101" w:history="1">
        <w:r w:rsidRPr="00364001">
          <w:rPr>
            <w:rStyle w:val="af2"/>
            <w:rFonts w:cstheme="minorHAnsi"/>
            <w:color w:val="000000"/>
            <w:shd w:val="clear" w:color="auto" w:fill="FFFFFF"/>
          </w:rPr>
          <w:t>Бухара</w:t>
        </w:r>
      </w:hyperlink>
      <w:r w:rsidRPr="00364001">
        <w:rPr>
          <w:rFonts w:cstheme="minorHAnsi"/>
          <w:color w:val="000000"/>
          <w:shd w:val="clear" w:color="auto" w:fill="FFFFFF"/>
        </w:rPr>
        <w:t> – самый важный пункт  на Великом Шелковом пути, столица персидской династии Саманидов [5]</w:t>
      </w:r>
      <w:r w:rsidR="00BB0AE7">
        <w:rPr>
          <w:rFonts w:cstheme="minorHAnsi"/>
          <w:color w:val="000000"/>
          <w:shd w:val="clear" w:color="auto" w:fill="FFFFFF"/>
        </w:rPr>
        <w:t>.</w:t>
      </w:r>
      <w:r w:rsidRPr="00364001">
        <w:rPr>
          <w:rFonts w:cstheme="minorHAnsi"/>
          <w:color w:val="000000"/>
        </w:rPr>
        <w:br/>
      </w:r>
      <w:hyperlink r:id="rId102" w:history="1">
        <w:r w:rsidRPr="00364001">
          <w:rPr>
            <w:rStyle w:val="af2"/>
            <w:rFonts w:cstheme="minorHAnsi"/>
            <w:color w:val="000000"/>
            <w:shd w:val="clear" w:color="auto" w:fill="FFFFFF"/>
          </w:rPr>
          <w:t>Хива</w:t>
        </w:r>
      </w:hyperlink>
      <w:r w:rsidRPr="00364001">
        <w:rPr>
          <w:rFonts w:cstheme="minorHAnsi"/>
          <w:color w:val="000000"/>
          <w:shd w:val="clear" w:color="auto" w:fill="FFFFFF"/>
        </w:rPr>
        <w:t> – главный город Хивинского ханства, город-музей, где на один квадратный метр приходится рекордное количество памя</w:t>
      </w:r>
      <w:r w:rsidRPr="00364001">
        <w:rPr>
          <w:rFonts w:cstheme="minorHAnsi"/>
          <w:color w:val="000000"/>
          <w:shd w:val="clear" w:color="auto" w:fill="FFFFFF"/>
        </w:rPr>
        <w:t>т</w:t>
      </w:r>
      <w:r w:rsidRPr="00364001">
        <w:rPr>
          <w:rFonts w:cstheme="minorHAnsi"/>
          <w:color w:val="000000"/>
          <w:shd w:val="clear" w:color="auto" w:fill="FFFFFF"/>
        </w:rPr>
        <w:t>ников, а столица Узбекистана  </w:t>
      </w:r>
      <w:hyperlink r:id="rId103" w:history="1">
        <w:r w:rsidRPr="00364001">
          <w:rPr>
            <w:rStyle w:val="af2"/>
            <w:rFonts w:cstheme="minorHAnsi"/>
            <w:color w:val="000000"/>
            <w:shd w:val="clear" w:color="auto" w:fill="FFFFFF"/>
          </w:rPr>
          <w:t>Ташкент</w:t>
        </w:r>
      </w:hyperlink>
      <w:r w:rsidRPr="00364001">
        <w:rPr>
          <w:rFonts w:cstheme="minorHAnsi"/>
          <w:color w:val="000000"/>
          <w:shd w:val="clear" w:color="auto" w:fill="FFFFFF"/>
        </w:rPr>
        <w:t> – это древний центр во</w:t>
      </w:r>
      <w:r w:rsidRPr="00364001">
        <w:rPr>
          <w:rFonts w:cstheme="minorHAnsi"/>
          <w:color w:val="000000"/>
          <w:shd w:val="clear" w:color="auto" w:fill="FFFFFF"/>
        </w:rPr>
        <w:t>с</w:t>
      </w:r>
      <w:r w:rsidRPr="00364001">
        <w:rPr>
          <w:rFonts w:cstheme="minorHAnsi"/>
          <w:color w:val="000000"/>
          <w:shd w:val="clear" w:color="auto" w:fill="FFFFFF"/>
        </w:rPr>
        <w:t>точной культуры и духовности. </w:t>
      </w:r>
      <w:r w:rsidRPr="00364001">
        <w:rPr>
          <w:rFonts w:cstheme="minorHAnsi"/>
        </w:rPr>
        <w:t>На территории Республики Узбек</w:t>
      </w:r>
      <w:r w:rsidRPr="00364001">
        <w:rPr>
          <w:rFonts w:cstheme="minorHAnsi"/>
        </w:rPr>
        <w:t>и</w:t>
      </w:r>
      <w:r w:rsidRPr="00364001">
        <w:rPr>
          <w:rFonts w:cstheme="minorHAnsi"/>
        </w:rPr>
        <w:t>стан  расположено свыше 4 тысяч памятников архитектуры, многие из них под охраной ЮНЕСКО.</w:t>
      </w:r>
      <w:r w:rsidRPr="00364001">
        <w:rPr>
          <w:rFonts w:cstheme="minorHAnsi"/>
          <w:color w:val="000000"/>
          <w:shd w:val="clear" w:color="auto" w:fill="FFFFFF"/>
        </w:rPr>
        <w:t xml:space="preserve">  </w:t>
      </w:r>
      <w:r w:rsidRPr="00364001">
        <w:rPr>
          <w:rFonts w:cstheme="minorHAnsi"/>
          <w:color w:val="000000"/>
        </w:rPr>
        <w:t>Узбекистан облает мощнейшими т</w:t>
      </w:r>
      <w:r w:rsidRPr="00364001">
        <w:rPr>
          <w:rFonts w:cstheme="minorHAnsi"/>
          <w:color w:val="000000"/>
        </w:rPr>
        <w:t>у</w:t>
      </w:r>
      <w:r w:rsidRPr="00364001">
        <w:rPr>
          <w:rFonts w:cstheme="minorHAnsi"/>
          <w:color w:val="000000"/>
        </w:rPr>
        <w:t>ристскими ресурсами, глубоким культурным и историческим н</w:t>
      </w:r>
      <w:r w:rsidRPr="00364001">
        <w:rPr>
          <w:rFonts w:cstheme="minorHAnsi"/>
          <w:color w:val="000000"/>
        </w:rPr>
        <w:t>а</w:t>
      </w:r>
      <w:r w:rsidRPr="00364001">
        <w:rPr>
          <w:rFonts w:cstheme="minorHAnsi"/>
          <w:color w:val="000000"/>
        </w:rPr>
        <w:t>следием, в связи с этим в стране высокими темпами развивается сфера туризма</w:t>
      </w:r>
      <w:r w:rsidR="00BB0AE7">
        <w:rPr>
          <w:rFonts w:cstheme="minorHAnsi"/>
          <w:color w:val="000000"/>
        </w:rPr>
        <w:t xml:space="preserve"> </w:t>
      </w:r>
      <w:r w:rsidRPr="00364001">
        <w:rPr>
          <w:rFonts w:cstheme="minorHAnsi"/>
        </w:rPr>
        <w:t>[2]</w:t>
      </w:r>
      <w:r w:rsidR="00BB0AE7">
        <w:rPr>
          <w:rFonts w:cstheme="minorHAnsi"/>
        </w:rPr>
        <w:t>.</w:t>
      </w:r>
    </w:p>
    <w:p w:rsidR="00F27839" w:rsidRPr="00364001" w:rsidRDefault="00F27839" w:rsidP="00F27839">
      <w:pPr>
        <w:spacing w:after="0"/>
        <w:ind w:firstLine="360"/>
        <w:jc w:val="both"/>
        <w:rPr>
          <w:rFonts w:cstheme="minorHAnsi"/>
        </w:rPr>
      </w:pPr>
      <w:r w:rsidRPr="00364001">
        <w:rPr>
          <w:rFonts w:cstheme="minorHAnsi"/>
        </w:rPr>
        <w:t>Рекреационные ресурсы Узбекистана  позволяют развивать т</w:t>
      </w:r>
      <w:r w:rsidRPr="00364001">
        <w:rPr>
          <w:rFonts w:cstheme="minorHAnsi"/>
        </w:rPr>
        <w:t>а</w:t>
      </w:r>
      <w:r w:rsidRPr="00364001">
        <w:rPr>
          <w:rFonts w:cstheme="minorHAnsi"/>
        </w:rPr>
        <w:t>кие виды туризма, как  геотуризм, экотуризм, альпинизм, культу</w:t>
      </w:r>
      <w:r w:rsidRPr="00364001">
        <w:rPr>
          <w:rFonts w:cstheme="minorHAnsi"/>
        </w:rPr>
        <w:t>р</w:t>
      </w:r>
      <w:r w:rsidRPr="00364001">
        <w:rPr>
          <w:rFonts w:cstheme="minorHAnsi"/>
        </w:rPr>
        <w:t>ный туризм, рыбалка, рафтинг</w:t>
      </w:r>
      <w:r w:rsidR="00BB0AE7">
        <w:rPr>
          <w:rFonts w:cstheme="minorHAnsi"/>
        </w:rPr>
        <w:t xml:space="preserve"> </w:t>
      </w:r>
      <w:r w:rsidRPr="00364001">
        <w:rPr>
          <w:rFonts w:cstheme="minorHAnsi"/>
        </w:rPr>
        <w:t>[3, 4]</w:t>
      </w:r>
      <w:r w:rsidR="00BB0AE7">
        <w:rPr>
          <w:rFonts w:cstheme="minorHAnsi"/>
        </w:rPr>
        <w:t>.</w:t>
      </w:r>
    </w:p>
    <w:p w:rsidR="00F27839" w:rsidRPr="00364001" w:rsidRDefault="00F27839" w:rsidP="00F27839">
      <w:pPr>
        <w:spacing w:after="0"/>
        <w:ind w:firstLine="360"/>
        <w:jc w:val="both"/>
        <w:rPr>
          <w:rFonts w:cstheme="minorHAnsi"/>
          <w:color w:val="000000"/>
          <w:shd w:val="clear" w:color="auto" w:fill="FFFFFF"/>
        </w:rPr>
      </w:pPr>
      <w:r w:rsidRPr="00364001">
        <w:rPr>
          <w:rFonts w:cstheme="minorHAnsi"/>
        </w:rPr>
        <w:t>Раньше разработкой и единой государственной политики в сфере всесторонней модернизации и развития туристской отрасли занималась  созданная по указу Президента Республики Узбек</w:t>
      </w:r>
      <w:r w:rsidRPr="00364001">
        <w:rPr>
          <w:rFonts w:cstheme="minorHAnsi"/>
        </w:rPr>
        <w:t>и</w:t>
      </w:r>
      <w:r w:rsidRPr="00364001">
        <w:rPr>
          <w:rFonts w:cstheme="minorHAnsi"/>
        </w:rPr>
        <w:t>стан от 27.07.1992 г. Национальная компания «Узбектуризм».  На сегодняшний день, указом нового избранного президента Шавката Мирзиеева, упраздняется Национальная компания «Узбектуризм», которая координировала работу туристической отрасли. На ее базе создан Государственный комитет Узбекистана по развитию тури</w:t>
      </w:r>
      <w:r w:rsidRPr="00364001">
        <w:rPr>
          <w:rFonts w:cstheme="minorHAnsi"/>
        </w:rPr>
        <w:t>з</w:t>
      </w:r>
      <w:r w:rsidRPr="00364001">
        <w:rPr>
          <w:rFonts w:cstheme="minorHAnsi"/>
        </w:rPr>
        <w:t>ма. Также  в Республике Узбекистан,  для развития туристской о</w:t>
      </w:r>
      <w:r w:rsidRPr="00364001">
        <w:rPr>
          <w:rFonts w:cstheme="minorHAnsi"/>
        </w:rPr>
        <w:t>т</w:t>
      </w:r>
      <w:r w:rsidRPr="00364001">
        <w:rPr>
          <w:rFonts w:cstheme="minorHAnsi"/>
        </w:rPr>
        <w:t xml:space="preserve">расли  </w:t>
      </w:r>
      <w:r w:rsidRPr="00364001">
        <w:rPr>
          <w:rFonts w:cstheme="minorHAnsi"/>
          <w:color w:val="000000"/>
          <w:shd w:val="clear" w:color="auto" w:fill="FFFFFF"/>
        </w:rPr>
        <w:t>создаются новые рабочие места, возрождаются ремесла, искусство миниатюры и  керамическое производство, ковроткач</w:t>
      </w:r>
      <w:r w:rsidRPr="00364001">
        <w:rPr>
          <w:rFonts w:cstheme="minorHAnsi"/>
          <w:color w:val="000000"/>
          <w:shd w:val="clear" w:color="auto" w:fill="FFFFFF"/>
        </w:rPr>
        <w:t>е</w:t>
      </w:r>
      <w:r w:rsidRPr="00364001">
        <w:rPr>
          <w:rFonts w:cstheme="minorHAnsi"/>
          <w:color w:val="000000"/>
          <w:shd w:val="clear" w:color="auto" w:fill="FFFFFF"/>
        </w:rPr>
        <w:t xml:space="preserve">ство, ткачество, пошив национальной одежды и т. д. </w:t>
      </w:r>
    </w:p>
    <w:p w:rsidR="00F27839" w:rsidRPr="00364001" w:rsidRDefault="00F27839" w:rsidP="00F27839">
      <w:pPr>
        <w:spacing w:after="0"/>
        <w:ind w:firstLine="360"/>
        <w:jc w:val="both"/>
        <w:rPr>
          <w:rFonts w:cstheme="minorHAnsi"/>
          <w:color w:val="333333"/>
        </w:rPr>
      </w:pPr>
      <w:r w:rsidRPr="00364001">
        <w:rPr>
          <w:rFonts w:cstheme="minorHAnsi"/>
          <w:color w:val="000000"/>
          <w:shd w:val="clear" w:color="auto" w:fill="FFFFFF"/>
        </w:rPr>
        <w:lastRenderedPageBreak/>
        <w:t>Ценность человеческого мышления заключается в бережном отношении к истории, ибо нет будущего без прошлого. Насколько мы бережно относимся к прошлому, настолько будут относиться к нам и будущие поколения. Видимо поэтому, люди любящие ист</w:t>
      </w:r>
      <w:r w:rsidRPr="00364001">
        <w:rPr>
          <w:rFonts w:cstheme="minorHAnsi"/>
          <w:color w:val="000000"/>
          <w:shd w:val="clear" w:color="auto" w:fill="FFFFFF"/>
        </w:rPr>
        <w:t>о</w:t>
      </w:r>
      <w:r w:rsidRPr="00364001">
        <w:rPr>
          <w:rFonts w:cstheme="minorHAnsi"/>
          <w:color w:val="000000"/>
          <w:shd w:val="clear" w:color="auto" w:fill="FFFFFF"/>
        </w:rPr>
        <w:t>рию своего края, пыт</w:t>
      </w:r>
      <w:r w:rsidR="00BB0AE7">
        <w:rPr>
          <w:rFonts w:cstheme="minorHAnsi"/>
          <w:color w:val="000000"/>
          <w:shd w:val="clear" w:color="auto" w:fill="FFFFFF"/>
        </w:rPr>
        <w:t xml:space="preserve">аются возродить древние ремесла </w:t>
      </w:r>
      <w:r w:rsidRPr="00364001">
        <w:rPr>
          <w:rFonts w:cstheme="minorHAnsi"/>
          <w:color w:val="000000"/>
          <w:shd w:val="clear" w:color="auto" w:fill="FFFFFF"/>
        </w:rPr>
        <w:t>[1]</w:t>
      </w:r>
      <w:r w:rsidR="00BB0AE7">
        <w:rPr>
          <w:rFonts w:cstheme="minorHAnsi"/>
          <w:color w:val="000000"/>
          <w:shd w:val="clear" w:color="auto" w:fill="FFFFFF"/>
        </w:rPr>
        <w:t>.</w:t>
      </w:r>
    </w:p>
    <w:p w:rsidR="00F27839" w:rsidRPr="00364001" w:rsidRDefault="00F27839" w:rsidP="00F27839">
      <w:pPr>
        <w:spacing w:after="0"/>
        <w:ind w:firstLine="360"/>
        <w:jc w:val="both"/>
        <w:rPr>
          <w:rFonts w:cstheme="minorHAnsi"/>
          <w:color w:val="000000"/>
        </w:rPr>
      </w:pPr>
      <w:r w:rsidRPr="00364001">
        <w:rPr>
          <w:rFonts w:cstheme="minorHAnsi"/>
          <w:color w:val="000000"/>
        </w:rPr>
        <w:t>Житель Самарканда художник Зариф Мухтаров решил возр</w:t>
      </w:r>
      <w:r w:rsidRPr="00364001">
        <w:rPr>
          <w:rFonts w:cstheme="minorHAnsi"/>
          <w:color w:val="000000"/>
        </w:rPr>
        <w:t>о</w:t>
      </w:r>
      <w:r w:rsidRPr="00364001">
        <w:rPr>
          <w:rFonts w:cstheme="minorHAnsi"/>
          <w:color w:val="000000"/>
        </w:rPr>
        <w:t>дить  производство знаменитой Самаркандской бумаги. Эта бумага обладает уникальными свойствами, в отличие от обычной бумаги, которая годна только 100 лет, Самаркандская бумага может хр</w:t>
      </w:r>
      <w:r w:rsidRPr="00364001">
        <w:rPr>
          <w:rFonts w:cstheme="minorHAnsi"/>
          <w:color w:val="000000"/>
        </w:rPr>
        <w:t>а</w:t>
      </w:r>
      <w:r w:rsidRPr="00364001">
        <w:rPr>
          <w:rFonts w:cstheme="minorHAnsi"/>
          <w:color w:val="000000"/>
        </w:rPr>
        <w:t>ниться многие века. Также из этой бумаги можно изготовить  сув</w:t>
      </w:r>
      <w:r w:rsidRPr="00364001">
        <w:rPr>
          <w:rFonts w:cstheme="minorHAnsi"/>
          <w:color w:val="000000"/>
        </w:rPr>
        <w:t>е</w:t>
      </w:r>
      <w:r w:rsidRPr="00364001">
        <w:rPr>
          <w:rFonts w:cstheme="minorHAnsi"/>
          <w:color w:val="000000"/>
        </w:rPr>
        <w:t xml:space="preserve">ниры, и даже одежду, </w:t>
      </w:r>
      <w:r w:rsidRPr="006376BE">
        <w:rPr>
          <w:rFonts w:cstheme="minorHAnsi"/>
          <w:color w:val="000000"/>
          <w:spacing w:val="-2"/>
        </w:rPr>
        <w:t>а еще одним из уникальных свойств этой б</w:t>
      </w:r>
      <w:r w:rsidRPr="006376BE">
        <w:rPr>
          <w:rFonts w:cstheme="minorHAnsi"/>
          <w:color w:val="000000"/>
          <w:spacing w:val="-2"/>
        </w:rPr>
        <w:t>у</w:t>
      </w:r>
      <w:r w:rsidRPr="006376BE">
        <w:rPr>
          <w:rFonts w:cstheme="minorHAnsi"/>
          <w:color w:val="000000"/>
          <w:spacing w:val="-2"/>
        </w:rPr>
        <w:t xml:space="preserve">маги является  то, что ее можно стирать. Благодаря такой бумаге древние рукописи, книги и документы могут храниться многие века. </w:t>
      </w:r>
    </w:p>
    <w:p w:rsidR="00F27839" w:rsidRPr="00364001" w:rsidRDefault="00F27839" w:rsidP="00F27839">
      <w:pPr>
        <w:spacing w:after="0"/>
        <w:ind w:firstLine="360"/>
        <w:jc w:val="both"/>
        <w:rPr>
          <w:rFonts w:cstheme="minorHAnsi"/>
          <w:color w:val="000000"/>
          <w:shd w:val="clear" w:color="auto" w:fill="FFFFFF"/>
        </w:rPr>
      </w:pPr>
      <w:r w:rsidRPr="00364001">
        <w:rPr>
          <w:rFonts w:cstheme="minorHAnsi"/>
          <w:color w:val="000000"/>
        </w:rPr>
        <w:t>Возрождение бумажного ремесла довольно затратное дело, поэтому для  возрождения этого ремесла были привлечены ин</w:t>
      </w:r>
      <w:r w:rsidRPr="00364001">
        <w:rPr>
          <w:rFonts w:cstheme="minorHAnsi"/>
          <w:color w:val="000000"/>
        </w:rPr>
        <w:t>о</w:t>
      </w:r>
      <w:r w:rsidRPr="00364001">
        <w:rPr>
          <w:rFonts w:cstheme="minorHAnsi"/>
          <w:color w:val="000000"/>
        </w:rPr>
        <w:t>странные инвестиции. Живой интерес к этому делу проявили япо</w:t>
      </w:r>
      <w:r w:rsidRPr="00364001">
        <w:rPr>
          <w:rFonts w:cstheme="minorHAnsi"/>
          <w:color w:val="000000"/>
        </w:rPr>
        <w:t>н</w:t>
      </w:r>
      <w:r w:rsidRPr="00364001">
        <w:rPr>
          <w:rFonts w:cstheme="minorHAnsi"/>
          <w:color w:val="000000"/>
        </w:rPr>
        <w:t>цы. Японское агенство ЛСА совместно со своими партнерами п</w:t>
      </w:r>
      <w:r w:rsidRPr="00364001">
        <w:rPr>
          <w:rFonts w:cstheme="minorHAnsi"/>
          <w:color w:val="000000"/>
        </w:rPr>
        <w:t>о</w:t>
      </w:r>
      <w:r w:rsidRPr="00364001">
        <w:rPr>
          <w:rFonts w:cstheme="minorHAnsi"/>
          <w:color w:val="000000"/>
        </w:rPr>
        <w:t>могло с финансированием  и предоставило экспертов и специал</w:t>
      </w:r>
      <w:r w:rsidRPr="00364001">
        <w:rPr>
          <w:rFonts w:cstheme="minorHAnsi"/>
          <w:color w:val="000000"/>
        </w:rPr>
        <w:t>и</w:t>
      </w:r>
      <w:r w:rsidRPr="00364001">
        <w:rPr>
          <w:rFonts w:cstheme="minorHAnsi"/>
          <w:color w:val="000000"/>
        </w:rPr>
        <w:t>стов, которые поделились секретами изготовления не мене и</w:t>
      </w:r>
      <w:r w:rsidRPr="00364001">
        <w:rPr>
          <w:rFonts w:cstheme="minorHAnsi"/>
          <w:color w:val="000000"/>
        </w:rPr>
        <w:t>з</w:t>
      </w:r>
      <w:r w:rsidRPr="00364001">
        <w:rPr>
          <w:rFonts w:cstheme="minorHAnsi"/>
          <w:color w:val="000000"/>
        </w:rPr>
        <w:t>вестной японской бумаги.  Возрождение этого ремесла имеет не только культурную и туристическую направленность, но и социал</w:t>
      </w:r>
      <w:r w:rsidRPr="00364001">
        <w:rPr>
          <w:rFonts w:cstheme="minorHAnsi"/>
          <w:color w:val="000000"/>
        </w:rPr>
        <w:t>ь</w:t>
      </w:r>
      <w:r w:rsidRPr="00364001">
        <w:rPr>
          <w:rFonts w:cstheme="minorHAnsi"/>
          <w:color w:val="000000"/>
        </w:rPr>
        <w:t>но-экономическое значение. На основе этого проекта была п</w:t>
      </w:r>
      <w:r w:rsidRPr="00364001">
        <w:rPr>
          <w:rFonts w:cstheme="minorHAnsi"/>
          <w:color w:val="000000"/>
        </w:rPr>
        <w:t>о</w:t>
      </w:r>
      <w:r w:rsidRPr="00364001">
        <w:rPr>
          <w:rFonts w:cstheme="minorHAnsi"/>
          <w:color w:val="000000"/>
        </w:rPr>
        <w:t>строена бумажная фабрика «Мерос» (Наследие).  По данным ра</w:t>
      </w:r>
      <w:r w:rsidRPr="00364001">
        <w:rPr>
          <w:rFonts w:cstheme="minorHAnsi"/>
          <w:color w:val="000000"/>
        </w:rPr>
        <w:t>з</w:t>
      </w:r>
      <w:r w:rsidRPr="00364001">
        <w:rPr>
          <w:rFonts w:cstheme="minorHAnsi"/>
          <w:color w:val="000000"/>
        </w:rPr>
        <w:t>работчиков этого проекта в этом производстве занято более 100 рабочих мест, сотрудники, представляющие разные отрасли. Для поддержки, развития и открытия новых ремесленных мастерских, государство освобождает предпринимателей от уплаты налогов в течение 3 лет. Также для привлечения туристов, любителей экзот</w:t>
      </w:r>
      <w:r w:rsidRPr="00364001">
        <w:rPr>
          <w:rFonts w:cstheme="minorHAnsi"/>
          <w:color w:val="000000"/>
        </w:rPr>
        <w:t>и</w:t>
      </w:r>
      <w:r w:rsidRPr="00364001">
        <w:rPr>
          <w:rFonts w:cstheme="minorHAnsi"/>
          <w:color w:val="000000"/>
        </w:rPr>
        <w:t xml:space="preserve">ческой музыки в Республике проходит международный фестиваль «Шарк тароналари» (Мелодия Востока), которая проводится раз в 2 года в городе Самарканд. </w:t>
      </w:r>
      <w:r w:rsidRPr="00364001">
        <w:rPr>
          <w:rFonts w:cstheme="minorHAnsi"/>
          <w:color w:val="000000"/>
          <w:shd w:val="clear" w:color="auto" w:fill="FFFFFF"/>
        </w:rPr>
        <w:t>Международный фестиваль сопрово</w:t>
      </w:r>
      <w:r w:rsidRPr="00364001">
        <w:rPr>
          <w:rFonts w:cstheme="minorHAnsi"/>
          <w:color w:val="000000"/>
          <w:shd w:val="clear" w:color="auto" w:fill="FFFFFF"/>
        </w:rPr>
        <w:t>ж</w:t>
      </w:r>
      <w:r w:rsidRPr="00364001">
        <w:rPr>
          <w:rFonts w:cstheme="minorHAnsi"/>
          <w:color w:val="000000"/>
          <w:shd w:val="clear" w:color="auto" w:fill="FFFFFF"/>
        </w:rPr>
        <w:t xml:space="preserve">дается научными конференциями. В фестивале принимали участие </w:t>
      </w:r>
      <w:r w:rsidRPr="00364001">
        <w:rPr>
          <w:rFonts w:cstheme="minorHAnsi"/>
          <w:color w:val="000000"/>
          <w:shd w:val="clear" w:color="auto" w:fill="FFFFFF"/>
        </w:rPr>
        <w:lastRenderedPageBreak/>
        <w:t>представители 52 стран, это музыканты, певцы, ученые и искусс</w:t>
      </w:r>
      <w:r w:rsidRPr="00364001">
        <w:rPr>
          <w:rFonts w:cstheme="minorHAnsi"/>
          <w:color w:val="000000"/>
          <w:shd w:val="clear" w:color="auto" w:fill="FFFFFF"/>
        </w:rPr>
        <w:t>т</w:t>
      </w:r>
      <w:r w:rsidRPr="00364001">
        <w:rPr>
          <w:rFonts w:cstheme="minorHAnsi"/>
          <w:color w:val="000000"/>
          <w:shd w:val="clear" w:color="auto" w:fill="FFFFFF"/>
        </w:rPr>
        <w:t>воведы.  Целями и задачами музыкального форума является поп</w:t>
      </w:r>
      <w:r w:rsidRPr="00364001">
        <w:rPr>
          <w:rFonts w:cstheme="minorHAnsi"/>
          <w:color w:val="000000"/>
          <w:shd w:val="clear" w:color="auto" w:fill="FFFFFF"/>
        </w:rPr>
        <w:t>у</w:t>
      </w:r>
      <w:r w:rsidRPr="00364001">
        <w:rPr>
          <w:rFonts w:cstheme="minorHAnsi"/>
          <w:color w:val="000000"/>
          <w:shd w:val="clear" w:color="auto" w:fill="FFFFFF"/>
        </w:rPr>
        <w:t>ляризация, сохранение и развитие лучших достижений национал</w:t>
      </w:r>
      <w:r w:rsidRPr="00364001">
        <w:rPr>
          <w:rFonts w:cstheme="minorHAnsi"/>
          <w:color w:val="000000"/>
          <w:shd w:val="clear" w:color="auto" w:fill="FFFFFF"/>
        </w:rPr>
        <w:t>ь</w:t>
      </w:r>
      <w:r w:rsidRPr="00364001">
        <w:rPr>
          <w:rFonts w:cstheme="minorHAnsi"/>
          <w:color w:val="000000"/>
          <w:shd w:val="clear" w:color="auto" w:fill="FFFFFF"/>
        </w:rPr>
        <w:t xml:space="preserve">ного музыкального искусства, воспитание молодого поколения в духе преемственности национальным традициям и  дальнейшее расширение международных творческих связей. </w:t>
      </w:r>
    </w:p>
    <w:p w:rsidR="00F27839" w:rsidRPr="00364001" w:rsidRDefault="00F27839" w:rsidP="00F27839">
      <w:pPr>
        <w:spacing w:after="0"/>
        <w:ind w:firstLine="360"/>
        <w:jc w:val="both"/>
        <w:rPr>
          <w:rFonts w:cstheme="minorHAnsi"/>
          <w:color w:val="000000"/>
          <w:shd w:val="clear" w:color="auto" w:fill="FFFFFF"/>
        </w:rPr>
      </w:pPr>
      <w:r w:rsidRPr="00364001">
        <w:rPr>
          <w:rFonts w:cstheme="minorHAnsi"/>
          <w:color w:val="000000"/>
          <w:shd w:val="clear" w:color="auto" w:fill="FFFFFF"/>
        </w:rPr>
        <w:t>На сегодняшний день туристская отрасль в Республике Узбек</w:t>
      </w:r>
      <w:r w:rsidRPr="00364001">
        <w:rPr>
          <w:rFonts w:cstheme="minorHAnsi"/>
          <w:color w:val="000000"/>
          <w:shd w:val="clear" w:color="auto" w:fill="FFFFFF"/>
        </w:rPr>
        <w:t>и</w:t>
      </w:r>
      <w:r w:rsidRPr="00364001">
        <w:rPr>
          <w:rFonts w:cstheme="minorHAnsi"/>
          <w:color w:val="000000"/>
          <w:shd w:val="clear" w:color="auto" w:fill="FFFFFF"/>
        </w:rPr>
        <w:t xml:space="preserve">стан стала одной из наиболее рентабельных отраслей экономики. Она развивается как за счет собственных заработанных средств, так и за счет привлеченных иностранных инвестиций [6]. </w:t>
      </w:r>
    </w:p>
    <w:p w:rsidR="00F27839" w:rsidRPr="00364001" w:rsidRDefault="00F27839" w:rsidP="00F27839">
      <w:pPr>
        <w:spacing w:after="0"/>
        <w:ind w:firstLine="360"/>
        <w:jc w:val="both"/>
        <w:rPr>
          <w:rFonts w:cstheme="minorHAnsi"/>
        </w:rPr>
      </w:pPr>
      <w:r w:rsidRPr="00364001">
        <w:rPr>
          <w:rFonts w:cstheme="minorHAnsi"/>
        </w:rPr>
        <w:t>По статистическим данным, за годы независимости  заметна положительная динамика основных показателей  туристической  деятельности страны. Примерно около 2 млн. туристов ежегодно  посещают Узбекистан.  В 2012 году  основную долю туристов, пос</w:t>
      </w:r>
      <w:r w:rsidRPr="00364001">
        <w:rPr>
          <w:rFonts w:cstheme="minorHAnsi"/>
        </w:rPr>
        <w:t>е</w:t>
      </w:r>
      <w:r w:rsidRPr="00364001">
        <w:rPr>
          <w:rFonts w:cstheme="minorHAnsi"/>
        </w:rPr>
        <w:t>тивших Узбекистан  составили Россияне (22,4 %), гости из Кореи (8,2 %), Германии (3,8 %), Франции (3,6 %), а также других стран Западной Европы и Юго-Восточной Азии. За последние три года количество туристов, приезжающих в Узбекистан, увеличилось примерно на 30 %</w:t>
      </w:r>
      <w:r w:rsidR="00BB0AE7">
        <w:rPr>
          <w:rFonts w:cstheme="minorHAnsi"/>
        </w:rPr>
        <w:t xml:space="preserve"> </w:t>
      </w:r>
      <w:r w:rsidRPr="00364001">
        <w:rPr>
          <w:rFonts w:cstheme="minorHAnsi"/>
        </w:rPr>
        <w:t xml:space="preserve">[6].  </w:t>
      </w:r>
    </w:p>
    <w:p w:rsidR="00F27839" w:rsidRDefault="00F27839" w:rsidP="00F27839">
      <w:pPr>
        <w:spacing w:after="0"/>
        <w:ind w:firstLine="360"/>
        <w:jc w:val="both"/>
        <w:rPr>
          <w:rFonts w:cstheme="minorHAnsi"/>
          <w:color w:val="000000"/>
          <w:shd w:val="clear" w:color="auto" w:fill="FFFFFF"/>
        </w:rPr>
      </w:pPr>
      <w:r w:rsidRPr="00364001">
        <w:rPr>
          <w:rFonts w:cstheme="minorHAnsi"/>
        </w:rPr>
        <w:t xml:space="preserve">Исходя, из вышесказанного можно сделать выводы, что </w:t>
      </w:r>
      <w:r w:rsidRPr="00364001">
        <w:rPr>
          <w:rFonts w:cstheme="minorHAnsi"/>
          <w:color w:val="000000"/>
          <w:shd w:val="clear" w:color="auto" w:fill="FFFFFF"/>
        </w:rPr>
        <w:t>на с</w:t>
      </w:r>
      <w:r w:rsidRPr="00364001">
        <w:rPr>
          <w:rFonts w:cstheme="minorHAnsi"/>
          <w:color w:val="000000"/>
          <w:shd w:val="clear" w:color="auto" w:fill="FFFFFF"/>
        </w:rPr>
        <w:t>е</w:t>
      </w:r>
      <w:r w:rsidRPr="00364001">
        <w:rPr>
          <w:rFonts w:cstheme="minorHAnsi"/>
          <w:color w:val="000000"/>
          <w:shd w:val="clear" w:color="auto" w:fill="FFFFFF"/>
        </w:rPr>
        <w:t>годняшний день, туристская отрасль  в Республике Узбекистан представляет с собой довольно большой сегмент рыночной эк</w:t>
      </w:r>
      <w:r w:rsidRPr="00364001">
        <w:rPr>
          <w:rFonts w:cstheme="minorHAnsi"/>
          <w:color w:val="000000"/>
          <w:shd w:val="clear" w:color="auto" w:fill="FFFFFF"/>
        </w:rPr>
        <w:t>о</w:t>
      </w:r>
      <w:r w:rsidRPr="00364001">
        <w:rPr>
          <w:rFonts w:cstheme="minorHAnsi"/>
          <w:color w:val="000000"/>
          <w:shd w:val="clear" w:color="auto" w:fill="FFFFFF"/>
        </w:rPr>
        <w:t>номики и способствует не только культурному и духовному разв</w:t>
      </w:r>
      <w:r w:rsidRPr="00364001">
        <w:rPr>
          <w:rFonts w:cstheme="minorHAnsi"/>
          <w:color w:val="000000"/>
          <w:shd w:val="clear" w:color="auto" w:fill="FFFFFF"/>
        </w:rPr>
        <w:t>и</w:t>
      </w:r>
      <w:r w:rsidRPr="00364001">
        <w:rPr>
          <w:rFonts w:cstheme="minorHAnsi"/>
          <w:color w:val="000000"/>
          <w:shd w:val="clear" w:color="auto" w:fill="FFFFFF"/>
        </w:rPr>
        <w:t>тию, но и имеет социально-экономическое значение в жизни о</w:t>
      </w:r>
      <w:r w:rsidRPr="00364001">
        <w:rPr>
          <w:rFonts w:cstheme="minorHAnsi"/>
          <w:color w:val="000000"/>
          <w:shd w:val="clear" w:color="auto" w:fill="FFFFFF"/>
        </w:rPr>
        <w:t>б</w:t>
      </w:r>
      <w:r w:rsidRPr="00364001">
        <w:rPr>
          <w:rFonts w:cstheme="minorHAnsi"/>
          <w:color w:val="000000"/>
          <w:shd w:val="clear" w:color="auto" w:fill="FFFFFF"/>
        </w:rPr>
        <w:t xml:space="preserve">щества. </w:t>
      </w:r>
    </w:p>
    <w:p w:rsidR="00BB0AE7" w:rsidRPr="00364001" w:rsidRDefault="00BB0AE7" w:rsidP="00F27839">
      <w:pPr>
        <w:spacing w:after="0"/>
        <w:ind w:firstLine="360"/>
        <w:jc w:val="both"/>
        <w:rPr>
          <w:rFonts w:cstheme="minorHAnsi"/>
          <w:color w:val="000000"/>
          <w:shd w:val="clear" w:color="auto" w:fill="FFFFFF"/>
        </w:rPr>
      </w:pPr>
    </w:p>
    <w:p w:rsidR="00F27839" w:rsidRPr="009878D1" w:rsidRDefault="00F27839" w:rsidP="00F27839">
      <w:pPr>
        <w:spacing w:after="0"/>
        <w:jc w:val="center"/>
        <w:rPr>
          <w:rFonts w:cstheme="minorHAnsi"/>
          <w:bCs/>
          <w:color w:val="000000"/>
        </w:rPr>
      </w:pPr>
      <w:r w:rsidRPr="009878D1">
        <w:rPr>
          <w:rFonts w:cstheme="minorHAnsi"/>
          <w:bCs/>
          <w:color w:val="000000"/>
        </w:rPr>
        <w:t>Список литературы</w:t>
      </w:r>
      <w:r>
        <w:rPr>
          <w:rFonts w:cstheme="minorHAnsi"/>
          <w:bCs/>
          <w:color w:val="000000"/>
        </w:rPr>
        <w:t>:</w:t>
      </w:r>
    </w:p>
    <w:p w:rsidR="00F27839" w:rsidRPr="00364001" w:rsidRDefault="00F27839" w:rsidP="00F27839">
      <w:pPr>
        <w:pStyle w:val="a7"/>
        <w:spacing w:after="0"/>
        <w:ind w:left="0" w:firstLine="540"/>
        <w:jc w:val="both"/>
        <w:rPr>
          <w:rFonts w:cstheme="minorHAnsi"/>
          <w:color w:val="000000"/>
          <w:shd w:val="clear" w:color="auto" w:fill="FFFFFF"/>
        </w:rPr>
      </w:pPr>
      <w:r w:rsidRPr="00364001">
        <w:rPr>
          <w:rFonts w:cstheme="minorHAnsi"/>
          <w:color w:val="000000"/>
          <w:shd w:val="clear" w:color="auto" w:fill="FFFFFF"/>
        </w:rPr>
        <w:t>1. Мухтаров Б. А., Ортиков Ё. Ю. Культурное и экономическое развитие туризма в Узбекистане // Молодой ученый. — 2016. — №14. — С. 375-378.</w:t>
      </w:r>
    </w:p>
    <w:p w:rsidR="00F27839" w:rsidRPr="00364001" w:rsidRDefault="00F27839" w:rsidP="00F27839">
      <w:pPr>
        <w:pStyle w:val="a7"/>
        <w:spacing w:after="0"/>
        <w:ind w:left="0" w:firstLine="540"/>
        <w:jc w:val="both"/>
        <w:rPr>
          <w:rFonts w:cstheme="minorHAnsi"/>
          <w:color w:val="000000"/>
          <w:shd w:val="clear" w:color="auto" w:fill="FFFFFF"/>
        </w:rPr>
      </w:pPr>
      <w:r w:rsidRPr="00364001">
        <w:rPr>
          <w:rFonts w:cstheme="minorHAnsi"/>
          <w:color w:val="000000"/>
          <w:shd w:val="clear" w:color="auto" w:fill="FFFFFF"/>
        </w:rPr>
        <w:lastRenderedPageBreak/>
        <w:t>2. Усиление потенциала для МЧР в Узбекистане. Материалы VII-республиканской ярмарки инновационных идей, технологий и проектов. Ташкент, 25 апреля 2014 г.</w:t>
      </w:r>
    </w:p>
    <w:p w:rsidR="00F27839" w:rsidRPr="00364001" w:rsidRDefault="00F27839" w:rsidP="00F27839">
      <w:pPr>
        <w:spacing w:after="0"/>
        <w:ind w:firstLine="540"/>
        <w:jc w:val="both"/>
        <w:rPr>
          <w:rFonts w:cstheme="minorHAnsi"/>
        </w:rPr>
      </w:pPr>
      <w:r w:rsidRPr="00364001">
        <w:rPr>
          <w:rFonts w:cstheme="minorHAnsi"/>
        </w:rPr>
        <w:t>3. Курочкина А.А., Яброва О.А.</w:t>
      </w:r>
      <w:r w:rsidRPr="00364001">
        <w:rPr>
          <w:rFonts w:cstheme="minorHAnsi"/>
          <w:i/>
          <w:iCs/>
        </w:rPr>
        <w:t xml:space="preserve"> </w:t>
      </w:r>
      <w:r w:rsidRPr="00364001">
        <w:rPr>
          <w:rFonts w:cstheme="minorHAnsi"/>
        </w:rPr>
        <w:t>Стратегическое регулирование развития рекреационной зоны в регионе// Проблемы совреме</w:t>
      </w:r>
      <w:r w:rsidRPr="00364001">
        <w:rPr>
          <w:rFonts w:cstheme="minorHAnsi"/>
        </w:rPr>
        <w:t>н</w:t>
      </w:r>
      <w:r w:rsidRPr="00364001">
        <w:rPr>
          <w:rFonts w:cstheme="minorHAnsi"/>
        </w:rPr>
        <w:t>ной экономики. 2007. № 1. С. 181-187.</w:t>
      </w:r>
    </w:p>
    <w:p w:rsidR="00F27839" w:rsidRPr="00364001" w:rsidRDefault="00F27839" w:rsidP="00F27839">
      <w:pPr>
        <w:tabs>
          <w:tab w:val="left" w:pos="1190"/>
        </w:tabs>
        <w:spacing w:after="0"/>
        <w:ind w:firstLine="540"/>
        <w:jc w:val="both"/>
        <w:rPr>
          <w:rFonts w:cstheme="minorHAnsi"/>
          <w:lang w:val="en-US"/>
        </w:rPr>
      </w:pPr>
      <w:r w:rsidRPr="00364001">
        <w:rPr>
          <w:rFonts w:cstheme="minorHAnsi"/>
        </w:rPr>
        <w:t>4. Курочкина А.А. Стратегии развития предприятий туринд</w:t>
      </w:r>
      <w:r w:rsidRPr="00364001">
        <w:rPr>
          <w:rFonts w:cstheme="minorHAnsi"/>
        </w:rPr>
        <w:t>у</w:t>
      </w:r>
      <w:r w:rsidRPr="00364001">
        <w:rPr>
          <w:rFonts w:cstheme="minorHAnsi"/>
        </w:rPr>
        <w:t>стрии на основе информационных технологий.// Научно</w:t>
      </w:r>
      <w:r w:rsidRPr="00364001">
        <w:rPr>
          <w:rFonts w:cstheme="minorHAnsi"/>
          <w:lang w:val="en-US"/>
        </w:rPr>
        <w:t>-</w:t>
      </w:r>
      <w:r w:rsidRPr="00364001">
        <w:rPr>
          <w:rFonts w:cstheme="minorHAnsi"/>
        </w:rPr>
        <w:t>технические</w:t>
      </w:r>
      <w:r w:rsidRPr="00364001">
        <w:rPr>
          <w:rFonts w:cstheme="minorHAnsi"/>
          <w:lang w:val="en-US"/>
        </w:rPr>
        <w:t xml:space="preserve"> </w:t>
      </w:r>
      <w:r w:rsidRPr="00364001">
        <w:rPr>
          <w:rFonts w:cstheme="minorHAnsi"/>
        </w:rPr>
        <w:t>ведомости</w:t>
      </w:r>
      <w:r w:rsidRPr="00364001">
        <w:rPr>
          <w:rFonts w:cstheme="minorHAnsi"/>
          <w:lang w:val="en-US"/>
        </w:rPr>
        <w:t xml:space="preserve"> </w:t>
      </w:r>
      <w:r w:rsidRPr="00364001">
        <w:rPr>
          <w:rFonts w:cstheme="minorHAnsi"/>
        </w:rPr>
        <w:t>СПбГПУ</w:t>
      </w:r>
      <w:r w:rsidRPr="00364001">
        <w:rPr>
          <w:rFonts w:cstheme="minorHAnsi"/>
          <w:lang w:val="en-US"/>
        </w:rPr>
        <w:t xml:space="preserve">. </w:t>
      </w:r>
      <w:r w:rsidRPr="00364001">
        <w:rPr>
          <w:rFonts w:cstheme="minorHAnsi"/>
        </w:rPr>
        <w:t>Сер</w:t>
      </w:r>
      <w:r w:rsidRPr="00364001">
        <w:rPr>
          <w:rFonts w:cstheme="minorHAnsi"/>
          <w:lang w:val="en-US"/>
        </w:rPr>
        <w:t xml:space="preserve">. </w:t>
      </w:r>
      <w:r w:rsidRPr="00364001">
        <w:rPr>
          <w:rFonts w:cstheme="minorHAnsi"/>
        </w:rPr>
        <w:t>Экономические</w:t>
      </w:r>
      <w:r w:rsidRPr="00364001">
        <w:rPr>
          <w:rFonts w:cstheme="minorHAnsi"/>
          <w:lang w:val="en-US"/>
        </w:rPr>
        <w:t xml:space="preserve"> </w:t>
      </w:r>
      <w:r w:rsidRPr="00364001">
        <w:rPr>
          <w:rFonts w:cstheme="minorHAnsi"/>
        </w:rPr>
        <w:t>науки</w:t>
      </w:r>
      <w:r w:rsidRPr="00364001">
        <w:rPr>
          <w:rFonts w:cstheme="minorHAnsi"/>
          <w:lang w:val="en-US"/>
        </w:rPr>
        <w:t xml:space="preserve">.  2012.  №1 (139).   </w:t>
      </w:r>
      <w:r w:rsidRPr="00364001">
        <w:rPr>
          <w:rFonts w:cstheme="minorHAnsi"/>
        </w:rPr>
        <w:t>С</w:t>
      </w:r>
      <w:r w:rsidRPr="00364001">
        <w:rPr>
          <w:rFonts w:cstheme="minorHAnsi"/>
          <w:lang w:val="en-US"/>
        </w:rPr>
        <w:t xml:space="preserve">.323-328. </w:t>
      </w:r>
    </w:p>
    <w:p w:rsidR="00F27839" w:rsidRPr="00364001" w:rsidRDefault="00F27839" w:rsidP="00F27839">
      <w:pPr>
        <w:spacing w:after="0"/>
        <w:ind w:firstLine="540"/>
        <w:jc w:val="both"/>
        <w:rPr>
          <w:rFonts w:cstheme="minorHAnsi"/>
          <w:lang w:val="en-US"/>
        </w:rPr>
      </w:pPr>
      <w:r w:rsidRPr="00364001">
        <w:rPr>
          <w:rFonts w:cstheme="minorHAnsi"/>
          <w:lang w:val="en-US"/>
        </w:rPr>
        <w:t>5. Voronkova O., Kurochkina A., Firova I., Yaluner E. Innovative managerial aspects of the potential of material-technical base and the formation of controlling mechanism in the management of the ente</w:t>
      </w:r>
      <w:r w:rsidRPr="00364001">
        <w:rPr>
          <w:rFonts w:cstheme="minorHAnsi"/>
          <w:lang w:val="en-US"/>
        </w:rPr>
        <w:t>r</w:t>
      </w:r>
      <w:r w:rsidRPr="00364001">
        <w:rPr>
          <w:rFonts w:cstheme="minorHAnsi"/>
          <w:lang w:val="en-US"/>
        </w:rPr>
        <w:t xml:space="preserve">prise potential// Journal of internet banking and commerce. 2016. </w:t>
      </w:r>
      <w:r w:rsidRPr="00364001">
        <w:rPr>
          <w:rFonts w:cstheme="minorHAnsi"/>
        </w:rPr>
        <w:t>Т</w:t>
      </w:r>
      <w:r w:rsidRPr="00364001">
        <w:rPr>
          <w:rFonts w:cstheme="minorHAnsi"/>
          <w:lang w:val="en-US"/>
        </w:rPr>
        <w:t>. 21. </w:t>
      </w:r>
      <w:hyperlink r:id="rId104" w:history="1">
        <w:r w:rsidRPr="00364001">
          <w:rPr>
            <w:rStyle w:val="af2"/>
            <w:rFonts w:cstheme="minorHAnsi"/>
            <w:lang w:val="en-US"/>
          </w:rPr>
          <w:t>№ Special Issue 6</w:t>
        </w:r>
      </w:hyperlink>
      <w:r w:rsidRPr="00364001">
        <w:rPr>
          <w:rFonts w:cstheme="minorHAnsi"/>
          <w:lang w:val="en-US"/>
        </w:rPr>
        <w:t xml:space="preserve"> (http:// www.icommercecentral.com/) </w:t>
      </w:r>
    </w:p>
    <w:p w:rsidR="00F27839" w:rsidRPr="002249E1" w:rsidRDefault="00F27839" w:rsidP="00F27839">
      <w:pPr>
        <w:spacing w:after="0"/>
        <w:ind w:firstLine="540"/>
        <w:jc w:val="both"/>
        <w:rPr>
          <w:rFonts w:cstheme="minorHAnsi"/>
        </w:rPr>
      </w:pPr>
      <w:r w:rsidRPr="00364001">
        <w:rPr>
          <w:rFonts w:cstheme="minorHAnsi"/>
          <w:lang w:val="en-US"/>
        </w:rPr>
        <w:t>6. Voronkova O.V., Kurochkina A.A., Firova I.P., Bikezina T.V. I</w:t>
      </w:r>
      <w:r w:rsidRPr="00364001">
        <w:rPr>
          <w:rFonts w:cstheme="minorHAnsi"/>
          <w:lang w:val="en-US"/>
        </w:rPr>
        <w:t>m</w:t>
      </w:r>
      <w:r w:rsidRPr="00364001">
        <w:rPr>
          <w:rFonts w:cstheme="minorHAnsi"/>
          <w:lang w:val="en-US"/>
        </w:rPr>
        <w:t>plementation of an information management system for industrial e</w:t>
      </w:r>
      <w:r w:rsidRPr="00364001">
        <w:rPr>
          <w:rFonts w:cstheme="minorHAnsi"/>
          <w:lang w:val="en-US"/>
        </w:rPr>
        <w:t>n</w:t>
      </w:r>
      <w:r w:rsidRPr="00364001">
        <w:rPr>
          <w:rFonts w:cstheme="minorHAnsi"/>
          <w:lang w:val="en-US"/>
        </w:rPr>
        <w:t xml:space="preserve">terprise resource planning </w:t>
      </w:r>
      <w:hyperlink r:id="rId105" w:history="1">
        <w:r w:rsidRPr="00364001">
          <w:rPr>
            <w:rStyle w:val="af2"/>
            <w:rFonts w:cstheme="minorHAnsi"/>
            <w:lang w:val="en-US"/>
          </w:rPr>
          <w:t>https://elibrary.ru/item.asp?id=30301049</w:t>
        </w:r>
      </w:hyperlink>
      <w:r w:rsidRPr="00364001">
        <w:rPr>
          <w:rFonts w:cstheme="minorHAnsi"/>
          <w:lang w:val="en-US"/>
        </w:rPr>
        <w:t xml:space="preserve">// </w:t>
      </w:r>
      <w:hyperlink r:id="rId106" w:history="1">
        <w:r w:rsidRPr="00364001">
          <w:rPr>
            <w:rStyle w:val="af2"/>
            <w:rFonts w:cstheme="minorHAnsi"/>
            <w:lang w:val="en-US"/>
          </w:rPr>
          <w:t>Espacios</w:t>
        </w:r>
      </w:hyperlink>
      <w:r w:rsidRPr="00364001">
        <w:rPr>
          <w:rFonts w:cstheme="minorHAnsi"/>
          <w:lang w:val="en-US"/>
        </w:rPr>
        <w:t xml:space="preserve">. 2017. </w:t>
      </w:r>
      <w:r w:rsidRPr="00364001">
        <w:rPr>
          <w:rFonts w:cstheme="minorHAnsi"/>
        </w:rPr>
        <w:t>Т</w:t>
      </w:r>
      <w:r w:rsidRPr="00364001">
        <w:rPr>
          <w:rFonts w:cstheme="minorHAnsi"/>
          <w:lang w:val="en-US"/>
        </w:rPr>
        <w:t>. 38. </w:t>
      </w:r>
      <w:hyperlink r:id="rId107" w:history="1">
        <w:r w:rsidRPr="002249E1">
          <w:rPr>
            <w:rStyle w:val="af2"/>
            <w:rFonts w:cstheme="minorHAnsi"/>
          </w:rPr>
          <w:t>№</w:t>
        </w:r>
        <w:r w:rsidRPr="00364001">
          <w:rPr>
            <w:rStyle w:val="af2"/>
            <w:rFonts w:cstheme="minorHAnsi"/>
            <w:lang w:val="en-US"/>
          </w:rPr>
          <w:t> </w:t>
        </w:r>
        <w:r w:rsidRPr="002249E1">
          <w:rPr>
            <w:rStyle w:val="af2"/>
            <w:rFonts w:cstheme="minorHAnsi"/>
          </w:rPr>
          <w:t>49</w:t>
        </w:r>
      </w:hyperlink>
      <w:r w:rsidRPr="002249E1">
        <w:rPr>
          <w:rFonts w:cstheme="minorHAnsi"/>
        </w:rPr>
        <w:t xml:space="preserve">. </w:t>
      </w:r>
      <w:r w:rsidRPr="00364001">
        <w:rPr>
          <w:rFonts w:cstheme="minorHAnsi"/>
        </w:rPr>
        <w:t>С</w:t>
      </w:r>
      <w:r w:rsidRPr="002249E1">
        <w:rPr>
          <w:rFonts w:cstheme="minorHAnsi"/>
        </w:rPr>
        <w:t>. 23.</w:t>
      </w:r>
    </w:p>
    <w:p w:rsidR="00F27839" w:rsidRPr="002249E1" w:rsidRDefault="00F27839" w:rsidP="00F27839">
      <w:pPr>
        <w:pStyle w:val="a7"/>
        <w:spacing w:after="0"/>
        <w:ind w:left="0" w:firstLine="540"/>
        <w:jc w:val="both"/>
        <w:rPr>
          <w:rFonts w:cstheme="minorHAnsi"/>
          <w:color w:val="000000"/>
          <w:shd w:val="clear" w:color="auto" w:fill="FFFFFF"/>
        </w:rPr>
      </w:pPr>
      <w:r w:rsidRPr="002249E1">
        <w:rPr>
          <w:rFonts w:cstheme="minorHAnsi"/>
          <w:color w:val="000000"/>
          <w:shd w:val="clear" w:color="auto" w:fill="FFFFFF"/>
        </w:rPr>
        <w:t xml:space="preserve">7. </w:t>
      </w:r>
      <w:r w:rsidRPr="00364001">
        <w:rPr>
          <w:rFonts w:cstheme="minorHAnsi"/>
          <w:color w:val="000000"/>
          <w:shd w:val="clear" w:color="auto" w:fill="FFFFFF"/>
          <w:lang w:val="en-US"/>
        </w:rPr>
        <w:t>https</w:t>
      </w:r>
      <w:r w:rsidRPr="002249E1">
        <w:rPr>
          <w:rFonts w:cstheme="minorHAnsi"/>
          <w:color w:val="000000"/>
          <w:shd w:val="clear" w:color="auto" w:fill="FFFFFF"/>
        </w:rPr>
        <w:t>://</w:t>
      </w:r>
      <w:r w:rsidRPr="00364001">
        <w:rPr>
          <w:rFonts w:cstheme="minorHAnsi"/>
          <w:color w:val="000000"/>
          <w:shd w:val="clear" w:color="auto" w:fill="FFFFFF"/>
          <w:lang w:val="en-US"/>
        </w:rPr>
        <w:t>www</w:t>
      </w:r>
      <w:r w:rsidRPr="002249E1">
        <w:rPr>
          <w:rFonts w:cstheme="minorHAnsi"/>
          <w:color w:val="000000"/>
          <w:shd w:val="clear" w:color="auto" w:fill="FFFFFF"/>
        </w:rPr>
        <w:t>.</w:t>
      </w:r>
      <w:r w:rsidRPr="00364001">
        <w:rPr>
          <w:rFonts w:cstheme="minorHAnsi"/>
          <w:color w:val="000000"/>
          <w:shd w:val="clear" w:color="auto" w:fill="FFFFFF"/>
          <w:lang w:val="en-US"/>
        </w:rPr>
        <w:t>advantour</w:t>
      </w:r>
      <w:r w:rsidRPr="002249E1">
        <w:rPr>
          <w:rFonts w:cstheme="minorHAnsi"/>
          <w:color w:val="000000"/>
          <w:shd w:val="clear" w:color="auto" w:fill="FFFFFF"/>
        </w:rPr>
        <w:t>.</w:t>
      </w:r>
      <w:r w:rsidRPr="00364001">
        <w:rPr>
          <w:rFonts w:cstheme="minorHAnsi"/>
          <w:color w:val="000000"/>
          <w:shd w:val="clear" w:color="auto" w:fill="FFFFFF"/>
          <w:lang w:val="en-US"/>
        </w:rPr>
        <w:t>com</w:t>
      </w:r>
      <w:r w:rsidRPr="002249E1">
        <w:rPr>
          <w:rFonts w:cstheme="minorHAnsi"/>
          <w:color w:val="000000"/>
          <w:shd w:val="clear" w:color="auto" w:fill="FFFFFF"/>
        </w:rPr>
        <w:t>/</w:t>
      </w:r>
      <w:r w:rsidRPr="00364001">
        <w:rPr>
          <w:rFonts w:cstheme="minorHAnsi"/>
          <w:color w:val="000000"/>
          <w:shd w:val="clear" w:color="auto" w:fill="FFFFFF"/>
          <w:lang w:val="en-US"/>
        </w:rPr>
        <w:t>rus</w:t>
      </w:r>
      <w:r w:rsidRPr="002249E1">
        <w:rPr>
          <w:rFonts w:cstheme="minorHAnsi"/>
          <w:color w:val="000000"/>
          <w:shd w:val="clear" w:color="auto" w:fill="FFFFFF"/>
        </w:rPr>
        <w:t>/</w:t>
      </w:r>
      <w:r w:rsidRPr="00364001">
        <w:rPr>
          <w:rFonts w:cstheme="minorHAnsi"/>
          <w:color w:val="000000"/>
          <w:shd w:val="clear" w:color="auto" w:fill="FFFFFF"/>
          <w:lang w:val="en-US"/>
        </w:rPr>
        <w:t>uzbekistan</w:t>
      </w:r>
      <w:r w:rsidRPr="002249E1">
        <w:rPr>
          <w:rFonts w:cstheme="minorHAnsi"/>
          <w:color w:val="000000"/>
          <w:shd w:val="clear" w:color="auto" w:fill="FFFFFF"/>
        </w:rPr>
        <w:t>/</w:t>
      </w:r>
      <w:r w:rsidRPr="00364001">
        <w:rPr>
          <w:rFonts w:cstheme="minorHAnsi"/>
          <w:color w:val="000000"/>
          <w:shd w:val="clear" w:color="auto" w:fill="FFFFFF"/>
          <w:lang w:val="en-US"/>
        </w:rPr>
        <w:t>tourism</w:t>
      </w:r>
      <w:r w:rsidRPr="002249E1">
        <w:rPr>
          <w:rFonts w:cstheme="minorHAnsi"/>
          <w:color w:val="000000"/>
          <w:shd w:val="clear" w:color="auto" w:fill="FFFFFF"/>
        </w:rPr>
        <w:t>/</w:t>
      </w:r>
      <w:r w:rsidRPr="00364001">
        <w:rPr>
          <w:rFonts w:cstheme="minorHAnsi"/>
          <w:color w:val="000000"/>
          <w:shd w:val="clear" w:color="auto" w:fill="FFFFFF"/>
          <w:lang w:val="en-US"/>
        </w:rPr>
        <w:t>cultural</w:t>
      </w:r>
      <w:r w:rsidRPr="002249E1">
        <w:rPr>
          <w:rFonts w:cstheme="minorHAnsi"/>
          <w:color w:val="000000"/>
          <w:shd w:val="clear" w:color="auto" w:fill="FFFFFF"/>
        </w:rPr>
        <w:t>-</w:t>
      </w:r>
      <w:r w:rsidRPr="00364001">
        <w:rPr>
          <w:rFonts w:cstheme="minorHAnsi"/>
          <w:color w:val="000000"/>
          <w:shd w:val="clear" w:color="auto" w:fill="FFFFFF"/>
          <w:lang w:val="en-US"/>
        </w:rPr>
        <w:t>tourism</w:t>
      </w:r>
      <w:r w:rsidRPr="002249E1">
        <w:rPr>
          <w:rFonts w:cstheme="minorHAnsi"/>
          <w:color w:val="000000"/>
          <w:shd w:val="clear" w:color="auto" w:fill="FFFFFF"/>
        </w:rPr>
        <w:t>.</w:t>
      </w:r>
      <w:r w:rsidRPr="00364001">
        <w:rPr>
          <w:rFonts w:cstheme="minorHAnsi"/>
          <w:color w:val="000000"/>
          <w:shd w:val="clear" w:color="auto" w:fill="FFFFFF"/>
          <w:lang w:val="en-US"/>
        </w:rPr>
        <w:t>htm</w:t>
      </w:r>
    </w:p>
    <w:p w:rsidR="00F27839" w:rsidRPr="00364001" w:rsidRDefault="00F27839" w:rsidP="00F27839">
      <w:pPr>
        <w:pStyle w:val="a7"/>
        <w:spacing w:after="0"/>
        <w:ind w:left="0" w:firstLine="540"/>
        <w:jc w:val="both"/>
        <w:rPr>
          <w:rFonts w:cstheme="minorHAnsi"/>
          <w:color w:val="000000"/>
          <w:shd w:val="clear" w:color="auto" w:fill="FFFFFF"/>
        </w:rPr>
      </w:pPr>
      <w:r w:rsidRPr="00364001">
        <w:rPr>
          <w:rFonts w:cstheme="minorHAnsi"/>
          <w:color w:val="000000"/>
        </w:rPr>
        <w:t xml:space="preserve">8.  </w:t>
      </w:r>
      <w:hyperlink r:id="rId108" w:history="1">
        <w:r w:rsidRPr="00364001">
          <w:rPr>
            <w:rStyle w:val="af2"/>
            <w:rFonts w:cstheme="minorHAnsi"/>
            <w:color w:val="000000"/>
          </w:rPr>
          <w:t>http://uzbektourism.uz/</w:t>
        </w:r>
      </w:hyperlink>
    </w:p>
    <w:p w:rsidR="00F27839" w:rsidRDefault="00F27839" w:rsidP="006376BE">
      <w:pPr>
        <w:suppressAutoHyphens/>
        <w:spacing w:after="0"/>
        <w:ind w:firstLine="540"/>
        <w:jc w:val="both"/>
        <w:rPr>
          <w:rFonts w:eastAsia="Times New Roman" w:cstheme="minorHAnsi"/>
          <w:lang w:eastAsia="ar-IQ" w:bidi="ar-IQ"/>
        </w:rPr>
      </w:pPr>
    </w:p>
    <w:p w:rsidR="00A6095D" w:rsidRDefault="00A6095D" w:rsidP="006376BE">
      <w:pPr>
        <w:suppressAutoHyphens/>
        <w:spacing w:after="0"/>
        <w:ind w:firstLine="540"/>
        <w:jc w:val="both"/>
        <w:rPr>
          <w:rFonts w:eastAsia="Times New Roman" w:cstheme="minorHAnsi"/>
          <w:lang w:eastAsia="ar-IQ" w:bidi="ar-IQ"/>
        </w:rPr>
      </w:pPr>
    </w:p>
    <w:p w:rsidR="00A37366" w:rsidRDefault="00A37366" w:rsidP="006376BE">
      <w:pPr>
        <w:spacing w:after="0"/>
        <w:rPr>
          <w:rFonts w:ascii="Calibri" w:eastAsia="Calibri" w:hAnsi="Calibri" w:cs="Calibri"/>
          <w:lang w:eastAsia="en-US"/>
        </w:rPr>
      </w:pPr>
      <w:r w:rsidRPr="00A37366">
        <w:rPr>
          <w:rFonts w:ascii="Calibri" w:eastAsia="Calibri" w:hAnsi="Calibri" w:cs="Calibri"/>
          <w:lang w:eastAsia="en-US"/>
        </w:rPr>
        <w:t>Колосова Л</w:t>
      </w:r>
      <w:r w:rsidR="00850420">
        <w:rPr>
          <w:rFonts w:ascii="Calibri" w:eastAsia="Calibri" w:hAnsi="Calibri" w:cs="Calibri"/>
          <w:lang w:eastAsia="en-US"/>
        </w:rPr>
        <w:t>.</w:t>
      </w:r>
      <w:r w:rsidRPr="00A37366">
        <w:rPr>
          <w:rFonts w:ascii="Calibri" w:eastAsia="Calibri" w:hAnsi="Calibri" w:cs="Calibri"/>
          <w:lang w:eastAsia="en-US"/>
        </w:rPr>
        <w:t xml:space="preserve"> З</w:t>
      </w:r>
      <w:r w:rsidR="00850420">
        <w:rPr>
          <w:rFonts w:ascii="Calibri" w:eastAsia="Calibri" w:hAnsi="Calibri" w:cs="Calibri"/>
          <w:lang w:eastAsia="en-US"/>
        </w:rPr>
        <w:t>.</w:t>
      </w:r>
    </w:p>
    <w:p w:rsidR="00A37366" w:rsidRPr="002B0443" w:rsidRDefault="00A37366" w:rsidP="006376BE">
      <w:pPr>
        <w:spacing w:after="0"/>
        <w:rPr>
          <w:rFonts w:ascii="Calibri" w:eastAsia="Calibri" w:hAnsi="Calibri" w:cs="Calibri"/>
          <w:spacing w:val="-2"/>
          <w:lang w:eastAsia="en-US"/>
        </w:rPr>
      </w:pPr>
      <w:r w:rsidRPr="00A37366">
        <w:rPr>
          <w:rFonts w:ascii="Calibri" w:eastAsia="Calibri" w:hAnsi="Calibri" w:cs="Calibri"/>
          <w:spacing w:val="-2"/>
          <w:lang w:eastAsia="en-US"/>
        </w:rPr>
        <w:t>Российский государственный гидрометеорологический университет</w:t>
      </w:r>
    </w:p>
    <w:p w:rsidR="002D1477" w:rsidRPr="00850420" w:rsidRDefault="002D1477" w:rsidP="002D1477">
      <w:pPr>
        <w:spacing w:after="0"/>
        <w:rPr>
          <w:rFonts w:ascii="Calibri" w:eastAsia="Calibri" w:hAnsi="Calibri" w:cs="Calibri"/>
          <w:lang w:eastAsia="en-US"/>
        </w:rPr>
      </w:pPr>
      <w:r w:rsidRPr="00850420">
        <w:rPr>
          <w:rFonts w:ascii="Calibri" w:eastAsia="Calibri" w:hAnsi="Calibri" w:cs="Calibri"/>
          <w:lang w:eastAsia="en-US"/>
        </w:rPr>
        <w:t>Научный руководитель доц. Попов В</w:t>
      </w:r>
      <w:r w:rsidRPr="002D1477">
        <w:rPr>
          <w:rFonts w:ascii="Calibri" w:eastAsia="Calibri" w:hAnsi="Calibri" w:cs="Calibri"/>
          <w:lang w:eastAsia="en-US"/>
        </w:rPr>
        <w:t>.</w:t>
      </w:r>
      <w:r w:rsidRPr="00850420">
        <w:rPr>
          <w:rFonts w:ascii="Calibri" w:eastAsia="Calibri" w:hAnsi="Calibri" w:cs="Calibri"/>
          <w:lang w:eastAsia="en-US"/>
        </w:rPr>
        <w:t xml:space="preserve"> П.</w:t>
      </w:r>
    </w:p>
    <w:p w:rsidR="00A37366" w:rsidRDefault="00A37366" w:rsidP="006376BE">
      <w:pPr>
        <w:spacing w:after="0"/>
        <w:jc w:val="center"/>
        <w:rPr>
          <w:rFonts w:ascii="Calibri" w:eastAsia="Calibri" w:hAnsi="Calibri" w:cs="Calibri"/>
          <w:b/>
          <w:caps/>
          <w:sz w:val="24"/>
          <w:lang w:eastAsia="en-US"/>
        </w:rPr>
      </w:pPr>
      <w:r w:rsidRPr="00A37366">
        <w:rPr>
          <w:rFonts w:ascii="Calibri" w:eastAsia="Calibri" w:hAnsi="Calibri" w:cs="Calibri"/>
          <w:b/>
          <w:caps/>
          <w:sz w:val="24"/>
          <w:lang w:eastAsia="en-US"/>
        </w:rPr>
        <w:t xml:space="preserve">Правовые аспекты реформирования системы </w:t>
      </w:r>
    </w:p>
    <w:p w:rsidR="00A37366" w:rsidRPr="00A37366" w:rsidRDefault="00A37366" w:rsidP="006376BE">
      <w:pPr>
        <w:spacing w:after="0"/>
        <w:jc w:val="center"/>
        <w:rPr>
          <w:rFonts w:ascii="Calibri" w:eastAsia="Calibri" w:hAnsi="Calibri" w:cs="Calibri"/>
          <w:b/>
          <w:caps/>
          <w:sz w:val="24"/>
          <w:lang w:eastAsia="en-US"/>
        </w:rPr>
      </w:pPr>
      <w:r w:rsidRPr="00A37366">
        <w:rPr>
          <w:rFonts w:ascii="Calibri" w:eastAsia="Calibri" w:hAnsi="Calibri" w:cs="Calibri"/>
          <w:b/>
          <w:caps/>
          <w:sz w:val="24"/>
          <w:lang w:eastAsia="en-US"/>
        </w:rPr>
        <w:t>пенсионного обеспечения в России</w:t>
      </w:r>
    </w:p>
    <w:p w:rsidR="00A37366" w:rsidRDefault="00A37366" w:rsidP="006376BE">
      <w:pPr>
        <w:widowControl w:val="0"/>
        <w:shd w:val="clear" w:color="auto" w:fill="FFFFFF"/>
        <w:spacing w:after="0"/>
        <w:ind w:firstLine="709"/>
        <w:jc w:val="both"/>
        <w:rPr>
          <w:rFonts w:ascii="Calibri" w:eastAsia="Times New Roman" w:hAnsi="Calibri" w:cs="Calibri"/>
          <w:lang w:eastAsia="en-US" w:bidi="ru-RU"/>
        </w:rPr>
      </w:pPr>
    </w:p>
    <w:p w:rsidR="00A37366" w:rsidRPr="00A37366" w:rsidRDefault="00A37366" w:rsidP="006376BE">
      <w:pPr>
        <w:widowControl w:val="0"/>
        <w:shd w:val="clear" w:color="auto" w:fill="FFFFFF"/>
        <w:spacing w:after="0"/>
        <w:ind w:firstLine="709"/>
        <w:jc w:val="both"/>
        <w:rPr>
          <w:rFonts w:ascii="Calibri" w:eastAsia="Times New Roman" w:hAnsi="Calibri" w:cs="Calibri"/>
          <w:lang w:eastAsia="en-US" w:bidi="ru-RU"/>
        </w:rPr>
      </w:pPr>
      <w:r w:rsidRPr="00A37366">
        <w:rPr>
          <w:rFonts w:ascii="Calibri" w:eastAsia="Times New Roman" w:hAnsi="Calibri" w:cs="Calibri"/>
          <w:lang w:eastAsia="en-US" w:bidi="ru-RU"/>
        </w:rPr>
        <w:t xml:space="preserve">В соответствии со ст. 7 Конституции РФ (1993 г.) Российская Федерация провозглашена социальным государством, политика </w:t>
      </w:r>
      <w:r w:rsidRPr="00A37366">
        <w:rPr>
          <w:rFonts w:ascii="Calibri" w:eastAsia="Times New Roman" w:hAnsi="Calibri" w:cs="Calibri"/>
          <w:lang w:eastAsia="en-US" w:bidi="ru-RU"/>
        </w:rPr>
        <w:lastRenderedPageBreak/>
        <w:t>которого направлена на создание условий, обеспечивающих до</w:t>
      </w:r>
      <w:r w:rsidRPr="00A37366">
        <w:rPr>
          <w:rFonts w:ascii="Calibri" w:eastAsia="Times New Roman" w:hAnsi="Calibri" w:cs="Calibri"/>
          <w:lang w:eastAsia="en-US" w:bidi="ru-RU"/>
        </w:rPr>
        <w:t>с</w:t>
      </w:r>
      <w:r w:rsidRPr="00A37366">
        <w:rPr>
          <w:rFonts w:ascii="Calibri" w:eastAsia="Times New Roman" w:hAnsi="Calibri" w:cs="Calibri"/>
          <w:lang w:eastAsia="en-US" w:bidi="ru-RU"/>
        </w:rPr>
        <w:t>тойную жизнь и свободное развитие человека. Одним из элеме</w:t>
      </w:r>
      <w:r w:rsidRPr="00A37366">
        <w:rPr>
          <w:rFonts w:ascii="Calibri" w:eastAsia="Times New Roman" w:hAnsi="Calibri" w:cs="Calibri"/>
          <w:lang w:eastAsia="en-US" w:bidi="ru-RU"/>
        </w:rPr>
        <w:t>н</w:t>
      </w:r>
      <w:r w:rsidRPr="00A37366">
        <w:rPr>
          <w:rFonts w:ascii="Calibri" w:eastAsia="Times New Roman" w:hAnsi="Calibri" w:cs="Calibri"/>
          <w:lang w:eastAsia="en-US" w:bidi="ru-RU"/>
        </w:rPr>
        <w:t>тов социальной политики является пенсионное обеспечение.</w:t>
      </w:r>
      <w:r w:rsidRPr="00A37366">
        <w:rPr>
          <w:rFonts w:ascii="Calibri" w:eastAsia="Times New Roman" w:hAnsi="Calibri" w:cs="Calibri"/>
          <w:lang w:eastAsia="en-US" w:bidi="ru-RU"/>
        </w:rPr>
        <w:tab/>
        <w:t>Государственное</w:t>
      </w:r>
      <w:r w:rsidRPr="00A37366">
        <w:rPr>
          <w:rFonts w:ascii="Calibri" w:eastAsia="Times New Roman" w:hAnsi="Calibri" w:cs="Calibri"/>
          <w:lang w:eastAsia="en-US" w:bidi="ru-RU"/>
        </w:rPr>
        <w:tab/>
        <w:t>регулирование пенсионных отнош</w:t>
      </w:r>
      <w:r w:rsidRPr="00A37366">
        <w:rPr>
          <w:rFonts w:ascii="Calibri" w:eastAsia="Times New Roman" w:hAnsi="Calibri" w:cs="Calibri"/>
          <w:lang w:eastAsia="en-US" w:bidi="ru-RU"/>
        </w:rPr>
        <w:t>е</w:t>
      </w:r>
      <w:r w:rsidRPr="00A37366">
        <w:rPr>
          <w:rFonts w:ascii="Calibri" w:eastAsia="Times New Roman" w:hAnsi="Calibri" w:cs="Calibri"/>
          <w:lang w:eastAsia="en-US" w:bidi="ru-RU"/>
        </w:rPr>
        <w:t>ний является существенной составляющей обеспечения, практич</w:t>
      </w:r>
      <w:r w:rsidRPr="00A37366">
        <w:rPr>
          <w:rFonts w:ascii="Calibri" w:eastAsia="Times New Roman" w:hAnsi="Calibri" w:cs="Calibri"/>
          <w:lang w:eastAsia="en-US" w:bidi="ru-RU"/>
        </w:rPr>
        <w:t>е</w:t>
      </w:r>
      <w:r w:rsidRPr="00A37366">
        <w:rPr>
          <w:rFonts w:ascii="Calibri" w:eastAsia="Times New Roman" w:hAnsi="Calibri" w:cs="Calibri"/>
          <w:lang w:eastAsia="en-US" w:bidi="ru-RU"/>
        </w:rPr>
        <w:t>ская значимость определяется тем, что оно затрагивает жизненно важные интересы социально незащищенных слоев населения.</w:t>
      </w:r>
    </w:p>
    <w:p w:rsidR="00A37366" w:rsidRPr="00A37366" w:rsidRDefault="00A37366" w:rsidP="006376BE">
      <w:pPr>
        <w:widowControl w:val="0"/>
        <w:shd w:val="clear" w:color="auto" w:fill="FFFFFF"/>
        <w:spacing w:after="0"/>
        <w:ind w:firstLine="709"/>
        <w:jc w:val="both"/>
        <w:rPr>
          <w:rFonts w:ascii="Calibri" w:eastAsia="Times New Roman" w:hAnsi="Calibri" w:cs="Calibri"/>
          <w:lang w:eastAsia="en-US" w:bidi="ru-RU"/>
        </w:rPr>
      </w:pPr>
      <w:r w:rsidRPr="00A37366">
        <w:rPr>
          <w:rFonts w:ascii="Calibri" w:eastAsia="Times New Roman" w:hAnsi="Calibri" w:cs="Calibri"/>
          <w:lang w:eastAsia="en-US" w:bidi="ru-RU"/>
        </w:rPr>
        <w:t>С 2002 г. в России действует пенсионная система, основа</w:t>
      </w:r>
      <w:r w:rsidRPr="00A37366">
        <w:rPr>
          <w:rFonts w:ascii="Calibri" w:eastAsia="Times New Roman" w:hAnsi="Calibri" w:cs="Calibri"/>
          <w:lang w:eastAsia="en-US" w:bidi="ru-RU"/>
        </w:rPr>
        <w:t>н</w:t>
      </w:r>
      <w:r w:rsidRPr="00A37366">
        <w:rPr>
          <w:rFonts w:ascii="Calibri" w:eastAsia="Times New Roman" w:hAnsi="Calibri" w:cs="Calibri"/>
          <w:lang w:eastAsia="en-US" w:bidi="ru-RU"/>
        </w:rPr>
        <w:t>ная на страховых принципах. В отличие от прежней системы пе</w:t>
      </w:r>
      <w:r w:rsidRPr="00A37366">
        <w:rPr>
          <w:rFonts w:ascii="Calibri" w:eastAsia="Times New Roman" w:hAnsi="Calibri" w:cs="Calibri"/>
          <w:lang w:eastAsia="en-US" w:bidi="ru-RU"/>
        </w:rPr>
        <w:t>н</w:t>
      </w:r>
      <w:r w:rsidRPr="00A37366">
        <w:rPr>
          <w:rFonts w:ascii="Calibri" w:eastAsia="Times New Roman" w:hAnsi="Calibri" w:cs="Calibri"/>
          <w:lang w:eastAsia="en-US" w:bidi="ru-RU"/>
        </w:rPr>
        <w:t>сионные права граждан на такой вид пенсии, как трудовая (наиб</w:t>
      </w:r>
      <w:r w:rsidRPr="00A37366">
        <w:rPr>
          <w:rFonts w:ascii="Calibri" w:eastAsia="Times New Roman" w:hAnsi="Calibri" w:cs="Calibri"/>
          <w:lang w:eastAsia="en-US" w:bidi="ru-RU"/>
        </w:rPr>
        <w:t>о</w:t>
      </w:r>
      <w:r w:rsidRPr="00A37366">
        <w:rPr>
          <w:rFonts w:ascii="Calibri" w:eastAsia="Times New Roman" w:hAnsi="Calibri" w:cs="Calibri"/>
          <w:lang w:eastAsia="en-US" w:bidi="ru-RU"/>
        </w:rPr>
        <w:t xml:space="preserve">лее массовая по количеству получающих), </w:t>
      </w:r>
      <w:r w:rsidRPr="002D1477">
        <w:rPr>
          <w:rFonts w:ascii="Calibri" w:eastAsia="Times New Roman" w:hAnsi="Calibri" w:cs="Calibri"/>
          <w:spacing w:val="-2"/>
          <w:lang w:eastAsia="en-US" w:bidi="ru-RU"/>
        </w:rPr>
        <w:t>теперь зависят не только от стажа работы, но и от размера заработной платы и пенсионных взносов в Пенсионный фонд Российской Федерации (ПФ РФ)[1, с.92].</w:t>
      </w:r>
    </w:p>
    <w:p w:rsidR="00A37366" w:rsidRPr="00A37366" w:rsidRDefault="00A37366" w:rsidP="006376BE">
      <w:pPr>
        <w:widowControl w:val="0"/>
        <w:shd w:val="clear" w:color="auto" w:fill="FFFFFF"/>
        <w:spacing w:after="0"/>
        <w:ind w:firstLine="709"/>
        <w:jc w:val="both"/>
        <w:rPr>
          <w:rFonts w:ascii="Calibri" w:eastAsia="Times New Roman" w:hAnsi="Calibri" w:cs="Calibri"/>
          <w:lang w:eastAsia="en-US" w:bidi="ru-RU"/>
        </w:rPr>
      </w:pPr>
      <w:r w:rsidRPr="00A37366">
        <w:rPr>
          <w:rFonts w:ascii="Calibri" w:eastAsia="Times New Roman" w:hAnsi="Calibri" w:cs="Calibri"/>
          <w:lang w:eastAsia="en-US" w:bidi="ru-RU"/>
        </w:rPr>
        <w:t>Вместо базовой части трудовой пенсии с 1 января 2010 г. введен фиксированный базовый размер трудовой пенсии (страх</w:t>
      </w:r>
      <w:r w:rsidRPr="00A37366">
        <w:rPr>
          <w:rFonts w:ascii="Calibri" w:eastAsia="Times New Roman" w:hAnsi="Calibri" w:cs="Calibri"/>
          <w:lang w:eastAsia="en-US" w:bidi="ru-RU"/>
        </w:rPr>
        <w:t>о</w:t>
      </w:r>
      <w:r w:rsidRPr="00A37366">
        <w:rPr>
          <w:rFonts w:ascii="Calibri" w:eastAsia="Times New Roman" w:hAnsi="Calibri" w:cs="Calibri"/>
          <w:lang w:eastAsia="en-US" w:bidi="ru-RU"/>
        </w:rPr>
        <w:t>вой части трудовой пенсии по старости) как составная часть страх</w:t>
      </w:r>
      <w:r w:rsidRPr="00A37366">
        <w:rPr>
          <w:rFonts w:ascii="Calibri" w:eastAsia="Times New Roman" w:hAnsi="Calibri" w:cs="Calibri"/>
          <w:lang w:eastAsia="en-US" w:bidi="ru-RU"/>
        </w:rPr>
        <w:t>о</w:t>
      </w:r>
      <w:r w:rsidRPr="00A37366">
        <w:rPr>
          <w:rFonts w:ascii="Calibri" w:eastAsia="Times New Roman" w:hAnsi="Calibri" w:cs="Calibri"/>
          <w:lang w:eastAsia="en-US" w:bidi="ru-RU"/>
        </w:rPr>
        <w:t>вой части трудовой пенсии по старости, трудовой пенсии по инв</w:t>
      </w:r>
      <w:r w:rsidRPr="00A37366">
        <w:rPr>
          <w:rFonts w:ascii="Calibri" w:eastAsia="Times New Roman" w:hAnsi="Calibri" w:cs="Calibri"/>
          <w:lang w:eastAsia="en-US" w:bidi="ru-RU"/>
        </w:rPr>
        <w:t>а</w:t>
      </w:r>
      <w:r w:rsidRPr="00A37366">
        <w:rPr>
          <w:rFonts w:ascii="Calibri" w:eastAsia="Times New Roman" w:hAnsi="Calibri" w:cs="Calibri"/>
          <w:lang w:eastAsia="en-US" w:bidi="ru-RU"/>
        </w:rPr>
        <w:t>лидности и трудовой пенсии по случаю потери кормильца. Фикс</w:t>
      </w:r>
      <w:r w:rsidRPr="00A37366">
        <w:rPr>
          <w:rFonts w:ascii="Calibri" w:eastAsia="Times New Roman" w:hAnsi="Calibri" w:cs="Calibri"/>
          <w:lang w:eastAsia="en-US" w:bidi="ru-RU"/>
        </w:rPr>
        <w:t>и</w:t>
      </w:r>
      <w:r w:rsidRPr="00A37366">
        <w:rPr>
          <w:rFonts w:ascii="Calibri" w:eastAsia="Times New Roman" w:hAnsi="Calibri" w:cs="Calibri"/>
          <w:lang w:eastAsia="en-US" w:bidi="ru-RU"/>
        </w:rPr>
        <w:t>рованный базовый размер трудовой пенсии устанавливается в твердом размере.</w:t>
      </w:r>
    </w:p>
    <w:p w:rsidR="00A37366" w:rsidRPr="00A37366" w:rsidRDefault="00A37366" w:rsidP="006376BE">
      <w:pPr>
        <w:widowControl w:val="0"/>
        <w:shd w:val="clear" w:color="auto" w:fill="FFFFFF"/>
        <w:spacing w:after="0"/>
        <w:ind w:firstLine="709"/>
        <w:jc w:val="both"/>
        <w:rPr>
          <w:rFonts w:ascii="Calibri" w:eastAsia="Times New Roman" w:hAnsi="Calibri" w:cs="Calibri"/>
          <w:spacing w:val="-2"/>
          <w:lang w:eastAsia="en-US" w:bidi="ru-RU"/>
        </w:rPr>
      </w:pPr>
      <w:r w:rsidRPr="00A37366">
        <w:rPr>
          <w:rFonts w:ascii="Calibri" w:eastAsia="Times New Roman" w:hAnsi="Calibri" w:cs="Calibri"/>
          <w:spacing w:val="-2"/>
          <w:lang w:eastAsia="en-US" w:bidi="ru-RU"/>
        </w:rPr>
        <w:t>Размер трудовой пенсии по старости в настоящий момент складывается из страховой и накопительной частей трудовой пенсии по старости. По данным главы Пенсионного фонда России[1, с. 92].</w:t>
      </w:r>
    </w:p>
    <w:p w:rsidR="00A37366" w:rsidRPr="00A37366" w:rsidRDefault="00A37366" w:rsidP="006376BE">
      <w:pPr>
        <w:widowControl w:val="0"/>
        <w:shd w:val="clear" w:color="auto" w:fill="FFFFFF"/>
        <w:spacing w:after="0"/>
        <w:ind w:firstLine="709"/>
        <w:jc w:val="both"/>
        <w:rPr>
          <w:rFonts w:ascii="Calibri" w:eastAsia="Times New Roman" w:hAnsi="Calibri" w:cs="Calibri"/>
          <w:lang w:eastAsia="en-US"/>
        </w:rPr>
      </w:pPr>
      <w:r w:rsidRPr="00A37366">
        <w:rPr>
          <w:rFonts w:ascii="Calibri" w:eastAsia="Times New Roman" w:hAnsi="Calibri" w:cs="Calibri"/>
          <w:lang w:eastAsia="en-US" w:bidi="ru-RU"/>
        </w:rPr>
        <w:t>По данным Всероссийского центра изучения общественн</w:t>
      </w:r>
      <w:r w:rsidRPr="00A37366">
        <w:rPr>
          <w:rFonts w:ascii="Calibri" w:eastAsia="Times New Roman" w:hAnsi="Calibri" w:cs="Calibri"/>
          <w:lang w:eastAsia="en-US" w:bidi="ru-RU"/>
        </w:rPr>
        <w:t>о</w:t>
      </w:r>
      <w:r w:rsidRPr="00A37366">
        <w:rPr>
          <w:rFonts w:ascii="Calibri" w:eastAsia="Times New Roman" w:hAnsi="Calibri" w:cs="Calibri"/>
          <w:lang w:eastAsia="en-US" w:bidi="ru-RU"/>
        </w:rPr>
        <w:t>го мнения (ВЦИОМ), 76% опрошенных респондентов настаивают на том, что размер будущей пенсии должен напрямую зависеть от трудового стажа. Большинство наших сограждан считают, что с</w:t>
      </w:r>
      <w:r w:rsidRPr="00A37366">
        <w:rPr>
          <w:rFonts w:ascii="Calibri" w:eastAsia="Times New Roman" w:hAnsi="Calibri" w:cs="Calibri"/>
          <w:lang w:eastAsia="en-US" w:bidi="ru-RU"/>
        </w:rPr>
        <w:t>о</w:t>
      </w:r>
      <w:r w:rsidRPr="00A37366">
        <w:rPr>
          <w:rFonts w:ascii="Calibri" w:eastAsia="Times New Roman" w:hAnsi="Calibri" w:cs="Calibri"/>
          <w:lang w:eastAsia="en-US" w:bidi="ru-RU"/>
        </w:rPr>
        <w:t>временное пенсионное законодательство не позволяет решить з</w:t>
      </w:r>
      <w:r w:rsidRPr="00A37366">
        <w:rPr>
          <w:rFonts w:ascii="Calibri" w:eastAsia="Times New Roman" w:hAnsi="Calibri" w:cs="Calibri"/>
          <w:lang w:eastAsia="en-US" w:bidi="ru-RU"/>
        </w:rPr>
        <w:t>а</w:t>
      </w:r>
      <w:r w:rsidRPr="00A37366">
        <w:rPr>
          <w:rFonts w:ascii="Calibri" w:eastAsia="Times New Roman" w:hAnsi="Calibri" w:cs="Calibri"/>
          <w:lang w:eastAsia="en-US" w:bidi="ru-RU"/>
        </w:rPr>
        <w:t>дачу сохранения после выхода на пенсию уровня жизни, соизм</w:t>
      </w:r>
      <w:r w:rsidRPr="00A37366">
        <w:rPr>
          <w:rFonts w:ascii="Calibri" w:eastAsia="Times New Roman" w:hAnsi="Calibri" w:cs="Calibri"/>
          <w:lang w:eastAsia="en-US" w:bidi="ru-RU"/>
        </w:rPr>
        <w:t>е</w:t>
      </w:r>
      <w:r w:rsidRPr="00A37366">
        <w:rPr>
          <w:rFonts w:ascii="Calibri" w:eastAsia="Times New Roman" w:hAnsi="Calibri" w:cs="Calibri"/>
          <w:lang w:eastAsia="en-US" w:bidi="ru-RU"/>
        </w:rPr>
        <w:t xml:space="preserve">римого с доходом в период трудовой деятельности.По данным исследования, проведенного холдингом «Ромир» совместно с АНО «Хорошо», минимально необходимый для россиян размер пенсии </w:t>
      </w:r>
      <w:r w:rsidRPr="00A37366">
        <w:rPr>
          <w:rFonts w:ascii="Calibri" w:eastAsia="Times New Roman" w:hAnsi="Calibri" w:cs="Calibri"/>
          <w:lang w:eastAsia="en-US" w:bidi="ru-RU"/>
        </w:rPr>
        <w:lastRenderedPageBreak/>
        <w:t>варьируется в пределах от 15 до 30 тыс. руб. в месяц, а средний показатель составляет 20 820 руб.</w:t>
      </w:r>
    </w:p>
    <w:p w:rsidR="00A37366" w:rsidRPr="00A37366" w:rsidRDefault="00A37366" w:rsidP="006376BE">
      <w:pPr>
        <w:widowControl w:val="0"/>
        <w:spacing w:after="0"/>
        <w:ind w:firstLine="709"/>
        <w:jc w:val="both"/>
        <w:rPr>
          <w:rFonts w:ascii="Calibri" w:eastAsia="Times New Roman" w:hAnsi="Calibri" w:cs="Calibri"/>
          <w:lang w:eastAsia="en-US"/>
        </w:rPr>
      </w:pPr>
      <w:r w:rsidRPr="00A37366">
        <w:rPr>
          <w:rFonts w:ascii="Calibri" w:eastAsia="Times New Roman" w:hAnsi="Calibri" w:cs="Calibri"/>
          <w:lang w:eastAsia="en-US" w:bidi="ru-RU"/>
        </w:rPr>
        <w:t>Если государство и далее будет игнорировать кризис в пе</w:t>
      </w:r>
      <w:r w:rsidRPr="00A37366">
        <w:rPr>
          <w:rFonts w:ascii="Calibri" w:eastAsia="Times New Roman" w:hAnsi="Calibri" w:cs="Calibri"/>
          <w:lang w:eastAsia="en-US" w:bidi="ru-RU"/>
        </w:rPr>
        <w:t>н</w:t>
      </w:r>
      <w:r w:rsidRPr="00A37366">
        <w:rPr>
          <w:rFonts w:ascii="Calibri" w:eastAsia="Times New Roman" w:hAnsi="Calibri" w:cs="Calibri"/>
          <w:lang w:eastAsia="en-US" w:bidi="ru-RU"/>
        </w:rPr>
        <w:t>сионной сфере, то дефицит одного из основных внебюджетных фондов, обеспечивающих социальную стабильность в стране, пр</w:t>
      </w:r>
      <w:r w:rsidRPr="00A37366">
        <w:rPr>
          <w:rFonts w:ascii="Calibri" w:eastAsia="Times New Roman" w:hAnsi="Calibri" w:cs="Calibri"/>
          <w:lang w:eastAsia="en-US" w:bidi="ru-RU"/>
        </w:rPr>
        <w:t>и</w:t>
      </w:r>
      <w:r w:rsidRPr="00A37366">
        <w:rPr>
          <w:rFonts w:ascii="Calibri" w:eastAsia="Times New Roman" w:hAnsi="Calibri" w:cs="Calibri"/>
          <w:lang w:eastAsia="en-US" w:bidi="ru-RU"/>
        </w:rPr>
        <w:t>ведет к краху всей системы социального обеспечения.</w:t>
      </w:r>
    </w:p>
    <w:p w:rsidR="00A37366" w:rsidRPr="00A37366" w:rsidRDefault="00A37366" w:rsidP="006376BE">
      <w:pPr>
        <w:widowControl w:val="0"/>
        <w:tabs>
          <w:tab w:val="right" w:pos="4782"/>
        </w:tabs>
        <w:spacing w:after="0"/>
        <w:ind w:firstLine="709"/>
        <w:jc w:val="both"/>
        <w:rPr>
          <w:rFonts w:ascii="Calibri" w:eastAsia="Times New Roman" w:hAnsi="Calibri" w:cs="Calibri"/>
          <w:lang w:eastAsia="en-US"/>
        </w:rPr>
      </w:pPr>
      <w:r w:rsidRPr="00A37366">
        <w:rPr>
          <w:rFonts w:ascii="Calibri" w:eastAsia="Times New Roman" w:hAnsi="Calibri" w:cs="Calibri"/>
          <w:lang w:eastAsia="en-US" w:bidi="ru-RU"/>
        </w:rPr>
        <w:t>25 декабря 2012 года Правительством была утверждена Стратегия долгосрочного развития пенсионной системы до 2030 года [2, с. 67].</w:t>
      </w:r>
    </w:p>
    <w:p w:rsidR="00A37366" w:rsidRPr="00A37366" w:rsidRDefault="00A37366" w:rsidP="006376BE">
      <w:pPr>
        <w:widowControl w:val="0"/>
        <w:spacing w:after="0"/>
        <w:ind w:firstLine="709"/>
        <w:jc w:val="both"/>
        <w:rPr>
          <w:rFonts w:ascii="Calibri" w:eastAsia="Times New Roman" w:hAnsi="Calibri" w:cs="Calibri"/>
          <w:lang w:eastAsia="en-US"/>
        </w:rPr>
      </w:pPr>
      <w:r w:rsidRPr="00A37366">
        <w:rPr>
          <w:rFonts w:ascii="Calibri" w:eastAsia="Times New Roman" w:hAnsi="Calibri" w:cs="Calibri"/>
          <w:lang w:eastAsia="en-US" w:bidi="ru-RU"/>
        </w:rPr>
        <w:t>Стратегия определяет на период до 2030 г. социальные приоритеты, а также механизмы государственной политики в сф</w:t>
      </w:r>
      <w:r w:rsidRPr="00A37366">
        <w:rPr>
          <w:rFonts w:ascii="Calibri" w:eastAsia="Times New Roman" w:hAnsi="Calibri" w:cs="Calibri"/>
          <w:lang w:eastAsia="en-US" w:bidi="ru-RU"/>
        </w:rPr>
        <w:t>е</w:t>
      </w:r>
      <w:r w:rsidRPr="00A37366">
        <w:rPr>
          <w:rFonts w:ascii="Calibri" w:eastAsia="Times New Roman" w:hAnsi="Calibri" w:cs="Calibri"/>
          <w:lang w:eastAsia="en-US" w:bidi="ru-RU"/>
        </w:rPr>
        <w:t>ре пенсионного страхования на отдельных этапах ее реализации. Стратегия направлена на развитие трехуровневой пенсионной си</w:t>
      </w:r>
      <w:r w:rsidRPr="00A37366">
        <w:rPr>
          <w:rFonts w:ascii="Calibri" w:eastAsia="Times New Roman" w:hAnsi="Calibri" w:cs="Calibri"/>
          <w:lang w:eastAsia="en-US" w:bidi="ru-RU"/>
        </w:rPr>
        <w:t>с</w:t>
      </w:r>
      <w:r w:rsidRPr="00A37366">
        <w:rPr>
          <w:rFonts w:ascii="Calibri" w:eastAsia="Times New Roman" w:hAnsi="Calibri" w:cs="Calibri"/>
          <w:lang w:eastAsia="en-US" w:bidi="ru-RU"/>
        </w:rPr>
        <w:t>темы для групп с разными доходами (для средне- и высокодохо</w:t>
      </w:r>
      <w:r w:rsidRPr="00A37366">
        <w:rPr>
          <w:rFonts w:ascii="Calibri" w:eastAsia="Times New Roman" w:hAnsi="Calibri" w:cs="Calibri"/>
          <w:lang w:eastAsia="en-US" w:bidi="ru-RU"/>
        </w:rPr>
        <w:t>д</w:t>
      </w:r>
      <w:r w:rsidRPr="00A37366">
        <w:rPr>
          <w:rFonts w:ascii="Calibri" w:eastAsia="Times New Roman" w:hAnsi="Calibri" w:cs="Calibri"/>
          <w:lang w:eastAsia="en-US" w:bidi="ru-RU"/>
        </w:rPr>
        <w:t>ных категорий — с опорой на добровольное пенсионное страхов</w:t>
      </w:r>
      <w:r w:rsidRPr="00A37366">
        <w:rPr>
          <w:rFonts w:ascii="Calibri" w:eastAsia="Times New Roman" w:hAnsi="Calibri" w:cs="Calibri"/>
          <w:lang w:eastAsia="en-US" w:bidi="ru-RU"/>
        </w:rPr>
        <w:t>а</w:t>
      </w:r>
      <w:r w:rsidRPr="00A37366">
        <w:rPr>
          <w:rFonts w:ascii="Calibri" w:eastAsia="Times New Roman" w:hAnsi="Calibri" w:cs="Calibri"/>
          <w:lang w:eastAsia="en-US" w:bidi="ru-RU"/>
        </w:rPr>
        <w:t>ние и негосударственное пенсионное обеспечение).</w:t>
      </w:r>
    </w:p>
    <w:p w:rsidR="00A37366" w:rsidRPr="00A37366" w:rsidRDefault="00A37366" w:rsidP="006376BE">
      <w:pPr>
        <w:spacing w:after="0"/>
        <w:ind w:firstLine="709"/>
        <w:jc w:val="both"/>
        <w:rPr>
          <w:rFonts w:ascii="Calibri" w:eastAsia="Calibri" w:hAnsi="Calibri" w:cs="Calibri"/>
          <w:lang w:eastAsia="en-US" w:bidi="ru-RU"/>
        </w:rPr>
      </w:pPr>
      <w:r w:rsidRPr="00A37366">
        <w:rPr>
          <w:rFonts w:ascii="Calibri" w:eastAsia="Calibri" w:hAnsi="Calibri" w:cs="Calibri"/>
          <w:lang w:eastAsia="en-US" w:bidi="ru-RU"/>
        </w:rPr>
        <w:t>Следует отметить, что новое пенсионное законодательство, оформившее пенсионную реформу, не гарантирует самого главн</w:t>
      </w:r>
      <w:r w:rsidRPr="00A37366">
        <w:rPr>
          <w:rFonts w:ascii="Calibri" w:eastAsia="Calibri" w:hAnsi="Calibri" w:cs="Calibri"/>
          <w:lang w:eastAsia="en-US" w:bidi="ru-RU"/>
        </w:rPr>
        <w:t>о</w:t>
      </w:r>
      <w:r w:rsidRPr="00A37366">
        <w:rPr>
          <w:rFonts w:ascii="Calibri" w:eastAsia="Calibri" w:hAnsi="Calibri" w:cs="Calibri"/>
          <w:lang w:eastAsia="en-US" w:bidi="ru-RU"/>
        </w:rPr>
        <w:t>го — такого уровня пенсий, который бы обеспечил достойную жизнь пенсионеру в настоящее время и в обозримом будущем, чтобы выход на пенсию перестал ассоциироваться с бедностью и социальной неустойчивостью.</w:t>
      </w:r>
    </w:p>
    <w:p w:rsidR="00A37366" w:rsidRPr="00A37366" w:rsidRDefault="00A37366" w:rsidP="006376BE">
      <w:pPr>
        <w:spacing w:after="0"/>
        <w:jc w:val="both"/>
        <w:rPr>
          <w:rFonts w:ascii="Calibri" w:eastAsia="Calibri" w:hAnsi="Calibri" w:cs="Calibri"/>
          <w:lang w:eastAsia="en-US"/>
        </w:rPr>
      </w:pPr>
    </w:p>
    <w:p w:rsidR="00A37366" w:rsidRPr="00A37366" w:rsidRDefault="00A37366" w:rsidP="006376BE">
      <w:pPr>
        <w:spacing w:after="0"/>
        <w:jc w:val="center"/>
        <w:rPr>
          <w:rFonts w:ascii="Calibri" w:eastAsia="Calibri" w:hAnsi="Calibri" w:cs="Calibri"/>
          <w:lang w:eastAsia="en-US"/>
        </w:rPr>
      </w:pPr>
      <w:r w:rsidRPr="00A37366">
        <w:rPr>
          <w:rFonts w:ascii="Calibri" w:eastAsia="Calibri" w:hAnsi="Calibri" w:cs="Calibri"/>
          <w:lang w:eastAsia="en-US"/>
        </w:rPr>
        <w:t>Список литературы:</w:t>
      </w:r>
    </w:p>
    <w:p w:rsidR="00A37366" w:rsidRPr="00A37366" w:rsidRDefault="00A37366" w:rsidP="00554863">
      <w:pPr>
        <w:pStyle w:val="a7"/>
        <w:numPr>
          <w:ilvl w:val="0"/>
          <w:numId w:val="16"/>
        </w:numPr>
        <w:spacing w:after="0"/>
        <w:ind w:left="0" w:firstLine="0"/>
        <w:jc w:val="both"/>
        <w:rPr>
          <w:rFonts w:ascii="Calibri" w:eastAsia="Calibri" w:hAnsi="Calibri" w:cs="Calibri"/>
          <w:lang w:eastAsia="en-US"/>
        </w:rPr>
      </w:pPr>
      <w:r w:rsidRPr="00A37366">
        <w:rPr>
          <w:rFonts w:ascii="Calibri" w:eastAsia="Calibri" w:hAnsi="Calibri" w:cs="Calibri"/>
          <w:lang w:eastAsia="en-US"/>
        </w:rPr>
        <w:t>Чумакова М.К. Проблемные вопросы развития пенсионной системы России//Экономика и предпринимательство. 2014. № 12-2 (53-2). С. 91-93.</w:t>
      </w:r>
    </w:p>
    <w:p w:rsidR="00A37366" w:rsidRPr="00A37366" w:rsidRDefault="00A37366" w:rsidP="00554863">
      <w:pPr>
        <w:numPr>
          <w:ilvl w:val="0"/>
          <w:numId w:val="16"/>
        </w:numPr>
        <w:spacing w:after="0"/>
        <w:ind w:left="0" w:firstLine="0"/>
        <w:contextualSpacing/>
        <w:jc w:val="both"/>
        <w:rPr>
          <w:rFonts w:ascii="Calibri" w:eastAsia="Calibri" w:hAnsi="Calibri" w:cs="Calibri"/>
          <w:lang w:eastAsia="en-US" w:bidi="ru-RU"/>
        </w:rPr>
      </w:pPr>
      <w:r w:rsidRPr="00A37366">
        <w:rPr>
          <w:rFonts w:ascii="Calibri" w:eastAsia="Calibri" w:hAnsi="Calibri" w:cs="Calibri"/>
          <w:lang w:eastAsia="en-US" w:bidi="ru-RU"/>
        </w:rPr>
        <w:t>Воронкова О.В. Вопросы развития пенсионной системы России\\Перспективы науки. 2016. № 5 (80). С. 29-34.</w:t>
      </w:r>
    </w:p>
    <w:p w:rsidR="00A37366" w:rsidRPr="00A37366" w:rsidRDefault="00A37366" w:rsidP="00554863">
      <w:pPr>
        <w:numPr>
          <w:ilvl w:val="0"/>
          <w:numId w:val="16"/>
        </w:numPr>
        <w:spacing w:after="0"/>
        <w:ind w:left="0" w:firstLine="0"/>
        <w:contextualSpacing/>
        <w:jc w:val="both"/>
        <w:rPr>
          <w:rFonts w:ascii="Calibri" w:eastAsia="Calibri" w:hAnsi="Calibri" w:cs="Calibri"/>
          <w:lang w:eastAsia="en-US" w:bidi="ru-RU"/>
        </w:rPr>
      </w:pPr>
      <w:r w:rsidRPr="00A37366">
        <w:rPr>
          <w:rFonts w:ascii="Calibri" w:eastAsia="Calibri" w:hAnsi="Calibri" w:cs="Calibri"/>
          <w:lang w:eastAsia="en-US" w:bidi="ru-RU"/>
        </w:rPr>
        <w:t>Воронкова О.В., Флюгель Л. Реформирование пенсионной системы Германии в условиях демографического старения насел</w:t>
      </w:r>
      <w:r w:rsidRPr="00A37366">
        <w:rPr>
          <w:rFonts w:ascii="Calibri" w:eastAsia="Calibri" w:hAnsi="Calibri" w:cs="Calibri"/>
          <w:lang w:eastAsia="en-US" w:bidi="ru-RU"/>
        </w:rPr>
        <w:t>е</w:t>
      </w:r>
      <w:r w:rsidRPr="00A37366">
        <w:rPr>
          <w:rFonts w:ascii="Calibri" w:eastAsia="Calibri" w:hAnsi="Calibri" w:cs="Calibri"/>
          <w:lang w:eastAsia="en-US" w:bidi="ru-RU"/>
        </w:rPr>
        <w:lastRenderedPageBreak/>
        <w:t>ния с учетом существующего мирового опыта\\Глобальный нау</w:t>
      </w:r>
      <w:r w:rsidRPr="00A37366">
        <w:rPr>
          <w:rFonts w:ascii="Calibri" w:eastAsia="Calibri" w:hAnsi="Calibri" w:cs="Calibri"/>
          <w:lang w:eastAsia="en-US" w:bidi="ru-RU"/>
        </w:rPr>
        <w:t>ч</w:t>
      </w:r>
      <w:r w:rsidRPr="00A37366">
        <w:rPr>
          <w:rFonts w:ascii="Calibri" w:eastAsia="Calibri" w:hAnsi="Calibri" w:cs="Calibri"/>
          <w:lang w:eastAsia="en-US" w:bidi="ru-RU"/>
        </w:rPr>
        <w:t>ный потенциал. 2016. № 10 (67). С. 59-63.</w:t>
      </w:r>
    </w:p>
    <w:p w:rsidR="00A37366" w:rsidRPr="00A37366" w:rsidRDefault="00A37366" w:rsidP="006376BE">
      <w:pPr>
        <w:spacing w:after="0"/>
        <w:jc w:val="both"/>
        <w:rPr>
          <w:rFonts w:ascii="Calibri" w:eastAsia="Calibri" w:hAnsi="Calibri" w:cs="Calibri"/>
          <w:spacing w:val="-4"/>
          <w:lang w:eastAsia="en-US"/>
        </w:rPr>
      </w:pPr>
      <w:r w:rsidRPr="00A37366">
        <w:rPr>
          <w:rFonts w:ascii="Calibri" w:eastAsia="Calibri" w:hAnsi="Calibri" w:cs="Calibri"/>
          <w:lang w:eastAsia="en-US"/>
        </w:rPr>
        <w:t xml:space="preserve">4. </w:t>
      </w:r>
      <w:r>
        <w:rPr>
          <w:rFonts w:ascii="Calibri" w:eastAsia="Calibri" w:hAnsi="Calibri" w:cs="Calibri"/>
          <w:lang w:eastAsia="en-US"/>
        </w:rPr>
        <w:tab/>
      </w:r>
      <w:r w:rsidRPr="00FF60C2">
        <w:rPr>
          <w:rFonts w:ascii="Calibri" w:eastAsia="Calibri" w:hAnsi="Calibri" w:cs="Calibri"/>
          <w:spacing w:val="-6"/>
          <w:lang w:eastAsia="en-US"/>
        </w:rPr>
        <w:t>Коньков К.А. Правоспособность негосударственного пенсио</w:t>
      </w:r>
      <w:r w:rsidRPr="00FF60C2">
        <w:rPr>
          <w:rFonts w:ascii="Calibri" w:eastAsia="Calibri" w:hAnsi="Calibri" w:cs="Calibri"/>
          <w:spacing w:val="-6"/>
          <w:lang w:eastAsia="en-US"/>
        </w:rPr>
        <w:t>н</w:t>
      </w:r>
      <w:r w:rsidRPr="00FF60C2">
        <w:rPr>
          <w:rFonts w:ascii="Calibri" w:eastAsia="Calibri" w:hAnsi="Calibri" w:cs="Calibri"/>
          <w:spacing w:val="-6"/>
          <w:lang w:eastAsia="en-US"/>
        </w:rPr>
        <w:t>ного фонда // Социальное и пенсионное право. 2014. N 3. С. 6 – 13.</w:t>
      </w:r>
    </w:p>
    <w:p w:rsidR="00A37366" w:rsidRDefault="00A37366" w:rsidP="006376BE">
      <w:pPr>
        <w:suppressAutoHyphens/>
        <w:spacing w:after="0"/>
        <w:ind w:firstLine="540"/>
        <w:jc w:val="both"/>
        <w:rPr>
          <w:rFonts w:eastAsia="Times New Roman" w:cstheme="minorHAnsi"/>
          <w:lang w:eastAsia="ar-IQ" w:bidi="ar-IQ"/>
        </w:rPr>
      </w:pPr>
    </w:p>
    <w:p w:rsidR="00A37366" w:rsidRDefault="00A37366" w:rsidP="006376BE">
      <w:pPr>
        <w:suppressAutoHyphens/>
        <w:spacing w:after="0"/>
        <w:ind w:firstLine="540"/>
        <w:jc w:val="both"/>
        <w:rPr>
          <w:rFonts w:eastAsia="Times New Roman" w:cstheme="minorHAnsi"/>
          <w:lang w:eastAsia="ar-IQ" w:bidi="ar-IQ"/>
        </w:rPr>
      </w:pPr>
    </w:p>
    <w:p w:rsidR="00850420" w:rsidRDefault="00850420" w:rsidP="006376BE">
      <w:pPr>
        <w:spacing w:after="0"/>
        <w:rPr>
          <w:rFonts w:ascii="Calibri" w:eastAsia="Calibri" w:hAnsi="Calibri" w:cs="Calibri"/>
          <w:lang w:eastAsia="en-US"/>
        </w:rPr>
      </w:pPr>
      <w:r w:rsidRPr="00A37366">
        <w:rPr>
          <w:rFonts w:ascii="Calibri" w:eastAsia="Calibri" w:hAnsi="Calibri" w:cs="Calibri"/>
          <w:lang w:eastAsia="en-US"/>
        </w:rPr>
        <w:t>Колосова Л</w:t>
      </w:r>
      <w:r>
        <w:rPr>
          <w:rFonts w:ascii="Calibri" w:eastAsia="Calibri" w:hAnsi="Calibri" w:cs="Calibri"/>
          <w:lang w:eastAsia="en-US"/>
        </w:rPr>
        <w:t>.</w:t>
      </w:r>
      <w:r w:rsidRPr="00A37366">
        <w:rPr>
          <w:rFonts w:ascii="Calibri" w:eastAsia="Calibri" w:hAnsi="Calibri" w:cs="Calibri"/>
          <w:lang w:eastAsia="en-US"/>
        </w:rPr>
        <w:t xml:space="preserve"> З</w:t>
      </w:r>
      <w:r>
        <w:rPr>
          <w:rFonts w:ascii="Calibri" w:eastAsia="Calibri" w:hAnsi="Calibri" w:cs="Calibri"/>
          <w:lang w:eastAsia="en-US"/>
        </w:rPr>
        <w:t>.</w:t>
      </w:r>
    </w:p>
    <w:p w:rsidR="00850420" w:rsidRPr="00A37366" w:rsidRDefault="00850420" w:rsidP="006376BE">
      <w:pPr>
        <w:spacing w:after="0"/>
        <w:rPr>
          <w:rFonts w:ascii="Calibri" w:eastAsia="Calibri" w:hAnsi="Calibri" w:cs="Calibri"/>
          <w:lang w:eastAsia="en-US"/>
        </w:rPr>
      </w:pPr>
      <w:r w:rsidRPr="00A37366">
        <w:rPr>
          <w:rFonts w:ascii="Calibri" w:eastAsia="Calibri" w:hAnsi="Calibri" w:cs="Calibri"/>
          <w:spacing w:val="-2"/>
          <w:lang w:eastAsia="en-US"/>
        </w:rPr>
        <w:t>Российский государственный гидрометеорологический университет</w:t>
      </w:r>
    </w:p>
    <w:p w:rsidR="00850420" w:rsidRPr="00850420" w:rsidRDefault="00850420" w:rsidP="006376BE">
      <w:pPr>
        <w:spacing w:after="0"/>
        <w:rPr>
          <w:rFonts w:ascii="Calibri" w:eastAsia="Calibri" w:hAnsi="Calibri" w:cs="Calibri"/>
          <w:lang w:eastAsia="en-US"/>
        </w:rPr>
      </w:pPr>
      <w:r w:rsidRPr="00850420">
        <w:rPr>
          <w:rFonts w:ascii="Calibri" w:eastAsia="Calibri" w:hAnsi="Calibri" w:cs="Calibri"/>
          <w:lang w:eastAsia="en-US"/>
        </w:rPr>
        <w:t>Научный руководитель доц. Попов В</w:t>
      </w:r>
      <w:r w:rsidR="002D1477" w:rsidRPr="002B0443">
        <w:rPr>
          <w:rFonts w:ascii="Calibri" w:eastAsia="Calibri" w:hAnsi="Calibri" w:cs="Calibri"/>
          <w:lang w:eastAsia="en-US"/>
        </w:rPr>
        <w:t>.</w:t>
      </w:r>
      <w:r w:rsidRPr="00850420">
        <w:rPr>
          <w:rFonts w:ascii="Calibri" w:eastAsia="Calibri" w:hAnsi="Calibri" w:cs="Calibri"/>
          <w:lang w:eastAsia="en-US"/>
        </w:rPr>
        <w:t xml:space="preserve"> П.</w:t>
      </w:r>
    </w:p>
    <w:p w:rsidR="00850420" w:rsidRPr="00850420" w:rsidRDefault="00850420" w:rsidP="006376BE">
      <w:pPr>
        <w:keepNext/>
        <w:keepLines/>
        <w:spacing w:after="0"/>
        <w:jc w:val="center"/>
        <w:outlineLvl w:val="1"/>
        <w:rPr>
          <w:rFonts w:ascii="Calibri" w:eastAsia="Times New Roman" w:hAnsi="Calibri" w:cs="Calibri"/>
          <w:b/>
          <w:bCs/>
          <w:caps/>
          <w:sz w:val="24"/>
          <w:lang w:eastAsia="en-US"/>
        </w:rPr>
      </w:pPr>
      <w:r w:rsidRPr="00850420">
        <w:rPr>
          <w:rFonts w:ascii="Calibri" w:eastAsia="Times New Roman" w:hAnsi="Calibri" w:cs="Calibri"/>
          <w:b/>
          <w:bCs/>
          <w:caps/>
          <w:sz w:val="24"/>
          <w:lang w:eastAsia="en-US"/>
        </w:rPr>
        <w:t>Проблемы и перспективы развития современной пенсионной системы России</w:t>
      </w:r>
    </w:p>
    <w:p w:rsidR="00850420" w:rsidRDefault="00850420" w:rsidP="006376BE">
      <w:pPr>
        <w:spacing w:after="0"/>
        <w:ind w:firstLine="709"/>
        <w:jc w:val="both"/>
        <w:rPr>
          <w:rFonts w:ascii="Calibri" w:eastAsia="Calibri" w:hAnsi="Calibri" w:cs="Calibri"/>
          <w:lang w:eastAsia="en-US" w:bidi="ru-RU"/>
        </w:rPr>
      </w:pPr>
    </w:p>
    <w:p w:rsidR="00850420" w:rsidRDefault="00850420" w:rsidP="006376BE">
      <w:pPr>
        <w:spacing w:after="0"/>
        <w:ind w:firstLine="709"/>
        <w:jc w:val="both"/>
        <w:rPr>
          <w:rFonts w:ascii="Calibri" w:eastAsia="Calibri" w:hAnsi="Calibri" w:cs="Calibri"/>
          <w:lang w:eastAsia="en-US" w:bidi="ru-RU"/>
        </w:rPr>
      </w:pPr>
      <w:r w:rsidRPr="00850420">
        <w:rPr>
          <w:rFonts w:ascii="Calibri" w:eastAsia="Calibri" w:hAnsi="Calibri" w:cs="Calibri"/>
          <w:lang w:eastAsia="en-US" w:bidi="ru-RU"/>
        </w:rPr>
        <w:t>Попытки отстроить национальную многоуров</w:t>
      </w:r>
      <w:r w:rsidRPr="00850420">
        <w:rPr>
          <w:rFonts w:ascii="Calibri" w:eastAsia="Calibri" w:hAnsi="Calibri" w:cs="Calibri"/>
          <w:lang w:eastAsia="en-US" w:bidi="ru-RU"/>
        </w:rPr>
        <w:softHyphen/>
        <w:t>невую и д</w:t>
      </w:r>
      <w:r w:rsidRPr="00850420">
        <w:rPr>
          <w:rFonts w:ascii="Calibri" w:eastAsia="Calibri" w:hAnsi="Calibri" w:cs="Calibri"/>
          <w:lang w:eastAsia="en-US" w:bidi="ru-RU"/>
        </w:rPr>
        <w:t>и</w:t>
      </w:r>
      <w:r w:rsidRPr="00850420">
        <w:rPr>
          <w:rFonts w:ascii="Calibri" w:eastAsia="Calibri" w:hAnsi="Calibri" w:cs="Calibri"/>
          <w:lang w:eastAsia="en-US" w:bidi="ru-RU"/>
        </w:rPr>
        <w:t>версифицированную пенсионную модель, предпринимаемые с 1991 года, пока мало изменили уравнительную государственную систему. Несмотря на все проводи</w:t>
      </w:r>
      <w:r w:rsidRPr="00850420">
        <w:rPr>
          <w:rFonts w:ascii="Calibri" w:eastAsia="Calibri" w:hAnsi="Calibri" w:cs="Calibri"/>
          <w:lang w:eastAsia="en-US" w:bidi="ru-RU"/>
        </w:rPr>
        <w:softHyphen/>
        <w:t>мые мероприятия по повыш</w:t>
      </w:r>
      <w:r w:rsidRPr="00850420">
        <w:rPr>
          <w:rFonts w:ascii="Calibri" w:eastAsia="Calibri" w:hAnsi="Calibri" w:cs="Calibri"/>
          <w:lang w:eastAsia="en-US" w:bidi="ru-RU"/>
        </w:rPr>
        <w:t>е</w:t>
      </w:r>
      <w:r w:rsidRPr="00850420">
        <w:rPr>
          <w:rFonts w:ascii="Calibri" w:eastAsia="Calibri" w:hAnsi="Calibri" w:cs="Calibri"/>
          <w:lang w:eastAsia="en-US" w:bidi="ru-RU"/>
        </w:rPr>
        <w:t>нию размера пенсий, качество жизни старшего поколения по-прежнему остается далеким от стандартов развитых стран, а пе</w:t>
      </w:r>
      <w:r w:rsidRPr="00850420">
        <w:rPr>
          <w:rFonts w:ascii="Calibri" w:eastAsia="Calibri" w:hAnsi="Calibri" w:cs="Calibri"/>
          <w:lang w:eastAsia="en-US" w:bidi="ru-RU"/>
        </w:rPr>
        <w:t>н</w:t>
      </w:r>
      <w:r w:rsidRPr="00850420">
        <w:rPr>
          <w:rFonts w:ascii="Calibri" w:eastAsia="Calibri" w:hAnsi="Calibri" w:cs="Calibri"/>
          <w:lang w:eastAsia="en-US" w:bidi="ru-RU"/>
        </w:rPr>
        <w:t>сионное обеспечение в целом представляет од</w:t>
      </w:r>
      <w:r w:rsidRPr="00850420">
        <w:rPr>
          <w:rFonts w:ascii="Calibri" w:eastAsia="Calibri" w:hAnsi="Calibri" w:cs="Calibri"/>
          <w:lang w:eastAsia="en-US" w:bidi="ru-RU"/>
        </w:rPr>
        <w:softHyphen/>
        <w:t>ну из острейших социально-экономических проблем России.</w:t>
      </w:r>
    </w:p>
    <w:p w:rsidR="00850420" w:rsidRPr="00850420" w:rsidRDefault="00850420" w:rsidP="006376BE">
      <w:pPr>
        <w:spacing w:after="0"/>
        <w:ind w:firstLine="709"/>
        <w:jc w:val="both"/>
        <w:rPr>
          <w:rFonts w:ascii="Calibri" w:eastAsia="Calibri" w:hAnsi="Calibri" w:cs="Calibri"/>
          <w:lang w:eastAsia="en-US"/>
        </w:rPr>
      </w:pPr>
      <w:r w:rsidRPr="00850420">
        <w:rPr>
          <w:rFonts w:ascii="Calibri" w:eastAsia="Times New Roman" w:hAnsi="Calibri" w:cs="Calibri"/>
          <w:i/>
          <w:iCs/>
          <w:color w:val="000000"/>
          <w:shd w:val="clear" w:color="auto" w:fill="FFFFFF"/>
          <w:lang w:bidi="ru-RU"/>
        </w:rPr>
        <w:t xml:space="preserve">Начало первого этапа  </w:t>
      </w:r>
      <w:r w:rsidRPr="00850420">
        <w:rPr>
          <w:rFonts w:ascii="Calibri" w:eastAsia="Calibri" w:hAnsi="Calibri" w:cs="Calibri"/>
          <w:lang w:eastAsia="en-US" w:bidi="ru-RU"/>
        </w:rPr>
        <w:t>(1991— 2001 годы) символизировал Закон РФ от 1 января 1991 года «О государственных пен</w:t>
      </w:r>
      <w:r w:rsidRPr="00850420">
        <w:rPr>
          <w:rFonts w:ascii="Calibri" w:eastAsia="Calibri" w:hAnsi="Calibri" w:cs="Calibri"/>
          <w:lang w:eastAsia="en-US" w:bidi="ru-RU"/>
        </w:rPr>
        <w:softHyphen/>
        <w:t>сиях в Ро</w:t>
      </w:r>
      <w:r w:rsidRPr="00850420">
        <w:rPr>
          <w:rFonts w:ascii="Calibri" w:eastAsia="Calibri" w:hAnsi="Calibri" w:cs="Calibri"/>
          <w:lang w:eastAsia="en-US" w:bidi="ru-RU"/>
        </w:rPr>
        <w:t>с</w:t>
      </w:r>
      <w:r w:rsidRPr="00850420">
        <w:rPr>
          <w:rFonts w:ascii="Calibri" w:eastAsia="Calibri" w:hAnsi="Calibri" w:cs="Calibri"/>
          <w:lang w:eastAsia="en-US" w:bidi="ru-RU"/>
        </w:rPr>
        <w:t>сийской Федерации». Это — первый закон в России, основные принципы которого соответствовали международной практике с</w:t>
      </w:r>
      <w:r w:rsidRPr="00850420">
        <w:rPr>
          <w:rFonts w:ascii="Calibri" w:eastAsia="Calibri" w:hAnsi="Calibri" w:cs="Calibri"/>
          <w:lang w:eastAsia="en-US" w:bidi="ru-RU"/>
        </w:rPr>
        <w:t>о</w:t>
      </w:r>
      <w:r w:rsidRPr="00850420">
        <w:rPr>
          <w:rFonts w:ascii="Calibri" w:eastAsia="Calibri" w:hAnsi="Calibri" w:cs="Calibri"/>
          <w:lang w:eastAsia="en-US" w:bidi="ru-RU"/>
        </w:rPr>
        <w:t>циального страхования. В целях его реализации был создан Пенс</w:t>
      </w:r>
      <w:r w:rsidRPr="00850420">
        <w:rPr>
          <w:rFonts w:ascii="Calibri" w:eastAsia="Calibri" w:hAnsi="Calibri" w:cs="Calibri"/>
          <w:lang w:eastAsia="en-US" w:bidi="ru-RU"/>
        </w:rPr>
        <w:t>и</w:t>
      </w:r>
      <w:r w:rsidRPr="00850420">
        <w:rPr>
          <w:rFonts w:ascii="Calibri" w:eastAsia="Calibri" w:hAnsi="Calibri" w:cs="Calibri"/>
          <w:lang w:eastAsia="en-US" w:bidi="ru-RU"/>
        </w:rPr>
        <w:t>онный фонд Российской Федерации (ПФР), который своим появл</w:t>
      </w:r>
      <w:r w:rsidRPr="00850420">
        <w:rPr>
          <w:rFonts w:ascii="Calibri" w:eastAsia="Calibri" w:hAnsi="Calibri" w:cs="Calibri"/>
          <w:lang w:eastAsia="en-US" w:bidi="ru-RU"/>
        </w:rPr>
        <w:t>е</w:t>
      </w:r>
      <w:r w:rsidRPr="00850420">
        <w:rPr>
          <w:rFonts w:ascii="Calibri" w:eastAsia="Calibri" w:hAnsi="Calibri" w:cs="Calibri"/>
          <w:lang w:eastAsia="en-US" w:bidi="ru-RU"/>
        </w:rPr>
        <w:t>нием ознаменовал переход от государственного пен</w:t>
      </w:r>
      <w:r w:rsidRPr="00850420">
        <w:rPr>
          <w:rFonts w:ascii="Calibri" w:eastAsia="Calibri" w:hAnsi="Calibri" w:cs="Calibri"/>
          <w:lang w:eastAsia="en-US" w:bidi="ru-RU"/>
        </w:rPr>
        <w:softHyphen/>
        <w:t>сионного обеспечения к обязательному пенсионному страхованию.</w:t>
      </w:r>
    </w:p>
    <w:p w:rsidR="00850420" w:rsidRPr="00850420" w:rsidRDefault="00850420" w:rsidP="006376BE">
      <w:pPr>
        <w:spacing w:after="0"/>
        <w:ind w:firstLine="709"/>
        <w:jc w:val="both"/>
        <w:rPr>
          <w:rFonts w:ascii="Calibri" w:eastAsia="Calibri" w:hAnsi="Calibri" w:cs="Calibri"/>
          <w:lang w:eastAsia="en-US" w:bidi="ru-RU"/>
        </w:rPr>
      </w:pPr>
      <w:r w:rsidRPr="00850420">
        <w:rPr>
          <w:rFonts w:ascii="Calibri" w:eastAsia="Calibri" w:hAnsi="Calibri" w:cs="Calibri"/>
          <w:lang w:eastAsia="en-US" w:bidi="ru-RU"/>
        </w:rPr>
        <w:t>К 2001 году эффективно функционировала система НПФ, которая выпол</w:t>
      </w:r>
      <w:r w:rsidRPr="00850420">
        <w:rPr>
          <w:rFonts w:ascii="Calibri" w:eastAsia="Calibri" w:hAnsi="Calibri" w:cs="Calibri"/>
          <w:lang w:eastAsia="en-US" w:bidi="ru-RU"/>
        </w:rPr>
        <w:softHyphen/>
        <w:t>няла ряд таких важнейших функций, как социальная защита, экономи</w:t>
      </w:r>
      <w:r w:rsidRPr="00850420">
        <w:rPr>
          <w:rFonts w:ascii="Calibri" w:eastAsia="Calibri" w:hAnsi="Calibri" w:cs="Calibri"/>
          <w:lang w:eastAsia="en-US" w:bidi="ru-RU"/>
        </w:rPr>
        <w:softHyphen/>
        <w:t>ческое стимулирование труда, сохранение и кап</w:t>
      </w:r>
      <w:r w:rsidRPr="00850420">
        <w:rPr>
          <w:rFonts w:ascii="Calibri" w:eastAsia="Calibri" w:hAnsi="Calibri" w:cs="Calibri"/>
          <w:lang w:eastAsia="en-US" w:bidi="ru-RU"/>
        </w:rPr>
        <w:t>и</w:t>
      </w:r>
      <w:r w:rsidRPr="00850420">
        <w:rPr>
          <w:rFonts w:ascii="Calibri" w:eastAsia="Calibri" w:hAnsi="Calibri" w:cs="Calibri"/>
          <w:lang w:eastAsia="en-US" w:bidi="ru-RU"/>
        </w:rPr>
        <w:t>тализация пенсионных средств, и которая при рациональном гос</w:t>
      </w:r>
      <w:r w:rsidRPr="00850420">
        <w:rPr>
          <w:rFonts w:ascii="Calibri" w:eastAsia="Calibri" w:hAnsi="Calibri" w:cs="Calibri"/>
          <w:lang w:eastAsia="en-US" w:bidi="ru-RU"/>
        </w:rPr>
        <w:t>у</w:t>
      </w:r>
      <w:r w:rsidRPr="00850420">
        <w:rPr>
          <w:rFonts w:ascii="Calibri" w:eastAsia="Calibri" w:hAnsi="Calibri" w:cs="Calibri"/>
          <w:lang w:eastAsia="en-US" w:bidi="ru-RU"/>
        </w:rPr>
        <w:lastRenderedPageBreak/>
        <w:t>дарственном регулировании могла бы стать базовым институтом для развития накопительных принци</w:t>
      </w:r>
      <w:r w:rsidRPr="00850420">
        <w:rPr>
          <w:rFonts w:ascii="Calibri" w:eastAsia="Calibri" w:hAnsi="Calibri" w:cs="Calibri"/>
          <w:lang w:eastAsia="en-US" w:bidi="ru-RU"/>
        </w:rPr>
        <w:softHyphen/>
        <w:t>пов пенсионной системы.</w:t>
      </w:r>
    </w:p>
    <w:p w:rsidR="00850420" w:rsidRDefault="00850420" w:rsidP="006376BE">
      <w:pPr>
        <w:spacing w:after="0"/>
        <w:ind w:firstLine="709"/>
        <w:jc w:val="both"/>
        <w:rPr>
          <w:rFonts w:ascii="Calibri" w:eastAsia="Calibri" w:hAnsi="Calibri" w:cs="Calibri"/>
          <w:lang w:eastAsia="en-US" w:bidi="ru-RU"/>
        </w:rPr>
      </w:pPr>
      <w:r w:rsidRPr="00850420">
        <w:rPr>
          <w:rFonts w:ascii="Calibri" w:eastAsia="Times New Roman" w:hAnsi="Calibri" w:cs="Calibri"/>
          <w:i/>
          <w:iCs/>
          <w:color w:val="000000"/>
          <w:shd w:val="clear" w:color="auto" w:fill="FFFFFF"/>
          <w:lang w:bidi="ru-RU"/>
        </w:rPr>
        <w:t xml:space="preserve">На втором этапе </w:t>
      </w:r>
      <w:r w:rsidRPr="00850420">
        <w:rPr>
          <w:rFonts w:ascii="Calibri" w:eastAsia="Calibri" w:hAnsi="Calibri" w:cs="Calibri"/>
          <w:lang w:eastAsia="en-US" w:bidi="ru-RU"/>
        </w:rPr>
        <w:t>(2002—2010 годы) пенсионную модель решили строить по швед</w:t>
      </w:r>
      <w:r w:rsidRPr="00850420">
        <w:rPr>
          <w:rFonts w:ascii="Calibri" w:eastAsia="Calibri" w:hAnsi="Calibri" w:cs="Calibri"/>
          <w:lang w:eastAsia="en-US" w:bidi="ru-RU"/>
        </w:rPr>
        <w:softHyphen/>
        <w:t>ским лекалам: традиционную государс</w:t>
      </w:r>
      <w:r w:rsidRPr="00850420">
        <w:rPr>
          <w:rFonts w:ascii="Calibri" w:eastAsia="Calibri" w:hAnsi="Calibri" w:cs="Calibri"/>
          <w:lang w:eastAsia="en-US" w:bidi="ru-RU"/>
        </w:rPr>
        <w:t>т</w:t>
      </w:r>
      <w:r w:rsidRPr="00850420">
        <w:rPr>
          <w:rFonts w:ascii="Calibri" w:eastAsia="Calibri" w:hAnsi="Calibri" w:cs="Calibri"/>
          <w:lang w:eastAsia="en-US" w:bidi="ru-RU"/>
        </w:rPr>
        <w:t>венную страховую распредели</w:t>
      </w:r>
      <w:r w:rsidRPr="00850420">
        <w:rPr>
          <w:rFonts w:ascii="Calibri" w:eastAsia="Calibri" w:hAnsi="Calibri" w:cs="Calibri"/>
          <w:lang w:eastAsia="en-US" w:bidi="ru-RU"/>
        </w:rPr>
        <w:softHyphen/>
        <w:t>тельную систему заменили смеша</w:t>
      </w:r>
      <w:r w:rsidRPr="00850420">
        <w:rPr>
          <w:rFonts w:ascii="Calibri" w:eastAsia="Calibri" w:hAnsi="Calibri" w:cs="Calibri"/>
          <w:lang w:eastAsia="en-US" w:bidi="ru-RU"/>
        </w:rPr>
        <w:t>н</w:t>
      </w:r>
      <w:r w:rsidRPr="00850420">
        <w:rPr>
          <w:rFonts w:ascii="Calibri" w:eastAsia="Calibri" w:hAnsi="Calibri" w:cs="Calibri"/>
          <w:lang w:eastAsia="en-US" w:bidi="ru-RU"/>
        </w:rPr>
        <w:t xml:space="preserve">ной распределительно-накопительной с условно-накопительными счетами в ее распределительной части. </w:t>
      </w:r>
    </w:p>
    <w:p w:rsidR="00850420" w:rsidRPr="00850420" w:rsidRDefault="00850420" w:rsidP="006376BE">
      <w:pPr>
        <w:spacing w:after="0"/>
        <w:ind w:firstLine="709"/>
        <w:jc w:val="both"/>
        <w:rPr>
          <w:rFonts w:ascii="Calibri" w:eastAsia="Calibri" w:hAnsi="Calibri" w:cs="Calibri"/>
          <w:lang w:eastAsia="en-US"/>
        </w:rPr>
      </w:pPr>
      <w:r w:rsidRPr="00850420">
        <w:rPr>
          <w:rFonts w:ascii="Calibri" w:eastAsia="Calibri" w:hAnsi="Calibri" w:cs="Calibri"/>
          <w:i/>
          <w:lang w:eastAsia="en-US" w:bidi="ru-RU"/>
        </w:rPr>
        <w:t>Третий этап</w:t>
      </w:r>
      <w:r w:rsidRPr="00850420">
        <w:rPr>
          <w:rFonts w:ascii="Calibri" w:eastAsia="Calibri" w:hAnsi="Calibri" w:cs="Calibri"/>
          <w:lang w:eastAsia="en-US" w:bidi="ru-RU"/>
        </w:rPr>
        <w:t xml:space="preserve"> пенсионной реформы (2010 год) инициир</w:t>
      </w:r>
      <w:r w:rsidRPr="00850420">
        <w:rPr>
          <w:rFonts w:ascii="Calibri" w:eastAsia="Calibri" w:hAnsi="Calibri" w:cs="Calibri"/>
          <w:lang w:eastAsia="en-US" w:bidi="ru-RU"/>
        </w:rPr>
        <w:t>о</w:t>
      </w:r>
      <w:r w:rsidRPr="00850420">
        <w:rPr>
          <w:rFonts w:ascii="Calibri" w:eastAsia="Calibri" w:hAnsi="Calibri" w:cs="Calibri"/>
          <w:lang w:eastAsia="en-US" w:bidi="ru-RU"/>
        </w:rPr>
        <w:t>ван Концеп</w:t>
      </w:r>
      <w:r w:rsidRPr="00850420">
        <w:rPr>
          <w:rFonts w:ascii="Calibri" w:eastAsia="Calibri" w:hAnsi="Calibri" w:cs="Calibri"/>
          <w:lang w:eastAsia="en-US" w:bidi="ru-RU"/>
        </w:rPr>
        <w:softHyphen/>
        <w:t>цией долгосрочного социально-экономического разв</w:t>
      </w:r>
      <w:r w:rsidRPr="00850420">
        <w:rPr>
          <w:rFonts w:ascii="Calibri" w:eastAsia="Calibri" w:hAnsi="Calibri" w:cs="Calibri"/>
          <w:lang w:eastAsia="en-US" w:bidi="ru-RU"/>
        </w:rPr>
        <w:t>и</w:t>
      </w:r>
      <w:r w:rsidRPr="00850420">
        <w:rPr>
          <w:rFonts w:ascii="Calibri" w:eastAsia="Calibri" w:hAnsi="Calibri" w:cs="Calibri"/>
          <w:lang w:eastAsia="en-US" w:bidi="ru-RU"/>
        </w:rPr>
        <w:t>тия Российской Фе</w:t>
      </w:r>
      <w:r w:rsidRPr="00850420">
        <w:rPr>
          <w:rFonts w:ascii="Calibri" w:eastAsia="Calibri" w:hAnsi="Calibri" w:cs="Calibri"/>
          <w:lang w:eastAsia="en-US" w:bidi="ru-RU"/>
        </w:rPr>
        <w:softHyphen/>
        <w:t>дерации на период до 2020 года. В Концепции содержится раздел, посвященный проблемам пенсионной сист</w:t>
      </w:r>
      <w:r w:rsidRPr="00850420">
        <w:rPr>
          <w:rFonts w:ascii="Calibri" w:eastAsia="Calibri" w:hAnsi="Calibri" w:cs="Calibri"/>
          <w:lang w:eastAsia="en-US" w:bidi="ru-RU"/>
        </w:rPr>
        <w:t>е</w:t>
      </w:r>
      <w:r w:rsidRPr="00850420">
        <w:rPr>
          <w:rFonts w:ascii="Calibri" w:eastAsia="Calibri" w:hAnsi="Calibri" w:cs="Calibri"/>
          <w:lang w:eastAsia="en-US" w:bidi="ru-RU"/>
        </w:rPr>
        <w:t>мы, главной целью развития которой является повышение уровня пенсионного обеспе</w:t>
      </w:r>
      <w:r w:rsidRPr="00850420">
        <w:rPr>
          <w:rFonts w:ascii="Calibri" w:eastAsia="Calibri" w:hAnsi="Calibri" w:cs="Calibri"/>
          <w:lang w:eastAsia="en-US" w:bidi="ru-RU"/>
        </w:rPr>
        <w:softHyphen/>
        <w:t>чения всех категорий пенсионеров и обесп</w:t>
      </w:r>
      <w:r w:rsidRPr="00850420">
        <w:rPr>
          <w:rFonts w:ascii="Calibri" w:eastAsia="Calibri" w:hAnsi="Calibri" w:cs="Calibri"/>
          <w:lang w:eastAsia="en-US" w:bidi="ru-RU"/>
        </w:rPr>
        <w:t>е</w:t>
      </w:r>
      <w:r w:rsidRPr="00850420">
        <w:rPr>
          <w:rFonts w:ascii="Calibri" w:eastAsia="Calibri" w:hAnsi="Calibri" w:cs="Calibri"/>
          <w:lang w:eastAsia="en-US" w:bidi="ru-RU"/>
        </w:rPr>
        <w:t>чение долгосрочной сбаланси</w:t>
      </w:r>
      <w:r w:rsidRPr="00850420">
        <w:rPr>
          <w:rFonts w:ascii="Calibri" w:eastAsia="Calibri" w:hAnsi="Calibri" w:cs="Calibri"/>
          <w:lang w:eastAsia="en-US" w:bidi="ru-RU"/>
        </w:rPr>
        <w:softHyphen/>
        <w:t>рованности пенсионной системы. В результате корректировки пенсионной системы — замены единого социального налога страховыми взносами и их увели</w:t>
      </w:r>
      <w:r w:rsidRPr="00850420">
        <w:rPr>
          <w:rFonts w:ascii="Calibri" w:eastAsia="Calibri" w:hAnsi="Calibri" w:cs="Calibri"/>
          <w:lang w:eastAsia="en-US" w:bidi="ru-RU"/>
        </w:rPr>
        <w:softHyphen/>
        <w:t>чения, а также слияния базовой и страховой частей трудовой пенсии — произо</w:t>
      </w:r>
      <w:r w:rsidRPr="00850420">
        <w:rPr>
          <w:rFonts w:ascii="Calibri" w:eastAsia="Calibri" w:hAnsi="Calibri" w:cs="Calibri"/>
          <w:lang w:eastAsia="en-US" w:bidi="ru-RU"/>
        </w:rPr>
        <w:t>ш</w:t>
      </w:r>
      <w:r w:rsidRPr="00850420">
        <w:rPr>
          <w:rFonts w:ascii="Calibri" w:eastAsia="Calibri" w:hAnsi="Calibri" w:cs="Calibri"/>
          <w:lang w:eastAsia="en-US" w:bidi="ru-RU"/>
        </w:rPr>
        <w:t>ло деление трудовой пенсии на две части: страховую и накопи</w:t>
      </w:r>
      <w:r w:rsidRPr="00850420">
        <w:rPr>
          <w:rFonts w:ascii="Calibri" w:eastAsia="Calibri" w:hAnsi="Calibri" w:cs="Calibri"/>
          <w:lang w:eastAsia="en-US" w:bidi="ru-RU"/>
        </w:rPr>
        <w:softHyphen/>
        <w:t>тельную. Однако замена единого социального налога страховыми взносами си</w:t>
      </w:r>
      <w:r w:rsidRPr="00850420">
        <w:rPr>
          <w:rFonts w:ascii="Calibri" w:eastAsia="Calibri" w:hAnsi="Calibri" w:cs="Calibri"/>
          <w:lang w:eastAsia="en-US" w:bidi="ru-RU"/>
        </w:rPr>
        <w:softHyphen/>
        <w:t>туацию, скорее всего, не улучшит, а, напротив, уху</w:t>
      </w:r>
      <w:r w:rsidRPr="00850420">
        <w:rPr>
          <w:rFonts w:ascii="Calibri" w:eastAsia="Calibri" w:hAnsi="Calibri" w:cs="Calibri"/>
          <w:lang w:eastAsia="en-US" w:bidi="ru-RU"/>
        </w:rPr>
        <w:t>д</w:t>
      </w:r>
      <w:r w:rsidRPr="00850420">
        <w:rPr>
          <w:rFonts w:ascii="Calibri" w:eastAsia="Calibri" w:hAnsi="Calibri" w:cs="Calibri"/>
          <w:lang w:eastAsia="en-US" w:bidi="ru-RU"/>
        </w:rPr>
        <w:t>шит. Пенсии сегод</w:t>
      </w:r>
      <w:r w:rsidRPr="00850420">
        <w:rPr>
          <w:rFonts w:ascii="Calibri" w:eastAsia="Calibri" w:hAnsi="Calibri" w:cs="Calibri"/>
          <w:lang w:eastAsia="en-US" w:bidi="ru-RU"/>
        </w:rPr>
        <w:softHyphen/>
        <w:t>ня лишь на треть обеспечены страховыми взн</w:t>
      </w:r>
      <w:r w:rsidRPr="00850420">
        <w:rPr>
          <w:rFonts w:ascii="Calibri" w:eastAsia="Calibri" w:hAnsi="Calibri" w:cs="Calibri"/>
          <w:lang w:eastAsia="en-US" w:bidi="ru-RU"/>
        </w:rPr>
        <w:t>о</w:t>
      </w:r>
      <w:r w:rsidRPr="00850420">
        <w:rPr>
          <w:rFonts w:ascii="Calibri" w:eastAsia="Calibri" w:hAnsi="Calibri" w:cs="Calibri"/>
          <w:lang w:eastAsia="en-US" w:bidi="ru-RU"/>
        </w:rPr>
        <w:t>сами, остальное — прямые бюджетные трансферты. Дефицит Пе</w:t>
      </w:r>
      <w:r w:rsidRPr="00850420">
        <w:rPr>
          <w:rFonts w:ascii="Calibri" w:eastAsia="Calibri" w:hAnsi="Calibri" w:cs="Calibri"/>
          <w:lang w:eastAsia="en-US" w:bidi="ru-RU"/>
        </w:rPr>
        <w:t>н</w:t>
      </w:r>
      <w:r w:rsidRPr="00850420">
        <w:rPr>
          <w:rFonts w:ascii="Calibri" w:eastAsia="Calibri" w:hAnsi="Calibri" w:cs="Calibri"/>
          <w:lang w:eastAsia="en-US" w:bidi="ru-RU"/>
        </w:rPr>
        <w:t>сионного фонда Российской Феде</w:t>
      </w:r>
      <w:r w:rsidRPr="00850420">
        <w:rPr>
          <w:rFonts w:ascii="Calibri" w:eastAsia="Calibri" w:hAnsi="Calibri" w:cs="Calibri"/>
          <w:lang w:eastAsia="en-US" w:bidi="ru-RU"/>
        </w:rPr>
        <w:softHyphen/>
        <w:t>рации огромен (1,1 триллиона руб.) и в сложившейся системе экономи</w:t>
      </w:r>
      <w:r w:rsidRPr="00850420">
        <w:rPr>
          <w:rFonts w:ascii="Calibri" w:eastAsia="Calibri" w:hAnsi="Calibri" w:cs="Calibri"/>
          <w:lang w:eastAsia="en-US" w:bidi="ru-RU"/>
        </w:rPr>
        <w:softHyphen/>
        <w:t>ческих и финансовых коо</w:t>
      </w:r>
      <w:r w:rsidRPr="00850420">
        <w:rPr>
          <w:rFonts w:ascii="Calibri" w:eastAsia="Calibri" w:hAnsi="Calibri" w:cs="Calibri"/>
          <w:lang w:eastAsia="en-US" w:bidi="ru-RU"/>
        </w:rPr>
        <w:t>р</w:t>
      </w:r>
      <w:r w:rsidRPr="00850420">
        <w:rPr>
          <w:rFonts w:ascii="Calibri" w:eastAsia="Calibri" w:hAnsi="Calibri" w:cs="Calibri"/>
          <w:lang w:eastAsia="en-US" w:bidi="ru-RU"/>
        </w:rPr>
        <w:t>динат практически не снижаем в силу «конс</w:t>
      </w:r>
      <w:r w:rsidRPr="00850420">
        <w:rPr>
          <w:rFonts w:ascii="Calibri" w:eastAsia="Calibri" w:hAnsi="Calibri" w:cs="Calibri"/>
          <w:lang w:eastAsia="en-US" w:bidi="ru-RU"/>
        </w:rPr>
        <w:softHyphen/>
        <w:t>трукции» пенсионной системы и большого числа пожилых людей. Через несколько лет «передышки» дефицит Пенсионного фонда Российской Фе</w:t>
      </w:r>
      <w:r w:rsidRPr="00850420">
        <w:rPr>
          <w:rFonts w:ascii="Calibri" w:eastAsia="Calibri" w:hAnsi="Calibri" w:cs="Calibri"/>
          <w:lang w:eastAsia="en-US" w:bidi="ru-RU"/>
        </w:rPr>
        <w:softHyphen/>
        <w:t>дерации возрастет многократно.</w:t>
      </w:r>
    </w:p>
    <w:p w:rsidR="00850420" w:rsidRPr="00850420" w:rsidRDefault="00850420" w:rsidP="006376BE">
      <w:pPr>
        <w:spacing w:after="0"/>
        <w:ind w:firstLine="709"/>
        <w:jc w:val="both"/>
        <w:rPr>
          <w:rFonts w:ascii="Calibri" w:eastAsia="Calibri" w:hAnsi="Calibri" w:cs="Calibri"/>
          <w:lang w:eastAsia="en-US"/>
        </w:rPr>
      </w:pPr>
      <w:r w:rsidRPr="00850420">
        <w:rPr>
          <w:rFonts w:ascii="Calibri" w:eastAsia="Calibri" w:hAnsi="Calibri" w:cs="Calibri"/>
          <w:lang w:eastAsia="en-US" w:bidi="ru-RU"/>
        </w:rPr>
        <w:t>Медведев Д.А. в Бюджетном послании 2010 го</w:t>
      </w:r>
      <w:r w:rsidRPr="00850420">
        <w:rPr>
          <w:rFonts w:ascii="Calibri" w:eastAsia="Calibri" w:hAnsi="Calibri" w:cs="Calibri"/>
          <w:lang w:eastAsia="en-US" w:bidi="ru-RU"/>
        </w:rPr>
        <w:softHyphen/>
        <w:t>да опред</w:t>
      </w:r>
      <w:r w:rsidRPr="00850420">
        <w:rPr>
          <w:rFonts w:ascii="Calibri" w:eastAsia="Calibri" w:hAnsi="Calibri" w:cs="Calibri"/>
          <w:lang w:eastAsia="en-US" w:bidi="ru-RU"/>
        </w:rPr>
        <w:t>е</w:t>
      </w:r>
      <w:r w:rsidRPr="00850420">
        <w:rPr>
          <w:rFonts w:ascii="Calibri" w:eastAsia="Calibri" w:hAnsi="Calibri" w:cs="Calibri"/>
          <w:lang w:eastAsia="en-US" w:bidi="ru-RU"/>
        </w:rPr>
        <w:t>лил задачу предельно лаконично и жестко: «Необходимо разра</w:t>
      </w:r>
      <w:r w:rsidRPr="00850420">
        <w:rPr>
          <w:rFonts w:ascii="Calibri" w:eastAsia="Calibri" w:hAnsi="Calibri" w:cs="Calibri"/>
          <w:lang w:eastAsia="en-US" w:bidi="ru-RU"/>
        </w:rPr>
        <w:softHyphen/>
        <w:t>ботать ясную программу долгосрочного развития пенсионной си</w:t>
      </w:r>
      <w:r w:rsidRPr="00850420">
        <w:rPr>
          <w:rFonts w:ascii="Calibri" w:eastAsia="Calibri" w:hAnsi="Calibri" w:cs="Calibri"/>
          <w:lang w:eastAsia="en-US" w:bidi="ru-RU"/>
        </w:rPr>
        <w:t>с</w:t>
      </w:r>
      <w:r w:rsidRPr="00850420">
        <w:rPr>
          <w:rFonts w:ascii="Calibri" w:eastAsia="Calibri" w:hAnsi="Calibri" w:cs="Calibri"/>
          <w:lang w:eastAsia="en-US" w:bidi="ru-RU"/>
        </w:rPr>
        <w:t xml:space="preserve">темы, обеспечивающую социально приемлемый уровень пенсий </w:t>
      </w:r>
      <w:r w:rsidRPr="00850420">
        <w:rPr>
          <w:rFonts w:ascii="Calibri" w:eastAsia="Calibri" w:hAnsi="Calibri" w:cs="Calibri"/>
          <w:lang w:eastAsia="en-US" w:bidi="ru-RU"/>
        </w:rPr>
        <w:lastRenderedPageBreak/>
        <w:t>по сравнению с заработной платой и в то же время исключающую как дальнейшее повы</w:t>
      </w:r>
      <w:r w:rsidRPr="00850420">
        <w:rPr>
          <w:rFonts w:ascii="Calibri" w:eastAsia="Calibri" w:hAnsi="Calibri" w:cs="Calibri"/>
          <w:lang w:eastAsia="en-US" w:bidi="ru-RU"/>
        </w:rPr>
        <w:softHyphen/>
        <w:t>шение ставки социальных взносов, так и рост дефицита пенсионной системы».</w:t>
      </w:r>
    </w:p>
    <w:p w:rsidR="00850420" w:rsidRPr="00850420" w:rsidRDefault="00850420" w:rsidP="006376BE">
      <w:pPr>
        <w:spacing w:after="0"/>
        <w:ind w:firstLine="709"/>
        <w:jc w:val="both"/>
        <w:rPr>
          <w:rFonts w:ascii="Calibri" w:eastAsia="Calibri" w:hAnsi="Calibri" w:cs="Calibri"/>
          <w:lang w:eastAsia="en-US" w:bidi="ru-RU"/>
        </w:rPr>
      </w:pPr>
      <w:r w:rsidRPr="00850420">
        <w:rPr>
          <w:rFonts w:ascii="Calibri" w:eastAsia="Calibri" w:hAnsi="Calibri" w:cs="Calibri"/>
          <w:lang w:eastAsia="en-US" w:bidi="ru-RU"/>
        </w:rPr>
        <w:t>Главный вызов пенсионной системе России — сохраня</w:t>
      </w:r>
      <w:r w:rsidRPr="00850420">
        <w:rPr>
          <w:rFonts w:ascii="Calibri" w:eastAsia="Calibri" w:hAnsi="Calibri" w:cs="Calibri"/>
          <w:lang w:eastAsia="en-US" w:bidi="ru-RU"/>
        </w:rPr>
        <w:t>ю</w:t>
      </w:r>
      <w:r w:rsidRPr="00850420">
        <w:rPr>
          <w:rFonts w:ascii="Calibri" w:eastAsia="Calibri" w:hAnsi="Calibri" w:cs="Calibri"/>
          <w:lang w:eastAsia="en-US" w:bidi="ru-RU"/>
        </w:rPr>
        <w:t>щееся гос</w:t>
      </w:r>
      <w:r w:rsidRPr="00850420">
        <w:rPr>
          <w:rFonts w:ascii="Calibri" w:eastAsia="Calibri" w:hAnsi="Calibri" w:cs="Calibri"/>
          <w:lang w:eastAsia="en-US" w:bidi="ru-RU"/>
        </w:rPr>
        <w:softHyphen/>
        <w:t>подство патерналистской модели отношений между г</w:t>
      </w:r>
      <w:r w:rsidRPr="00850420">
        <w:rPr>
          <w:rFonts w:ascii="Calibri" w:eastAsia="Calibri" w:hAnsi="Calibri" w:cs="Calibri"/>
          <w:lang w:eastAsia="en-US" w:bidi="ru-RU"/>
        </w:rPr>
        <w:t>о</w:t>
      </w:r>
      <w:r w:rsidRPr="00850420">
        <w:rPr>
          <w:rFonts w:ascii="Calibri" w:eastAsia="Calibri" w:hAnsi="Calibri" w:cs="Calibri"/>
          <w:lang w:eastAsia="en-US" w:bidi="ru-RU"/>
        </w:rPr>
        <w:t>сударством, работо</w:t>
      </w:r>
      <w:r w:rsidRPr="00850420">
        <w:rPr>
          <w:rFonts w:ascii="Calibri" w:eastAsia="Calibri" w:hAnsi="Calibri" w:cs="Calibri"/>
          <w:lang w:eastAsia="en-US" w:bidi="ru-RU"/>
        </w:rPr>
        <w:softHyphen/>
        <w:t>дателями и работниками, при котором гражд</w:t>
      </w:r>
      <w:r w:rsidRPr="00850420">
        <w:rPr>
          <w:rFonts w:ascii="Calibri" w:eastAsia="Calibri" w:hAnsi="Calibri" w:cs="Calibri"/>
          <w:lang w:eastAsia="en-US" w:bidi="ru-RU"/>
        </w:rPr>
        <w:t>а</w:t>
      </w:r>
      <w:r w:rsidRPr="00850420">
        <w:rPr>
          <w:rFonts w:ascii="Calibri" w:eastAsia="Calibri" w:hAnsi="Calibri" w:cs="Calibri"/>
          <w:lang w:eastAsia="en-US" w:bidi="ru-RU"/>
        </w:rPr>
        <w:t>не лишь пассивные участ</w:t>
      </w:r>
      <w:r w:rsidRPr="00850420">
        <w:rPr>
          <w:rFonts w:ascii="Calibri" w:eastAsia="Calibri" w:hAnsi="Calibri" w:cs="Calibri"/>
          <w:lang w:eastAsia="en-US" w:bidi="ru-RU"/>
        </w:rPr>
        <w:softHyphen/>
        <w:t xml:space="preserve">ники процесса. </w:t>
      </w:r>
    </w:p>
    <w:p w:rsidR="00850420" w:rsidRPr="00850420" w:rsidRDefault="00850420" w:rsidP="006376BE">
      <w:pPr>
        <w:spacing w:after="0"/>
        <w:ind w:firstLine="709"/>
        <w:jc w:val="both"/>
        <w:rPr>
          <w:rFonts w:ascii="Calibri" w:eastAsia="Calibri" w:hAnsi="Calibri" w:cs="Calibri"/>
          <w:lang w:eastAsia="en-US" w:bidi="ru-RU"/>
        </w:rPr>
      </w:pPr>
    </w:p>
    <w:p w:rsidR="00850420" w:rsidRPr="00850420" w:rsidRDefault="00850420" w:rsidP="006376BE">
      <w:pPr>
        <w:spacing w:after="0"/>
        <w:jc w:val="center"/>
        <w:rPr>
          <w:rFonts w:ascii="Calibri" w:eastAsia="Calibri" w:hAnsi="Calibri" w:cs="Calibri"/>
          <w:lang w:eastAsia="en-US"/>
        </w:rPr>
      </w:pPr>
      <w:r w:rsidRPr="00850420">
        <w:rPr>
          <w:rFonts w:ascii="Calibri" w:eastAsia="Calibri" w:hAnsi="Calibri" w:cs="Calibri"/>
          <w:lang w:eastAsia="en-US"/>
        </w:rPr>
        <w:t>Список литературы:</w:t>
      </w:r>
    </w:p>
    <w:p w:rsidR="00850420" w:rsidRPr="00850420" w:rsidRDefault="00850420" w:rsidP="00554863">
      <w:pPr>
        <w:numPr>
          <w:ilvl w:val="0"/>
          <w:numId w:val="17"/>
        </w:numPr>
        <w:spacing w:after="0"/>
        <w:ind w:left="0" w:firstLine="0"/>
        <w:contextualSpacing/>
        <w:jc w:val="both"/>
        <w:rPr>
          <w:rFonts w:ascii="Calibri" w:eastAsia="Calibri" w:hAnsi="Calibri" w:cs="Calibri"/>
          <w:lang w:eastAsia="en-US" w:bidi="ru-RU"/>
        </w:rPr>
      </w:pPr>
      <w:r w:rsidRPr="00850420">
        <w:rPr>
          <w:rFonts w:ascii="Calibri" w:eastAsia="Calibri" w:hAnsi="Calibri" w:cs="Calibri"/>
          <w:lang w:eastAsia="en-US" w:bidi="ru-RU"/>
        </w:rPr>
        <w:t>Воронкова О.В. Вопросы развития пенсионной системы России\\Перспективы науки. 2016. № 5 (80). С. 29-34.</w:t>
      </w:r>
    </w:p>
    <w:p w:rsidR="00850420" w:rsidRPr="00850420" w:rsidRDefault="00850420" w:rsidP="00554863">
      <w:pPr>
        <w:numPr>
          <w:ilvl w:val="0"/>
          <w:numId w:val="17"/>
        </w:numPr>
        <w:spacing w:after="0"/>
        <w:ind w:left="0" w:firstLine="0"/>
        <w:contextualSpacing/>
        <w:jc w:val="both"/>
        <w:rPr>
          <w:rFonts w:ascii="Calibri" w:eastAsia="Calibri" w:hAnsi="Calibri" w:cs="Calibri"/>
          <w:lang w:eastAsia="en-US" w:bidi="ru-RU"/>
        </w:rPr>
      </w:pPr>
      <w:r w:rsidRPr="00850420">
        <w:rPr>
          <w:rFonts w:ascii="Calibri" w:eastAsia="Calibri" w:hAnsi="Calibri" w:cs="Calibri"/>
          <w:lang w:eastAsia="en-US" w:bidi="ru-RU"/>
        </w:rPr>
        <w:t>Воронкова О.В., Флюгель Л. Реформирование пенсионной системы Германии в условиях демографического старения насел</w:t>
      </w:r>
      <w:r w:rsidRPr="00850420">
        <w:rPr>
          <w:rFonts w:ascii="Calibri" w:eastAsia="Calibri" w:hAnsi="Calibri" w:cs="Calibri"/>
          <w:lang w:eastAsia="en-US" w:bidi="ru-RU"/>
        </w:rPr>
        <w:t>е</w:t>
      </w:r>
      <w:r w:rsidRPr="00850420">
        <w:rPr>
          <w:rFonts w:ascii="Calibri" w:eastAsia="Calibri" w:hAnsi="Calibri" w:cs="Calibri"/>
          <w:lang w:eastAsia="en-US" w:bidi="ru-RU"/>
        </w:rPr>
        <w:t>ния с учетом существующего мирового опыта\\Глобальный нау</w:t>
      </w:r>
      <w:r w:rsidRPr="00850420">
        <w:rPr>
          <w:rFonts w:ascii="Calibri" w:eastAsia="Calibri" w:hAnsi="Calibri" w:cs="Calibri"/>
          <w:lang w:eastAsia="en-US" w:bidi="ru-RU"/>
        </w:rPr>
        <w:t>ч</w:t>
      </w:r>
      <w:r w:rsidRPr="00850420">
        <w:rPr>
          <w:rFonts w:ascii="Calibri" w:eastAsia="Calibri" w:hAnsi="Calibri" w:cs="Calibri"/>
          <w:lang w:eastAsia="en-US" w:bidi="ru-RU"/>
        </w:rPr>
        <w:t>ный потенциал. 2016. № 10 (67). С. 59-63.</w:t>
      </w:r>
    </w:p>
    <w:p w:rsidR="00850420" w:rsidRPr="00FF60C2" w:rsidRDefault="00850420" w:rsidP="00554863">
      <w:pPr>
        <w:numPr>
          <w:ilvl w:val="0"/>
          <w:numId w:val="17"/>
        </w:numPr>
        <w:spacing w:after="0"/>
        <w:ind w:left="0" w:firstLine="0"/>
        <w:contextualSpacing/>
        <w:jc w:val="both"/>
        <w:rPr>
          <w:rFonts w:ascii="Calibri" w:eastAsia="Calibri" w:hAnsi="Calibri" w:cs="Calibri"/>
          <w:spacing w:val="-2"/>
          <w:lang w:eastAsia="en-US" w:bidi="ru-RU"/>
        </w:rPr>
      </w:pPr>
      <w:r w:rsidRPr="00FF60C2">
        <w:rPr>
          <w:rFonts w:ascii="Calibri" w:eastAsia="Calibri" w:hAnsi="Calibri" w:cs="Calibri"/>
          <w:spacing w:val="-2"/>
          <w:lang w:eastAsia="en-US"/>
        </w:rPr>
        <w:t>Ерусланова Р.И., Емельянова Ф.Н, Кондратьева  Р.А Пенсио</w:t>
      </w:r>
      <w:r w:rsidRPr="00FF60C2">
        <w:rPr>
          <w:rFonts w:ascii="Calibri" w:eastAsia="Calibri" w:hAnsi="Calibri" w:cs="Calibri"/>
          <w:spacing w:val="-2"/>
          <w:lang w:eastAsia="en-US"/>
        </w:rPr>
        <w:t>н</w:t>
      </w:r>
      <w:r w:rsidRPr="00FF60C2">
        <w:rPr>
          <w:rFonts w:ascii="Calibri" w:eastAsia="Calibri" w:hAnsi="Calibri" w:cs="Calibri"/>
          <w:spacing w:val="-2"/>
          <w:lang w:eastAsia="en-US"/>
        </w:rPr>
        <w:t>ное обеспечение в России . -  М:Дашков и Ко. – 2007. – 608 с.</w:t>
      </w:r>
    </w:p>
    <w:p w:rsidR="00850420" w:rsidRPr="00850420" w:rsidRDefault="00850420" w:rsidP="006376BE">
      <w:pPr>
        <w:spacing w:after="0"/>
        <w:ind w:left="1069"/>
        <w:contextualSpacing/>
        <w:jc w:val="both"/>
        <w:rPr>
          <w:rFonts w:ascii="Calibri" w:eastAsia="Calibri" w:hAnsi="Calibri" w:cs="Calibri"/>
          <w:lang w:eastAsia="en-US" w:bidi="ru-RU"/>
        </w:rPr>
      </w:pPr>
    </w:p>
    <w:p w:rsidR="00850420" w:rsidRDefault="00850420" w:rsidP="006376BE">
      <w:pPr>
        <w:suppressAutoHyphens/>
        <w:spacing w:after="0"/>
        <w:ind w:firstLine="540"/>
        <w:jc w:val="both"/>
        <w:rPr>
          <w:rFonts w:eastAsia="Times New Roman" w:cstheme="minorHAnsi"/>
          <w:lang w:eastAsia="ar-IQ" w:bidi="ar-IQ"/>
        </w:rPr>
      </w:pPr>
    </w:p>
    <w:p w:rsidR="00003B0B" w:rsidRPr="00003B0B" w:rsidRDefault="00003B0B" w:rsidP="006376BE">
      <w:pPr>
        <w:spacing w:after="0"/>
        <w:rPr>
          <w:rFonts w:ascii="Calibri" w:eastAsia="Calibri" w:hAnsi="Calibri" w:cs="Calibri"/>
          <w:noProof/>
          <w:color w:val="000000"/>
          <w:szCs w:val="20"/>
          <w:shd w:val="clear" w:color="auto" w:fill="FFFFFF"/>
          <w:lang w:eastAsia="en-US"/>
        </w:rPr>
      </w:pPr>
      <w:r w:rsidRPr="00003B0B">
        <w:rPr>
          <w:rFonts w:ascii="Calibri" w:eastAsia="Calibri" w:hAnsi="Calibri" w:cs="Calibri"/>
          <w:noProof/>
          <w:color w:val="000000"/>
          <w:szCs w:val="20"/>
          <w:shd w:val="clear" w:color="auto" w:fill="FFFFFF"/>
          <w:lang w:eastAsia="en-US"/>
        </w:rPr>
        <w:t>Колосова Р. З.</w:t>
      </w:r>
    </w:p>
    <w:p w:rsidR="002D1477" w:rsidRPr="002D1477" w:rsidRDefault="00003B0B" w:rsidP="002D1477">
      <w:pPr>
        <w:spacing w:after="0"/>
        <w:rPr>
          <w:rFonts w:ascii="Calibri" w:eastAsia="Calibri" w:hAnsi="Calibri" w:cs="Calibri"/>
          <w:noProof/>
          <w:color w:val="000000"/>
          <w:szCs w:val="20"/>
          <w:shd w:val="clear" w:color="auto" w:fill="FFFFFF"/>
          <w:lang w:eastAsia="en-US"/>
        </w:rPr>
      </w:pPr>
      <w:r w:rsidRPr="00003B0B">
        <w:rPr>
          <w:rFonts w:ascii="Calibri" w:eastAsia="Calibri" w:hAnsi="Calibri" w:cs="Calibri"/>
          <w:noProof/>
          <w:color w:val="000000"/>
          <w:spacing w:val="-2"/>
          <w:szCs w:val="20"/>
          <w:shd w:val="clear" w:color="auto" w:fill="FFFFFF"/>
          <w:lang w:eastAsia="en-US"/>
        </w:rPr>
        <w:t>Российский государственный гидрометеорологический университет</w:t>
      </w:r>
      <w:r w:rsidR="002D1477" w:rsidRPr="002D1477">
        <w:rPr>
          <w:rFonts w:ascii="Calibri" w:eastAsia="Calibri" w:hAnsi="Calibri" w:cs="Calibri"/>
          <w:noProof/>
          <w:color w:val="000000"/>
          <w:szCs w:val="20"/>
          <w:shd w:val="clear" w:color="auto" w:fill="FFFFFF"/>
          <w:lang w:eastAsia="en-US"/>
        </w:rPr>
        <w:t xml:space="preserve"> </w:t>
      </w:r>
      <w:r w:rsidR="002D1477">
        <w:rPr>
          <w:rFonts w:ascii="Calibri" w:eastAsia="Calibri" w:hAnsi="Calibri" w:cs="Calibri"/>
          <w:noProof/>
          <w:color w:val="000000"/>
          <w:szCs w:val="20"/>
          <w:shd w:val="clear" w:color="auto" w:fill="FFFFFF"/>
          <w:lang w:eastAsia="en-US"/>
        </w:rPr>
        <w:t>Н</w:t>
      </w:r>
      <w:r w:rsidR="002D1477" w:rsidRPr="00003B0B">
        <w:rPr>
          <w:rFonts w:ascii="Calibri" w:eastAsia="Calibri" w:hAnsi="Calibri" w:cs="Calibri"/>
          <w:noProof/>
          <w:color w:val="000000"/>
          <w:szCs w:val="20"/>
          <w:shd w:val="clear" w:color="auto" w:fill="FFFFFF"/>
          <w:lang w:eastAsia="en-US"/>
        </w:rPr>
        <w:t>аучный руководитель Горохова Т</w:t>
      </w:r>
      <w:r w:rsidR="002D1477" w:rsidRPr="002D1477">
        <w:rPr>
          <w:rFonts w:ascii="Calibri" w:eastAsia="Calibri" w:hAnsi="Calibri" w:cs="Calibri"/>
          <w:noProof/>
          <w:color w:val="000000"/>
          <w:szCs w:val="20"/>
          <w:shd w:val="clear" w:color="auto" w:fill="FFFFFF"/>
          <w:lang w:eastAsia="en-US"/>
        </w:rPr>
        <w:t>.</w:t>
      </w:r>
      <w:r w:rsidR="002D1477" w:rsidRPr="00003B0B">
        <w:rPr>
          <w:rFonts w:ascii="Calibri" w:eastAsia="Calibri" w:hAnsi="Calibri" w:cs="Calibri"/>
          <w:noProof/>
          <w:color w:val="000000"/>
          <w:szCs w:val="20"/>
          <w:shd w:val="clear" w:color="auto" w:fill="FFFFFF"/>
          <w:lang w:eastAsia="en-US"/>
        </w:rPr>
        <w:t xml:space="preserve"> Б</w:t>
      </w:r>
      <w:r w:rsidR="002D1477" w:rsidRPr="002D1477">
        <w:rPr>
          <w:rFonts w:ascii="Calibri" w:eastAsia="Calibri" w:hAnsi="Calibri" w:cs="Calibri"/>
          <w:noProof/>
          <w:color w:val="000000"/>
          <w:szCs w:val="20"/>
          <w:shd w:val="clear" w:color="auto" w:fill="FFFFFF"/>
          <w:lang w:eastAsia="en-US"/>
        </w:rPr>
        <w:t>.</w:t>
      </w:r>
    </w:p>
    <w:p w:rsidR="00003B0B" w:rsidRPr="002D1477" w:rsidRDefault="00003B0B" w:rsidP="006376BE">
      <w:pPr>
        <w:spacing w:after="0"/>
        <w:jc w:val="center"/>
        <w:rPr>
          <w:rFonts w:ascii="Calibri" w:eastAsia="Calibri" w:hAnsi="Calibri" w:cs="Calibri"/>
          <w:b/>
          <w:caps/>
          <w:noProof/>
          <w:sz w:val="24"/>
          <w:szCs w:val="20"/>
          <w:lang w:eastAsia="en-US"/>
        </w:rPr>
      </w:pPr>
      <w:r w:rsidRPr="002D1477">
        <w:rPr>
          <w:rFonts w:ascii="Calibri" w:eastAsia="Calibri" w:hAnsi="Calibri" w:cs="Calibri"/>
          <w:b/>
          <w:caps/>
          <w:noProof/>
          <w:sz w:val="24"/>
          <w:szCs w:val="20"/>
          <w:lang w:eastAsia="en-US"/>
        </w:rPr>
        <w:t xml:space="preserve">Основные направления совершенствования </w:t>
      </w:r>
    </w:p>
    <w:p w:rsidR="00003B0B" w:rsidRPr="002D1477" w:rsidRDefault="00003B0B" w:rsidP="006376BE">
      <w:pPr>
        <w:spacing w:after="0"/>
        <w:jc w:val="center"/>
        <w:rPr>
          <w:rFonts w:ascii="Calibri" w:eastAsia="Calibri" w:hAnsi="Calibri" w:cs="Calibri"/>
          <w:b/>
          <w:caps/>
          <w:noProof/>
          <w:sz w:val="24"/>
          <w:szCs w:val="20"/>
          <w:lang w:eastAsia="en-US"/>
        </w:rPr>
      </w:pPr>
      <w:r w:rsidRPr="002D1477">
        <w:rPr>
          <w:rFonts w:ascii="Calibri" w:eastAsia="Calibri" w:hAnsi="Calibri" w:cs="Calibri"/>
          <w:b/>
          <w:caps/>
          <w:noProof/>
          <w:sz w:val="24"/>
          <w:szCs w:val="20"/>
          <w:lang w:eastAsia="en-US"/>
        </w:rPr>
        <w:t>бюджетно-налоговой политики в Санкт-Петербурге</w:t>
      </w:r>
    </w:p>
    <w:p w:rsidR="00003B0B" w:rsidRPr="00003B0B" w:rsidRDefault="00003B0B" w:rsidP="006376BE">
      <w:pPr>
        <w:spacing w:after="0"/>
        <w:rPr>
          <w:rFonts w:ascii="Calibri" w:eastAsia="Calibri" w:hAnsi="Calibri" w:cs="Calibri"/>
          <w:noProof/>
          <w:color w:val="000000"/>
          <w:szCs w:val="20"/>
          <w:shd w:val="clear" w:color="auto" w:fill="FFFFFF"/>
          <w:lang w:eastAsia="en-US"/>
        </w:rPr>
      </w:pPr>
    </w:p>
    <w:p w:rsidR="00003B0B" w:rsidRPr="00003B0B" w:rsidRDefault="00003B0B" w:rsidP="006376BE">
      <w:pPr>
        <w:spacing w:after="0"/>
        <w:ind w:firstLine="709"/>
        <w:jc w:val="both"/>
        <w:rPr>
          <w:rFonts w:ascii="Calibri" w:eastAsia="Calibri" w:hAnsi="Calibri" w:cs="Calibri"/>
          <w:noProof/>
          <w:color w:val="000000"/>
          <w:szCs w:val="20"/>
          <w:shd w:val="clear" w:color="auto" w:fill="FFFFFF"/>
          <w:lang w:eastAsia="en-US"/>
        </w:rPr>
      </w:pPr>
      <w:r w:rsidRPr="00003B0B">
        <w:rPr>
          <w:rFonts w:ascii="Calibri" w:eastAsia="Calibri" w:hAnsi="Calibri" w:cs="Calibri"/>
          <w:noProof/>
          <w:color w:val="000000"/>
          <w:szCs w:val="20"/>
          <w:shd w:val="clear" w:color="auto" w:fill="FFFFFF"/>
          <w:lang w:eastAsia="en-US"/>
        </w:rPr>
        <w:t xml:space="preserve">Главной целью системы государственных финансов является мобилизация финансового потенциала территории для решения вопросов общественного характера, обеспечивающих преемственность и перспективу развития. В этой связи важными задачами является создание такой системы мобилизации финансов, которая с одной стороны, не отяготит участников экономического процесса, а с другой, создаст им дополнительные </w:t>
      </w:r>
      <w:r w:rsidRPr="00003B0B">
        <w:rPr>
          <w:rFonts w:ascii="Calibri" w:eastAsia="Calibri" w:hAnsi="Calibri" w:cs="Calibri"/>
          <w:noProof/>
          <w:color w:val="000000"/>
          <w:szCs w:val="20"/>
          <w:shd w:val="clear" w:color="auto" w:fill="FFFFFF"/>
          <w:lang w:eastAsia="en-US"/>
        </w:rPr>
        <w:lastRenderedPageBreak/>
        <w:t xml:space="preserve">стимулы. Подобная практика широко распространена в развитых и успешно развивающихся странах. Государственная деятельность требует обеспечения финансированием. Наличие и преумножение доходной части бюджета необходимо для успешной реализации финансовой политики государства, расширенного производство и удовлетворения других общественных потребностей. </w:t>
      </w:r>
      <w:r w:rsidRPr="00003B0B">
        <w:rPr>
          <w:rFonts w:ascii="Calibri" w:eastAsia="Calibri" w:hAnsi="Calibri" w:cs="Calibri"/>
          <w:noProof/>
          <w:szCs w:val="20"/>
          <w:lang w:eastAsia="en-US"/>
        </w:rPr>
        <w:t xml:space="preserve">Доходы бюджета Санкт-Петербурга в 2018 году, по сравнению с предыдущим годом, увеличатся на 35 729 052,6 тыс. рублей или на 7,1 % и составят 538 600 315,7 тыс. рублей. Исполнение доходной части бюджета Санкт-Петербурга в 2018 году планируется обеспечить на 98,3 % за счет собственных доходов, формируемых налоговыми и неналоговыми платежами, исчисленными в сумме 529 360 061,7 тыс. рублей, чем по-прежнему будет обеспечена финансовая самостоятельность Санкт-Петербурга, в том числе за счет: налоговых доходов – в сумме 494 702 646 тыс. рублей, из них налога на доходы физических лиц – в сумме 248 132 567,3 тыс. рублей (с приростом к 2017 году на 25 082 760,1 тыс. рублей или на 11,2 %), налога на прибыль организаций – в сумме 152 968 788,5 тыс. рублей (на 12 398 675,4 тыс. рублей или на 8,8 %), налогов на имущество – в сумме 51 899 086 тыс. рублей (на 1 837 001,5 тыс. рублей или на 3,7 %), налогов на совокупный доход – в сумме 23 163 776,7 тыс. рублей (на 6 993 616,4 тыс. рублей или на 43,3 %); неналоговых доходов – в сумме 34 657 415,7 тыс. рублей, из них доходов: от использования имущества, находящегося в государственной и муниципальной собственности, – в сумме 15 892 995,6 тыс. рублей и от продажи материальных и нематериальных активов – в сумме 10 062 068 тыс. рублей (с приростом к 2017 году на 1 677 649,7 тыс. рублей или на 20 %). Безвозмездные поступления в 2018 году, по сравнению с 2017 годом, сократятся на 8 157 515,6 тыс. рублей или на 46,9 % и составят 9 240 254 тыс. рублей. Положения Основных направлений бюджетной, налоговой и таможенно-тарифной политики на 2018 </w:t>
      </w:r>
      <w:r w:rsidRPr="00003B0B">
        <w:rPr>
          <w:rFonts w:ascii="Calibri" w:eastAsia="Calibri" w:hAnsi="Calibri" w:cs="Calibri"/>
          <w:noProof/>
          <w:szCs w:val="20"/>
          <w:lang w:eastAsia="en-US"/>
        </w:rPr>
        <w:lastRenderedPageBreak/>
        <w:t xml:space="preserve">год и на плановый период 2019 и 2020 годов (о прогнозировании в 2018-2020 годах стабильного ежегодного прироста расходов на уровне 4 % к предыдущему году) при формировании проекта соблюдены только в 2019 году – 4,5 %, в 2020 году – 5,1 %[4]. Основные задачи государственной политики Санкт-Петербурга будут реализовываться в условиях бюджетного дефицита. </w:t>
      </w:r>
      <w:r w:rsidRPr="00003B0B">
        <w:rPr>
          <w:rFonts w:ascii="Calibri" w:eastAsia="Calibri" w:hAnsi="Calibri" w:cs="Calibri"/>
          <w:noProof/>
          <w:color w:val="000000"/>
          <w:szCs w:val="20"/>
          <w:shd w:val="clear" w:color="auto" w:fill="FFFFFF"/>
          <w:lang w:eastAsia="en-US"/>
        </w:rPr>
        <w:t>В части развития системы бюджетных финансов важным направлением деятельности является создания таких условий бюджетирования, которые позволят обеспечивать максимально эффективное и прозрачное использования государственных финансов. На данном этапе в городе реализованы механизмы организации бюджетного финансирования согласно нововведениям бюджетного законодательства. Однако это не является предельной точкой развития данной сферы.</w:t>
      </w:r>
    </w:p>
    <w:p w:rsidR="00003B0B" w:rsidRPr="00003B0B" w:rsidRDefault="00003B0B" w:rsidP="006376BE">
      <w:pPr>
        <w:spacing w:after="0"/>
        <w:ind w:firstLine="709"/>
        <w:jc w:val="both"/>
        <w:rPr>
          <w:rFonts w:ascii="Calibri" w:eastAsia="Calibri" w:hAnsi="Calibri" w:cs="Calibri"/>
          <w:noProof/>
          <w:color w:val="000000"/>
          <w:szCs w:val="20"/>
          <w:shd w:val="clear" w:color="auto" w:fill="FFFFFF"/>
          <w:lang w:eastAsia="en-US"/>
        </w:rPr>
      </w:pPr>
    </w:p>
    <w:p w:rsidR="00003B0B" w:rsidRPr="00003B0B" w:rsidRDefault="00A109D8" w:rsidP="006376BE">
      <w:pPr>
        <w:spacing w:after="0"/>
        <w:jc w:val="center"/>
        <w:rPr>
          <w:rFonts w:ascii="Calibri" w:eastAsia="Calibri" w:hAnsi="Calibri" w:cs="Calibri"/>
          <w:noProof/>
          <w:color w:val="000000"/>
          <w:szCs w:val="20"/>
          <w:shd w:val="clear" w:color="auto" w:fill="FFFFFF"/>
          <w:lang w:eastAsia="en-US"/>
        </w:rPr>
      </w:pPr>
      <w:r>
        <w:rPr>
          <w:rFonts w:ascii="Calibri" w:eastAsia="Calibri" w:hAnsi="Calibri" w:cs="Calibri"/>
          <w:noProof/>
          <w:color w:val="000000"/>
          <w:szCs w:val="20"/>
          <w:shd w:val="clear" w:color="auto" w:fill="FFFFFF"/>
          <w:lang w:eastAsia="en-US"/>
        </w:rPr>
        <w:t>Список</w:t>
      </w:r>
      <w:r w:rsidR="00003B0B" w:rsidRPr="00003B0B">
        <w:rPr>
          <w:rFonts w:ascii="Calibri" w:eastAsia="Calibri" w:hAnsi="Calibri" w:cs="Calibri"/>
          <w:noProof/>
          <w:color w:val="000000"/>
          <w:szCs w:val="20"/>
          <w:shd w:val="clear" w:color="auto" w:fill="FFFFFF"/>
          <w:lang w:eastAsia="en-US"/>
        </w:rPr>
        <w:t xml:space="preserve"> литератур</w:t>
      </w:r>
      <w:r>
        <w:rPr>
          <w:rFonts w:ascii="Calibri" w:eastAsia="Calibri" w:hAnsi="Calibri" w:cs="Calibri"/>
          <w:noProof/>
          <w:color w:val="000000"/>
          <w:szCs w:val="20"/>
          <w:shd w:val="clear" w:color="auto" w:fill="FFFFFF"/>
          <w:lang w:eastAsia="en-US"/>
        </w:rPr>
        <w:t>ы</w:t>
      </w:r>
      <w:r w:rsidR="00003B0B" w:rsidRPr="00003B0B">
        <w:rPr>
          <w:rFonts w:ascii="Calibri" w:eastAsia="Calibri" w:hAnsi="Calibri" w:cs="Calibri"/>
          <w:noProof/>
          <w:color w:val="000000"/>
          <w:szCs w:val="20"/>
          <w:shd w:val="clear" w:color="auto" w:fill="FFFFFF"/>
          <w:lang w:eastAsia="en-US"/>
        </w:rPr>
        <w:t>:</w:t>
      </w:r>
    </w:p>
    <w:p w:rsidR="00003B0B" w:rsidRPr="00003B0B" w:rsidRDefault="00003B0B" w:rsidP="00554863">
      <w:pPr>
        <w:numPr>
          <w:ilvl w:val="0"/>
          <w:numId w:val="33"/>
        </w:numPr>
        <w:spacing w:after="0"/>
        <w:ind w:left="0" w:firstLine="0"/>
        <w:contextualSpacing/>
        <w:jc w:val="both"/>
        <w:rPr>
          <w:rFonts w:ascii="Calibri" w:eastAsia="Calibri" w:hAnsi="Calibri" w:cs="Calibri"/>
          <w:noProof/>
          <w:szCs w:val="20"/>
          <w:lang w:eastAsia="en-US"/>
        </w:rPr>
      </w:pPr>
      <w:r w:rsidRPr="00003B0B">
        <w:rPr>
          <w:rFonts w:ascii="Calibri" w:eastAsia="Calibri" w:hAnsi="Calibri" w:cs="Calibri"/>
          <w:noProof/>
          <w:szCs w:val="20"/>
          <w:lang w:eastAsia="en-US"/>
        </w:rPr>
        <w:t>Горохова Т.Б. Социальные конфликты и</w:t>
      </w:r>
      <w:r w:rsidR="00A109D8">
        <w:rPr>
          <w:rFonts w:ascii="Calibri" w:eastAsia="Calibri" w:hAnsi="Calibri" w:cs="Calibri"/>
          <w:noProof/>
          <w:szCs w:val="20"/>
          <w:lang w:eastAsia="en-US"/>
        </w:rPr>
        <w:t xml:space="preserve"> экономические проблемы промыш</w:t>
      </w:r>
      <w:r w:rsidRPr="00003B0B">
        <w:rPr>
          <w:rFonts w:ascii="Calibri" w:eastAsia="Calibri" w:hAnsi="Calibri" w:cs="Calibri"/>
          <w:noProof/>
          <w:szCs w:val="20"/>
          <w:lang w:eastAsia="en-US"/>
        </w:rPr>
        <w:t xml:space="preserve">ленного освоения полярных регионов. </w:t>
      </w:r>
    </w:p>
    <w:p w:rsidR="00003B0B" w:rsidRPr="00003B0B" w:rsidRDefault="00003B0B" w:rsidP="00554863">
      <w:pPr>
        <w:numPr>
          <w:ilvl w:val="0"/>
          <w:numId w:val="33"/>
        </w:numPr>
        <w:spacing w:after="0"/>
        <w:ind w:left="0" w:firstLine="0"/>
        <w:contextualSpacing/>
        <w:jc w:val="both"/>
        <w:rPr>
          <w:rFonts w:ascii="Calibri" w:eastAsia="Calibri" w:hAnsi="Calibri" w:cs="Calibri"/>
          <w:noProof/>
          <w:color w:val="000000"/>
          <w:szCs w:val="20"/>
          <w:lang w:eastAsia="en-US"/>
        </w:rPr>
      </w:pPr>
      <w:r w:rsidRPr="00003B0B">
        <w:rPr>
          <w:rFonts w:ascii="Calibri" w:eastAsia="Calibri" w:hAnsi="Calibri" w:cs="Calibri"/>
          <w:noProof/>
          <w:color w:val="000000"/>
          <w:szCs w:val="20"/>
          <w:lang w:eastAsia="en-US"/>
        </w:rPr>
        <w:t>Крапивин В.А., Мирошкин П.П., Средин М.Ю. Стратегическое планирование социально-экономического развития региона 2012. — 176 с.</w:t>
      </w:r>
    </w:p>
    <w:p w:rsidR="00003B0B" w:rsidRPr="00003B0B" w:rsidRDefault="00003B0B" w:rsidP="00554863">
      <w:pPr>
        <w:numPr>
          <w:ilvl w:val="0"/>
          <w:numId w:val="33"/>
        </w:numPr>
        <w:spacing w:after="0"/>
        <w:ind w:left="0" w:firstLine="0"/>
        <w:contextualSpacing/>
        <w:jc w:val="both"/>
        <w:rPr>
          <w:rFonts w:ascii="Calibri" w:eastAsia="Calibri" w:hAnsi="Calibri" w:cs="Calibri"/>
          <w:noProof/>
          <w:szCs w:val="20"/>
          <w:lang w:eastAsia="en-US"/>
        </w:rPr>
      </w:pPr>
      <w:r w:rsidRPr="00003B0B">
        <w:rPr>
          <w:rFonts w:ascii="Calibri" w:eastAsia="Calibri" w:hAnsi="Calibri" w:cs="Calibri"/>
          <w:noProof/>
          <w:szCs w:val="20"/>
          <w:lang w:eastAsia="en-US"/>
        </w:rPr>
        <w:t>Проблемы освоения Российского Севера: Сборник научных трудов / Под. ред. проф. Л.В. Пушкаревой. — СПб.: РГГМУ, 2016. — 160 с</w:t>
      </w:r>
    </w:p>
    <w:p w:rsidR="00003B0B" w:rsidRPr="00003B0B" w:rsidRDefault="00003B0B" w:rsidP="00554863">
      <w:pPr>
        <w:numPr>
          <w:ilvl w:val="0"/>
          <w:numId w:val="33"/>
        </w:numPr>
        <w:spacing w:after="0"/>
        <w:ind w:left="0" w:firstLine="0"/>
        <w:contextualSpacing/>
        <w:jc w:val="both"/>
        <w:rPr>
          <w:rFonts w:ascii="Calibri" w:eastAsia="Calibri" w:hAnsi="Calibri" w:cs="Calibri"/>
          <w:noProof/>
          <w:szCs w:val="20"/>
          <w:lang w:eastAsia="en-US"/>
        </w:rPr>
      </w:pPr>
      <w:r w:rsidRPr="00003B0B">
        <w:rPr>
          <w:rFonts w:ascii="Calibri" w:eastAsia="Calibri" w:hAnsi="Calibri" w:cs="Calibri"/>
          <w:noProof/>
          <w:szCs w:val="20"/>
          <w:lang w:eastAsia="en-US"/>
        </w:rPr>
        <w:t>https://new.fincom.gov.spb.ru/budget-for-citizens/open/materials/1</w:t>
      </w:r>
    </w:p>
    <w:p w:rsidR="00003B0B" w:rsidRDefault="00003B0B"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003B0B" w:rsidRPr="00003B0B" w:rsidRDefault="00003B0B" w:rsidP="006376BE">
      <w:pPr>
        <w:spacing w:after="0"/>
        <w:rPr>
          <w:rFonts w:ascii="Calibri" w:eastAsia="Calibri" w:hAnsi="Calibri" w:cs="Calibri"/>
          <w:noProof/>
          <w:color w:val="000000"/>
          <w:shd w:val="clear" w:color="auto" w:fill="FFFFFF"/>
          <w:lang w:eastAsia="en-US"/>
        </w:rPr>
      </w:pPr>
      <w:r w:rsidRPr="00003B0B">
        <w:rPr>
          <w:rFonts w:ascii="Calibri" w:eastAsia="Calibri" w:hAnsi="Calibri" w:cs="Calibri"/>
          <w:noProof/>
          <w:color w:val="000000"/>
          <w:shd w:val="clear" w:color="auto" w:fill="FFFFFF"/>
          <w:lang w:eastAsia="en-US"/>
        </w:rPr>
        <w:lastRenderedPageBreak/>
        <w:t>Колосова Р</w:t>
      </w:r>
      <w:r>
        <w:rPr>
          <w:rFonts w:ascii="Calibri" w:eastAsia="Calibri" w:hAnsi="Calibri" w:cs="Calibri"/>
          <w:noProof/>
          <w:color w:val="000000"/>
          <w:shd w:val="clear" w:color="auto" w:fill="FFFFFF"/>
          <w:lang w:eastAsia="en-US"/>
        </w:rPr>
        <w:t>.</w:t>
      </w:r>
      <w:r w:rsidRPr="00003B0B">
        <w:rPr>
          <w:rFonts w:ascii="Calibri" w:eastAsia="Calibri" w:hAnsi="Calibri" w:cs="Calibri"/>
          <w:noProof/>
          <w:color w:val="000000"/>
          <w:shd w:val="clear" w:color="auto" w:fill="FFFFFF"/>
          <w:lang w:eastAsia="en-US"/>
        </w:rPr>
        <w:t xml:space="preserve"> З</w:t>
      </w:r>
      <w:r>
        <w:rPr>
          <w:rFonts w:ascii="Calibri" w:eastAsia="Calibri" w:hAnsi="Calibri" w:cs="Calibri"/>
          <w:noProof/>
          <w:color w:val="000000"/>
          <w:shd w:val="clear" w:color="auto" w:fill="FFFFFF"/>
          <w:lang w:eastAsia="en-US"/>
        </w:rPr>
        <w:t>.</w:t>
      </w:r>
    </w:p>
    <w:p w:rsidR="00003B0B" w:rsidRDefault="00003B0B" w:rsidP="006376BE">
      <w:pPr>
        <w:spacing w:after="0"/>
        <w:rPr>
          <w:rFonts w:ascii="Calibri" w:eastAsia="Calibri" w:hAnsi="Calibri" w:cs="Calibri"/>
          <w:noProof/>
          <w:color w:val="000000"/>
          <w:spacing w:val="-2"/>
          <w:shd w:val="clear" w:color="auto" w:fill="FFFFFF"/>
          <w:lang w:eastAsia="en-US"/>
        </w:rPr>
      </w:pPr>
      <w:r w:rsidRPr="00A109D8">
        <w:rPr>
          <w:rFonts w:ascii="Calibri" w:eastAsia="Calibri" w:hAnsi="Calibri" w:cs="Calibri"/>
          <w:noProof/>
          <w:color w:val="000000"/>
          <w:spacing w:val="-2"/>
          <w:shd w:val="clear" w:color="auto" w:fill="FFFFFF"/>
          <w:lang w:eastAsia="en-US"/>
        </w:rPr>
        <w:t>Российский государственный гидрометеорологический университет</w:t>
      </w:r>
    </w:p>
    <w:p w:rsidR="00A109D8" w:rsidRPr="002D1477" w:rsidRDefault="00A109D8" w:rsidP="00A109D8">
      <w:pPr>
        <w:spacing w:after="0"/>
        <w:rPr>
          <w:rFonts w:ascii="Calibri" w:eastAsia="Calibri" w:hAnsi="Calibri" w:cs="Calibri"/>
          <w:noProof/>
          <w:color w:val="000000"/>
          <w:szCs w:val="20"/>
          <w:shd w:val="clear" w:color="auto" w:fill="FFFFFF"/>
          <w:lang w:eastAsia="en-US"/>
        </w:rPr>
      </w:pPr>
      <w:r>
        <w:rPr>
          <w:rFonts w:ascii="Calibri" w:eastAsia="Calibri" w:hAnsi="Calibri" w:cs="Calibri"/>
          <w:noProof/>
          <w:color w:val="000000"/>
          <w:szCs w:val="20"/>
          <w:shd w:val="clear" w:color="auto" w:fill="FFFFFF"/>
          <w:lang w:eastAsia="en-US"/>
        </w:rPr>
        <w:t>Н</w:t>
      </w:r>
      <w:r w:rsidRPr="00003B0B">
        <w:rPr>
          <w:rFonts w:ascii="Calibri" w:eastAsia="Calibri" w:hAnsi="Calibri" w:cs="Calibri"/>
          <w:noProof/>
          <w:color w:val="000000"/>
          <w:szCs w:val="20"/>
          <w:shd w:val="clear" w:color="auto" w:fill="FFFFFF"/>
          <w:lang w:eastAsia="en-US"/>
        </w:rPr>
        <w:t>аучный руководитель Горохова Т</w:t>
      </w:r>
      <w:r w:rsidRPr="002D1477">
        <w:rPr>
          <w:rFonts w:ascii="Calibri" w:eastAsia="Calibri" w:hAnsi="Calibri" w:cs="Calibri"/>
          <w:noProof/>
          <w:color w:val="000000"/>
          <w:szCs w:val="20"/>
          <w:shd w:val="clear" w:color="auto" w:fill="FFFFFF"/>
          <w:lang w:eastAsia="en-US"/>
        </w:rPr>
        <w:t>.</w:t>
      </w:r>
      <w:r w:rsidRPr="00003B0B">
        <w:rPr>
          <w:rFonts w:ascii="Calibri" w:eastAsia="Calibri" w:hAnsi="Calibri" w:cs="Calibri"/>
          <w:noProof/>
          <w:color w:val="000000"/>
          <w:szCs w:val="20"/>
          <w:shd w:val="clear" w:color="auto" w:fill="FFFFFF"/>
          <w:lang w:eastAsia="en-US"/>
        </w:rPr>
        <w:t xml:space="preserve"> Б</w:t>
      </w:r>
      <w:r w:rsidRPr="002D1477">
        <w:rPr>
          <w:rFonts w:ascii="Calibri" w:eastAsia="Calibri" w:hAnsi="Calibri" w:cs="Calibri"/>
          <w:noProof/>
          <w:color w:val="000000"/>
          <w:szCs w:val="20"/>
          <w:shd w:val="clear" w:color="auto" w:fill="FFFFFF"/>
          <w:lang w:eastAsia="en-US"/>
        </w:rPr>
        <w:t>.</w:t>
      </w:r>
    </w:p>
    <w:p w:rsidR="00003B0B" w:rsidRDefault="00003B0B" w:rsidP="006376BE">
      <w:pPr>
        <w:shd w:val="clear" w:color="auto" w:fill="FFFFFF"/>
        <w:tabs>
          <w:tab w:val="left" w:pos="993"/>
        </w:tabs>
        <w:spacing w:after="0"/>
        <w:contextualSpacing/>
        <w:jc w:val="center"/>
        <w:rPr>
          <w:rFonts w:ascii="Calibri" w:eastAsia="Times New Roman" w:hAnsi="Calibri" w:cs="Calibri"/>
          <w:b/>
          <w:caps/>
          <w:color w:val="000000"/>
          <w:sz w:val="24"/>
        </w:rPr>
      </w:pPr>
      <w:r w:rsidRPr="00003B0B">
        <w:rPr>
          <w:rFonts w:ascii="Calibri" w:eastAsia="Times New Roman" w:hAnsi="Calibri" w:cs="Calibri"/>
          <w:b/>
          <w:caps/>
          <w:color w:val="000000"/>
          <w:sz w:val="24"/>
        </w:rPr>
        <w:t xml:space="preserve">Пути оптимизации бюджетных расходов </w:t>
      </w:r>
    </w:p>
    <w:p w:rsidR="00003B0B" w:rsidRPr="00003B0B" w:rsidRDefault="00003B0B" w:rsidP="006376BE">
      <w:pPr>
        <w:shd w:val="clear" w:color="auto" w:fill="FFFFFF"/>
        <w:tabs>
          <w:tab w:val="left" w:pos="993"/>
        </w:tabs>
        <w:spacing w:after="0"/>
        <w:contextualSpacing/>
        <w:jc w:val="center"/>
        <w:rPr>
          <w:rFonts w:ascii="Calibri" w:eastAsia="Times New Roman" w:hAnsi="Calibri" w:cs="Calibri"/>
          <w:b/>
          <w:caps/>
          <w:color w:val="000000"/>
          <w:sz w:val="24"/>
        </w:rPr>
      </w:pPr>
      <w:r w:rsidRPr="00003B0B">
        <w:rPr>
          <w:rFonts w:ascii="Calibri" w:eastAsia="Times New Roman" w:hAnsi="Calibri" w:cs="Calibri"/>
          <w:b/>
          <w:caps/>
          <w:color w:val="000000"/>
          <w:sz w:val="24"/>
        </w:rPr>
        <w:t>в Санкт-Петербурге</w:t>
      </w:r>
    </w:p>
    <w:p w:rsidR="008A6823" w:rsidRDefault="008A6823" w:rsidP="006376BE">
      <w:pPr>
        <w:shd w:val="clear" w:color="auto" w:fill="FFFFFF"/>
        <w:tabs>
          <w:tab w:val="left" w:pos="993"/>
        </w:tabs>
        <w:spacing w:after="0"/>
        <w:ind w:firstLine="709"/>
        <w:contextualSpacing/>
        <w:jc w:val="both"/>
        <w:rPr>
          <w:rFonts w:ascii="Calibri" w:eastAsia="Times New Roman" w:hAnsi="Calibri" w:cs="Calibri"/>
          <w:i/>
          <w:color w:val="000000"/>
        </w:rPr>
      </w:pPr>
    </w:p>
    <w:p w:rsidR="00003B0B" w:rsidRDefault="00003B0B" w:rsidP="006376BE">
      <w:pPr>
        <w:shd w:val="clear" w:color="auto" w:fill="FFFFFF"/>
        <w:tabs>
          <w:tab w:val="left" w:pos="993"/>
        </w:tabs>
        <w:spacing w:after="0"/>
        <w:ind w:firstLine="709"/>
        <w:contextualSpacing/>
        <w:jc w:val="both"/>
        <w:rPr>
          <w:rFonts w:ascii="Calibri" w:eastAsia="Calibri" w:hAnsi="Calibri" w:cs="Calibri"/>
          <w:lang w:eastAsia="en-US"/>
        </w:rPr>
      </w:pPr>
      <w:r w:rsidRPr="00A109D8">
        <w:rPr>
          <w:rFonts w:ascii="Calibri" w:eastAsia="Times New Roman" w:hAnsi="Calibri" w:cs="Calibri"/>
          <w:color w:val="000000"/>
        </w:rPr>
        <w:t xml:space="preserve">Актуальность </w:t>
      </w:r>
      <w:r w:rsidRPr="00A109D8">
        <w:rPr>
          <w:rFonts w:ascii="Calibri" w:eastAsia="Calibri" w:hAnsi="Calibri" w:cs="Calibri"/>
          <w:lang w:eastAsia="en-US"/>
        </w:rPr>
        <w:t>проблемы</w:t>
      </w:r>
      <w:r w:rsidRPr="00003B0B">
        <w:rPr>
          <w:rFonts w:ascii="Calibri" w:eastAsia="Calibri" w:hAnsi="Calibri" w:cs="Calibri"/>
          <w:lang w:eastAsia="en-US"/>
        </w:rPr>
        <w:t xml:space="preserve"> оптимизации бюджетных расходов определяется ролью бюджетов городов федерального значения в бюджетной системе России, а также необходимостью выявления проблемных аспектов расходования средств регионального бю</w:t>
      </w:r>
      <w:r w:rsidRPr="00003B0B">
        <w:rPr>
          <w:rFonts w:ascii="Calibri" w:eastAsia="Calibri" w:hAnsi="Calibri" w:cs="Calibri"/>
          <w:lang w:eastAsia="en-US"/>
        </w:rPr>
        <w:t>д</w:t>
      </w:r>
      <w:r w:rsidRPr="00003B0B">
        <w:rPr>
          <w:rFonts w:ascii="Calibri" w:eastAsia="Calibri" w:hAnsi="Calibri" w:cs="Calibri"/>
          <w:lang w:eastAsia="en-US"/>
        </w:rPr>
        <w:t>жета, а также разработкой путей улучшения их современного с</w:t>
      </w:r>
      <w:r w:rsidRPr="00003B0B">
        <w:rPr>
          <w:rFonts w:ascii="Calibri" w:eastAsia="Calibri" w:hAnsi="Calibri" w:cs="Calibri"/>
          <w:lang w:eastAsia="en-US"/>
        </w:rPr>
        <w:t>о</w:t>
      </w:r>
      <w:r w:rsidRPr="00003B0B">
        <w:rPr>
          <w:rFonts w:ascii="Calibri" w:eastAsia="Calibri" w:hAnsi="Calibri" w:cs="Calibri"/>
          <w:lang w:eastAsia="en-US"/>
        </w:rPr>
        <w:t xml:space="preserve">стояния. </w:t>
      </w:r>
      <w:r w:rsidRPr="00003B0B">
        <w:rPr>
          <w:rFonts w:ascii="Calibri" w:eastAsia="Times New Roman" w:hAnsi="Calibri" w:cs="Calibri"/>
          <w:color w:val="000000"/>
        </w:rPr>
        <w:t>Предмет исследования – экономические отношения, во</w:t>
      </w:r>
      <w:r w:rsidRPr="00003B0B">
        <w:rPr>
          <w:rFonts w:ascii="Calibri" w:eastAsia="Times New Roman" w:hAnsi="Calibri" w:cs="Calibri"/>
          <w:color w:val="000000"/>
        </w:rPr>
        <w:t>з</w:t>
      </w:r>
      <w:r w:rsidRPr="00003B0B">
        <w:rPr>
          <w:rFonts w:ascii="Calibri" w:eastAsia="Times New Roman" w:hAnsi="Calibri" w:cs="Calibri"/>
          <w:color w:val="000000"/>
        </w:rPr>
        <w:t>никающие в бюджетной системе субъектов РФ.</w:t>
      </w:r>
      <w:r w:rsidRPr="00003B0B">
        <w:rPr>
          <w:rFonts w:ascii="Calibri" w:eastAsia="Calibri" w:hAnsi="Calibri" w:cs="Calibri"/>
          <w:lang w:eastAsia="en-US"/>
        </w:rPr>
        <w:t xml:space="preserve"> </w:t>
      </w:r>
      <w:r w:rsidRPr="00A109D8">
        <w:rPr>
          <w:rFonts w:ascii="Calibri" w:eastAsia="Times New Roman" w:hAnsi="Calibri" w:cs="Calibri"/>
          <w:color w:val="000000"/>
        </w:rPr>
        <w:t>М</w:t>
      </w:r>
      <w:r w:rsidRPr="00A109D8">
        <w:rPr>
          <w:rFonts w:ascii="Calibri" w:eastAsia="Calibri" w:hAnsi="Calibri" w:cs="Calibri"/>
          <w:lang w:eastAsia="en-US"/>
        </w:rPr>
        <w:t>етоды исслед</w:t>
      </w:r>
      <w:r w:rsidRPr="00A109D8">
        <w:rPr>
          <w:rFonts w:ascii="Calibri" w:eastAsia="Calibri" w:hAnsi="Calibri" w:cs="Calibri"/>
          <w:lang w:eastAsia="en-US"/>
        </w:rPr>
        <w:t>о</w:t>
      </w:r>
      <w:r w:rsidRPr="00A109D8">
        <w:rPr>
          <w:rFonts w:ascii="Calibri" w:eastAsia="Calibri" w:hAnsi="Calibri" w:cs="Calibri"/>
          <w:lang w:eastAsia="en-US"/>
        </w:rPr>
        <w:t>вания</w:t>
      </w:r>
      <w:r w:rsidRPr="00003B0B">
        <w:rPr>
          <w:rFonts w:ascii="Calibri" w:eastAsia="Calibri" w:hAnsi="Calibri" w:cs="Calibri"/>
          <w:lang w:eastAsia="en-US"/>
        </w:rPr>
        <w:t xml:space="preserve"> – статистический метод, метод анализа и прогнозирования. Расходы бюджета Санкт-Петербурга формируются согласно обяз</w:t>
      </w:r>
      <w:r w:rsidRPr="00003B0B">
        <w:rPr>
          <w:rFonts w:ascii="Calibri" w:eastAsia="Calibri" w:hAnsi="Calibri" w:cs="Calibri"/>
          <w:lang w:eastAsia="en-US"/>
        </w:rPr>
        <w:t>а</w:t>
      </w:r>
      <w:r w:rsidRPr="00003B0B">
        <w:rPr>
          <w:rFonts w:ascii="Calibri" w:eastAsia="Calibri" w:hAnsi="Calibri" w:cs="Calibri"/>
          <w:lang w:eastAsia="en-US"/>
        </w:rPr>
        <w:t>тельствам, изложенным в законах, договорах, соглашениях и иных нормативно-правовых актах. На основании проекта бюджета на 2017 год следует отметить, что расходы на 2017 год запланированы в размере 534 994 млн. рублей (на 9% выше по сравнению с 2016 годом), в том числе 4 297 млн. рублей за счет средств федеральн</w:t>
      </w:r>
      <w:r w:rsidRPr="00003B0B">
        <w:rPr>
          <w:rFonts w:ascii="Calibri" w:eastAsia="Calibri" w:hAnsi="Calibri" w:cs="Calibri"/>
          <w:lang w:eastAsia="en-US"/>
        </w:rPr>
        <w:t>о</w:t>
      </w:r>
      <w:r w:rsidRPr="00003B0B">
        <w:rPr>
          <w:rFonts w:ascii="Calibri" w:eastAsia="Calibri" w:hAnsi="Calibri" w:cs="Calibri"/>
          <w:lang w:eastAsia="en-US"/>
        </w:rPr>
        <w:t>го бюджета. Расчеты и обоснования расходов базируются на пр</w:t>
      </w:r>
      <w:r w:rsidRPr="00003B0B">
        <w:rPr>
          <w:rFonts w:ascii="Calibri" w:eastAsia="Calibri" w:hAnsi="Calibri" w:cs="Calibri"/>
          <w:lang w:eastAsia="en-US"/>
        </w:rPr>
        <w:t>и</w:t>
      </w:r>
      <w:r w:rsidRPr="00003B0B">
        <w:rPr>
          <w:rFonts w:ascii="Calibri" w:eastAsia="Calibri" w:hAnsi="Calibri" w:cs="Calibri"/>
          <w:lang w:eastAsia="en-US"/>
        </w:rPr>
        <w:t>менении программно-целевых методов планирования, количес</w:t>
      </w:r>
      <w:r w:rsidRPr="00003B0B">
        <w:rPr>
          <w:rFonts w:ascii="Calibri" w:eastAsia="Calibri" w:hAnsi="Calibri" w:cs="Calibri"/>
          <w:lang w:eastAsia="en-US"/>
        </w:rPr>
        <w:t>т</w:t>
      </w:r>
      <w:r w:rsidRPr="00003B0B">
        <w:rPr>
          <w:rFonts w:ascii="Calibri" w:eastAsia="Calibri" w:hAnsi="Calibri" w:cs="Calibri"/>
          <w:lang w:eastAsia="en-US"/>
        </w:rPr>
        <w:t>венных и качественных показателей работы главных распорядит</w:t>
      </w:r>
      <w:r w:rsidRPr="00003B0B">
        <w:rPr>
          <w:rFonts w:ascii="Calibri" w:eastAsia="Calibri" w:hAnsi="Calibri" w:cs="Calibri"/>
          <w:lang w:eastAsia="en-US"/>
        </w:rPr>
        <w:t>е</w:t>
      </w:r>
      <w:r w:rsidRPr="00003B0B">
        <w:rPr>
          <w:rFonts w:ascii="Calibri" w:eastAsia="Calibri" w:hAnsi="Calibri" w:cs="Calibri"/>
          <w:lang w:eastAsia="en-US"/>
        </w:rPr>
        <w:t>лей и государственных программ Санкт-Петербурга. Структура бюджетных расходов показывает направления использования бюджетных средств на выполнение основных функций государс</w:t>
      </w:r>
      <w:r w:rsidRPr="00003B0B">
        <w:rPr>
          <w:rFonts w:ascii="Calibri" w:eastAsia="Calibri" w:hAnsi="Calibri" w:cs="Calibri"/>
          <w:lang w:eastAsia="en-US"/>
        </w:rPr>
        <w:t>т</w:t>
      </w:r>
      <w:r w:rsidRPr="00003B0B">
        <w:rPr>
          <w:rFonts w:ascii="Calibri" w:eastAsia="Calibri" w:hAnsi="Calibri" w:cs="Calibri"/>
          <w:lang w:eastAsia="en-US"/>
        </w:rPr>
        <w:t>ва. Расходы на социально-культурную сферу, общественный тран</w:t>
      </w:r>
      <w:r w:rsidRPr="00003B0B">
        <w:rPr>
          <w:rFonts w:ascii="Calibri" w:eastAsia="Calibri" w:hAnsi="Calibri" w:cs="Calibri"/>
          <w:lang w:eastAsia="en-US"/>
        </w:rPr>
        <w:t>с</w:t>
      </w:r>
      <w:r w:rsidRPr="00003B0B">
        <w:rPr>
          <w:rFonts w:ascii="Calibri" w:eastAsia="Calibri" w:hAnsi="Calibri" w:cs="Calibri"/>
          <w:lang w:eastAsia="en-US"/>
        </w:rPr>
        <w:t>порт, жилищное хозяйство составляют 74% от объема расходов бюджета (без учета средств из федерального бюджета). В проекте бюджета Санкт-Петербурга на 2017 год расходы имеют опер</w:t>
      </w:r>
      <w:r w:rsidRPr="00003B0B">
        <w:rPr>
          <w:rFonts w:ascii="Calibri" w:eastAsia="Calibri" w:hAnsi="Calibri" w:cs="Calibri"/>
          <w:lang w:eastAsia="en-US"/>
        </w:rPr>
        <w:t>е</w:t>
      </w:r>
      <w:r w:rsidRPr="00003B0B">
        <w:rPr>
          <w:rFonts w:ascii="Calibri" w:eastAsia="Calibri" w:hAnsi="Calibri" w:cs="Calibri"/>
          <w:lang w:eastAsia="en-US"/>
        </w:rPr>
        <w:t xml:space="preserve">жающий рост по отношению к текущему году по государственным программам: развитие здравоохранения (11,1 млрд. руб. или </w:t>
      </w:r>
      <w:r w:rsidRPr="00003B0B">
        <w:rPr>
          <w:rFonts w:ascii="Calibri" w:eastAsia="Calibri" w:hAnsi="Calibri" w:cs="Calibri"/>
          <w:lang w:eastAsia="en-US"/>
        </w:rPr>
        <w:lastRenderedPageBreak/>
        <w:t>115%); развитие образования (13,5 млрд. руб. или 113%); социал</w:t>
      </w:r>
      <w:r w:rsidRPr="00003B0B">
        <w:rPr>
          <w:rFonts w:ascii="Calibri" w:eastAsia="Calibri" w:hAnsi="Calibri" w:cs="Calibri"/>
          <w:lang w:eastAsia="en-US"/>
        </w:rPr>
        <w:t>ь</w:t>
      </w:r>
      <w:r w:rsidRPr="00003B0B">
        <w:rPr>
          <w:rFonts w:ascii="Calibri" w:eastAsia="Calibri" w:hAnsi="Calibri" w:cs="Calibri"/>
          <w:lang w:eastAsia="en-US"/>
        </w:rPr>
        <w:t>ная поддержка граждан (5,7 млрд. руб. или 111%); развитие тран</w:t>
      </w:r>
      <w:r w:rsidRPr="00003B0B">
        <w:rPr>
          <w:rFonts w:ascii="Calibri" w:eastAsia="Calibri" w:hAnsi="Calibri" w:cs="Calibri"/>
          <w:lang w:eastAsia="en-US"/>
        </w:rPr>
        <w:t>с</w:t>
      </w:r>
      <w:r w:rsidRPr="00003B0B">
        <w:rPr>
          <w:rFonts w:ascii="Calibri" w:eastAsia="Calibri" w:hAnsi="Calibri" w:cs="Calibri"/>
          <w:lang w:eastAsia="en-US"/>
        </w:rPr>
        <w:t>портной системы (13 млрд. руб. или 114%).Таким образом, бюджет Санкт-Петербурга является социально направленным. Город обе</w:t>
      </w:r>
      <w:r w:rsidRPr="00003B0B">
        <w:rPr>
          <w:rFonts w:ascii="Calibri" w:eastAsia="Calibri" w:hAnsi="Calibri" w:cs="Calibri"/>
          <w:lang w:eastAsia="en-US"/>
        </w:rPr>
        <w:t>с</w:t>
      </w:r>
      <w:r w:rsidRPr="00003B0B">
        <w:rPr>
          <w:rFonts w:ascii="Calibri" w:eastAsia="Calibri" w:hAnsi="Calibri" w:cs="Calibri"/>
          <w:lang w:eastAsia="en-US"/>
        </w:rPr>
        <w:t>печивает выполнение всех социальных обязательств перед гор</w:t>
      </w:r>
      <w:r w:rsidRPr="00003B0B">
        <w:rPr>
          <w:rFonts w:ascii="Calibri" w:eastAsia="Calibri" w:hAnsi="Calibri" w:cs="Calibri"/>
          <w:lang w:eastAsia="en-US"/>
        </w:rPr>
        <w:t>о</w:t>
      </w:r>
      <w:r w:rsidRPr="00003B0B">
        <w:rPr>
          <w:rFonts w:ascii="Calibri" w:eastAsia="Calibri" w:hAnsi="Calibri" w:cs="Calibri"/>
          <w:lang w:eastAsia="en-US"/>
        </w:rPr>
        <w:t>жанами не ниже, чем темпы инфляции. В этом есть свои полож</w:t>
      </w:r>
      <w:r w:rsidRPr="00003B0B">
        <w:rPr>
          <w:rFonts w:ascii="Calibri" w:eastAsia="Calibri" w:hAnsi="Calibri" w:cs="Calibri"/>
          <w:lang w:eastAsia="en-US"/>
        </w:rPr>
        <w:t>и</w:t>
      </w:r>
      <w:r w:rsidRPr="00003B0B">
        <w:rPr>
          <w:rFonts w:ascii="Calibri" w:eastAsia="Calibri" w:hAnsi="Calibri" w:cs="Calibri"/>
          <w:lang w:eastAsia="en-US"/>
        </w:rPr>
        <w:t>тельные и отрицательные черты. Оценка современного состояния расходов бюджета Санкт-Петербурга позволяет выявить ряд о</w:t>
      </w:r>
      <w:r w:rsidRPr="00003B0B">
        <w:rPr>
          <w:rFonts w:ascii="Calibri" w:eastAsia="Calibri" w:hAnsi="Calibri" w:cs="Calibri"/>
          <w:lang w:eastAsia="en-US"/>
        </w:rPr>
        <w:t>с</w:t>
      </w:r>
      <w:r w:rsidRPr="00003B0B">
        <w:rPr>
          <w:rFonts w:ascii="Calibri" w:eastAsia="Calibri" w:hAnsi="Calibri" w:cs="Calibri"/>
          <w:lang w:eastAsia="en-US"/>
        </w:rPr>
        <w:t>новных проблем. Бюджет города является дефицитным, при этом дефицит растет. Бюджет исполняется не на 100 %. Расходы бюдж</w:t>
      </w:r>
      <w:r w:rsidRPr="00003B0B">
        <w:rPr>
          <w:rFonts w:ascii="Calibri" w:eastAsia="Calibri" w:hAnsi="Calibri" w:cs="Calibri"/>
          <w:lang w:eastAsia="en-US"/>
        </w:rPr>
        <w:t>е</w:t>
      </w:r>
      <w:r w:rsidRPr="00003B0B">
        <w:rPr>
          <w:rFonts w:ascii="Calibri" w:eastAsia="Calibri" w:hAnsi="Calibri" w:cs="Calibri"/>
          <w:lang w:eastAsia="en-US"/>
        </w:rPr>
        <w:t>та с каждым годом увеличиваются на фоне снижения доходов. Для решения ряда вышеуказанных проблем необходимо оптимизир</w:t>
      </w:r>
      <w:r w:rsidRPr="00003B0B">
        <w:rPr>
          <w:rFonts w:ascii="Calibri" w:eastAsia="Calibri" w:hAnsi="Calibri" w:cs="Calibri"/>
          <w:lang w:eastAsia="en-US"/>
        </w:rPr>
        <w:t>о</w:t>
      </w:r>
      <w:r w:rsidRPr="00003B0B">
        <w:rPr>
          <w:rFonts w:ascii="Calibri" w:eastAsia="Calibri" w:hAnsi="Calibri" w:cs="Calibri"/>
          <w:lang w:eastAsia="en-US"/>
        </w:rPr>
        <w:t>вать расходы бюджета за счет таких мероприятий: разработка м</w:t>
      </w:r>
      <w:r w:rsidRPr="00003B0B">
        <w:rPr>
          <w:rFonts w:ascii="Calibri" w:eastAsia="Calibri" w:hAnsi="Calibri" w:cs="Calibri"/>
          <w:lang w:eastAsia="en-US"/>
        </w:rPr>
        <w:t>е</w:t>
      </w:r>
      <w:r w:rsidRPr="00003B0B">
        <w:rPr>
          <w:rFonts w:ascii="Calibri" w:eastAsia="Calibri" w:hAnsi="Calibri" w:cs="Calibri"/>
          <w:lang w:eastAsia="en-US"/>
        </w:rPr>
        <w:t>ханизма контроля в сфере государственных и муниципальных з</w:t>
      </w:r>
      <w:r w:rsidRPr="00003B0B">
        <w:rPr>
          <w:rFonts w:ascii="Calibri" w:eastAsia="Calibri" w:hAnsi="Calibri" w:cs="Calibri"/>
          <w:lang w:eastAsia="en-US"/>
        </w:rPr>
        <w:t>а</w:t>
      </w:r>
      <w:r w:rsidRPr="00003B0B">
        <w:rPr>
          <w:rFonts w:ascii="Calibri" w:eastAsia="Calibri" w:hAnsi="Calibri" w:cs="Calibri"/>
          <w:lang w:eastAsia="en-US"/>
        </w:rPr>
        <w:t>купок; разработка единой системы оценки эффективности бю</w:t>
      </w:r>
      <w:r w:rsidRPr="00003B0B">
        <w:rPr>
          <w:rFonts w:ascii="Calibri" w:eastAsia="Calibri" w:hAnsi="Calibri" w:cs="Calibri"/>
          <w:lang w:eastAsia="en-US"/>
        </w:rPr>
        <w:t>д</w:t>
      </w:r>
      <w:r w:rsidRPr="00003B0B">
        <w:rPr>
          <w:rFonts w:ascii="Calibri" w:eastAsia="Calibri" w:hAnsi="Calibri" w:cs="Calibri"/>
          <w:lang w:eastAsia="en-US"/>
        </w:rPr>
        <w:t>жетных расходов; разработка системы мотивации органов власти к повышению результативности расходов бюджета; повышение к</w:t>
      </w:r>
      <w:r w:rsidRPr="00003B0B">
        <w:rPr>
          <w:rFonts w:ascii="Calibri" w:eastAsia="Calibri" w:hAnsi="Calibri" w:cs="Calibri"/>
          <w:lang w:eastAsia="en-US"/>
        </w:rPr>
        <w:t>а</w:t>
      </w:r>
      <w:r w:rsidRPr="00003B0B">
        <w:rPr>
          <w:rFonts w:ascii="Calibri" w:eastAsia="Calibri" w:hAnsi="Calibri" w:cs="Calibri"/>
          <w:lang w:eastAsia="en-US"/>
        </w:rPr>
        <w:t>чества планирования, анализа и контроля расходов бюджета. Дальнейшие научные исследования следует посвятить разработке моделей, методов и алгоритмов оптимизации бюджетных расх</w:t>
      </w:r>
      <w:r w:rsidRPr="00003B0B">
        <w:rPr>
          <w:rFonts w:ascii="Calibri" w:eastAsia="Calibri" w:hAnsi="Calibri" w:cs="Calibri"/>
          <w:lang w:eastAsia="en-US"/>
        </w:rPr>
        <w:t>о</w:t>
      </w:r>
      <w:r w:rsidRPr="00003B0B">
        <w:rPr>
          <w:rFonts w:ascii="Calibri" w:eastAsia="Calibri" w:hAnsi="Calibri" w:cs="Calibri"/>
          <w:lang w:eastAsia="en-US"/>
        </w:rPr>
        <w:t>дов. Проведение эффективной бюджетной политики на регионал</w:t>
      </w:r>
      <w:r w:rsidRPr="00003B0B">
        <w:rPr>
          <w:rFonts w:ascii="Calibri" w:eastAsia="Calibri" w:hAnsi="Calibri" w:cs="Calibri"/>
          <w:lang w:eastAsia="en-US"/>
        </w:rPr>
        <w:t>ь</w:t>
      </w:r>
      <w:r w:rsidRPr="00003B0B">
        <w:rPr>
          <w:rFonts w:ascii="Calibri" w:eastAsia="Calibri" w:hAnsi="Calibri" w:cs="Calibri"/>
          <w:lang w:eastAsia="en-US"/>
        </w:rPr>
        <w:t>ном уровне в условиях сокращения доходной части бюджета п</w:t>
      </w:r>
      <w:r w:rsidRPr="00003B0B">
        <w:rPr>
          <w:rFonts w:ascii="Calibri" w:eastAsia="Calibri" w:hAnsi="Calibri" w:cs="Calibri"/>
          <w:lang w:eastAsia="en-US"/>
        </w:rPr>
        <w:t>о</w:t>
      </w:r>
      <w:r w:rsidRPr="00003B0B">
        <w:rPr>
          <w:rFonts w:ascii="Calibri" w:eastAsia="Calibri" w:hAnsi="Calibri" w:cs="Calibri"/>
          <w:lang w:eastAsia="en-US"/>
        </w:rPr>
        <w:t>зволяет устранить негативные тенденции и обеспечить экономич</w:t>
      </w:r>
      <w:r w:rsidRPr="00003B0B">
        <w:rPr>
          <w:rFonts w:ascii="Calibri" w:eastAsia="Calibri" w:hAnsi="Calibri" w:cs="Calibri"/>
          <w:lang w:eastAsia="en-US"/>
        </w:rPr>
        <w:t>е</w:t>
      </w:r>
      <w:r w:rsidRPr="00003B0B">
        <w:rPr>
          <w:rFonts w:ascii="Calibri" w:eastAsia="Calibri" w:hAnsi="Calibri" w:cs="Calibri"/>
          <w:lang w:eastAsia="en-US"/>
        </w:rPr>
        <w:t xml:space="preserve">ский рост в будущем. </w:t>
      </w:r>
    </w:p>
    <w:p w:rsidR="00003B0B" w:rsidRPr="00003B0B" w:rsidRDefault="00003B0B" w:rsidP="006376BE">
      <w:pPr>
        <w:shd w:val="clear" w:color="auto" w:fill="FFFFFF"/>
        <w:tabs>
          <w:tab w:val="left" w:pos="993"/>
        </w:tabs>
        <w:spacing w:after="0"/>
        <w:ind w:firstLine="709"/>
        <w:contextualSpacing/>
        <w:jc w:val="both"/>
        <w:rPr>
          <w:rFonts w:ascii="Calibri" w:eastAsia="Calibri" w:hAnsi="Calibri" w:cs="Calibri"/>
          <w:lang w:eastAsia="en-US"/>
        </w:rPr>
      </w:pPr>
    </w:p>
    <w:p w:rsidR="00003B0B" w:rsidRPr="00003B0B" w:rsidRDefault="00A109D8" w:rsidP="006376BE">
      <w:pPr>
        <w:shd w:val="clear" w:color="auto" w:fill="FFFFFF"/>
        <w:tabs>
          <w:tab w:val="left" w:pos="993"/>
        </w:tabs>
        <w:spacing w:after="0"/>
        <w:contextualSpacing/>
        <w:jc w:val="center"/>
        <w:rPr>
          <w:rFonts w:ascii="Calibri" w:eastAsia="Times New Roman" w:hAnsi="Calibri" w:cs="Calibri"/>
          <w:color w:val="000000"/>
        </w:rPr>
      </w:pPr>
      <w:r>
        <w:rPr>
          <w:rFonts w:ascii="Calibri" w:eastAsia="Times New Roman" w:hAnsi="Calibri" w:cs="Calibri"/>
          <w:color w:val="000000"/>
        </w:rPr>
        <w:t>Список литературы</w:t>
      </w:r>
      <w:r w:rsidR="00003B0B">
        <w:rPr>
          <w:rFonts w:ascii="Calibri" w:eastAsia="Times New Roman" w:hAnsi="Calibri" w:cs="Calibri"/>
          <w:color w:val="000000"/>
        </w:rPr>
        <w:t>:</w:t>
      </w:r>
    </w:p>
    <w:p w:rsidR="00003B0B" w:rsidRPr="00003B0B" w:rsidRDefault="00003B0B" w:rsidP="00554863">
      <w:pPr>
        <w:numPr>
          <w:ilvl w:val="0"/>
          <w:numId w:val="34"/>
        </w:numPr>
        <w:tabs>
          <w:tab w:val="left" w:pos="993"/>
          <w:tab w:val="left" w:pos="1276"/>
        </w:tabs>
        <w:spacing w:after="0"/>
        <w:ind w:left="0" w:firstLine="709"/>
        <w:contextualSpacing/>
        <w:jc w:val="both"/>
        <w:rPr>
          <w:rFonts w:ascii="Calibri" w:eastAsia="Calibri" w:hAnsi="Calibri" w:cs="Calibri"/>
          <w:lang w:eastAsia="en-US"/>
        </w:rPr>
      </w:pPr>
      <w:r w:rsidRPr="00003B0B">
        <w:rPr>
          <w:rFonts w:ascii="Calibri" w:eastAsia="Calibri" w:hAnsi="Calibri" w:cs="Calibri"/>
          <w:lang w:eastAsia="en-US"/>
        </w:rPr>
        <w:t>"Основные направления бюджетной политики Санкт-Петербурга на 2017 год и плановый период 2018 и 2019 годов" // Портал СПБ. – Режим доступа:</w:t>
      </w:r>
      <w:r w:rsidR="00A109D8">
        <w:rPr>
          <w:rFonts w:ascii="Calibri" w:eastAsia="Calibri" w:hAnsi="Calibri" w:cs="Calibri"/>
          <w:lang w:eastAsia="en-US"/>
        </w:rPr>
        <w:t xml:space="preserve"> </w:t>
      </w:r>
      <w:r w:rsidRPr="00003B0B">
        <w:rPr>
          <w:rFonts w:ascii="Calibri" w:eastAsia="Calibri" w:hAnsi="Calibri" w:cs="Calibri"/>
          <w:lang w:eastAsia="en-US"/>
        </w:rPr>
        <w:t>https://new.fincom.gov.</w:t>
      </w:r>
      <w:r w:rsidR="00A109D8">
        <w:rPr>
          <w:rFonts w:ascii="Calibri" w:eastAsia="Calibri" w:hAnsi="Calibri" w:cs="Calibri"/>
          <w:lang w:eastAsia="en-US"/>
        </w:rPr>
        <w:t xml:space="preserve"> </w:t>
      </w:r>
      <w:r w:rsidRPr="00003B0B">
        <w:rPr>
          <w:rFonts w:ascii="Calibri" w:eastAsia="Calibri" w:hAnsi="Calibri" w:cs="Calibri"/>
          <w:lang w:eastAsia="en-US"/>
        </w:rPr>
        <w:t>spb.ru/uploads/material/file/attach/6443/budget_politics_17-19.pdf/</w:t>
      </w:r>
    </w:p>
    <w:p w:rsidR="00003B0B" w:rsidRPr="00003B0B" w:rsidRDefault="00003B0B" w:rsidP="00554863">
      <w:pPr>
        <w:numPr>
          <w:ilvl w:val="0"/>
          <w:numId w:val="34"/>
        </w:numPr>
        <w:tabs>
          <w:tab w:val="left" w:pos="993"/>
          <w:tab w:val="left" w:pos="1276"/>
        </w:tabs>
        <w:spacing w:after="0"/>
        <w:ind w:left="0" w:firstLine="709"/>
        <w:contextualSpacing/>
        <w:jc w:val="both"/>
        <w:rPr>
          <w:rFonts w:ascii="Calibri" w:eastAsia="Calibri" w:hAnsi="Calibri" w:cs="Calibri"/>
          <w:lang w:eastAsia="en-US"/>
        </w:rPr>
      </w:pPr>
      <w:r w:rsidRPr="00003B0B">
        <w:rPr>
          <w:rFonts w:ascii="Calibri" w:eastAsia="Calibri" w:hAnsi="Calibri" w:cs="Calibri"/>
          <w:lang w:eastAsia="en-US"/>
        </w:rPr>
        <w:lastRenderedPageBreak/>
        <w:t>Мастеров А.И. Программно-целевое планирование как инструмент повышения эффективности бюджетных расходов // Финансы и кредит. 2015. № 48 (672). С. 22-34.</w:t>
      </w:r>
    </w:p>
    <w:p w:rsidR="00003B0B" w:rsidRPr="00003B0B" w:rsidRDefault="00003B0B" w:rsidP="00554863">
      <w:pPr>
        <w:numPr>
          <w:ilvl w:val="0"/>
          <w:numId w:val="34"/>
        </w:numPr>
        <w:tabs>
          <w:tab w:val="left" w:pos="993"/>
          <w:tab w:val="left" w:pos="1276"/>
        </w:tabs>
        <w:spacing w:after="0"/>
        <w:ind w:left="0" w:firstLine="709"/>
        <w:contextualSpacing/>
        <w:jc w:val="both"/>
        <w:rPr>
          <w:rFonts w:ascii="Calibri" w:eastAsia="Calibri" w:hAnsi="Calibri" w:cs="Calibri"/>
          <w:lang w:eastAsia="en-US"/>
        </w:rPr>
      </w:pPr>
      <w:r w:rsidRPr="00003B0B">
        <w:rPr>
          <w:rFonts w:ascii="Calibri" w:eastAsia="Calibri" w:hAnsi="Calibri" w:cs="Calibri"/>
          <w:lang w:eastAsia="en-US"/>
        </w:rPr>
        <w:t>Султангалиева Л.С. Оптимизация бюджетных расходов и приоритетные направления расходования // Вестник Алматинского технологического университета. 2017. № 1. С. 88-93.</w:t>
      </w:r>
    </w:p>
    <w:p w:rsidR="00003B0B" w:rsidRDefault="00003B0B" w:rsidP="006376BE">
      <w:pPr>
        <w:suppressAutoHyphens/>
        <w:spacing w:after="0"/>
        <w:ind w:firstLine="540"/>
        <w:jc w:val="both"/>
        <w:rPr>
          <w:rFonts w:eastAsia="Times New Roman" w:cstheme="minorHAnsi"/>
          <w:lang w:eastAsia="ar-IQ" w:bidi="ar-IQ"/>
        </w:rPr>
      </w:pPr>
    </w:p>
    <w:p w:rsidR="008A6823" w:rsidRDefault="008A6823" w:rsidP="006376BE">
      <w:pPr>
        <w:suppressAutoHyphens/>
        <w:spacing w:after="0"/>
        <w:ind w:firstLine="540"/>
        <w:jc w:val="both"/>
        <w:rPr>
          <w:rFonts w:eastAsia="Times New Roman" w:cstheme="minorHAnsi"/>
          <w:lang w:eastAsia="ar-IQ" w:bidi="ar-IQ"/>
        </w:rPr>
      </w:pPr>
    </w:p>
    <w:p w:rsidR="00850420" w:rsidRDefault="00A42378" w:rsidP="006376BE">
      <w:pPr>
        <w:suppressAutoHyphens/>
        <w:spacing w:after="0"/>
        <w:rPr>
          <w:rFonts w:ascii="Calibri" w:eastAsia="Calibri" w:hAnsi="Calibri" w:cs="Calibri"/>
          <w:spacing w:val="-2"/>
          <w:lang w:eastAsia="en-US"/>
        </w:rPr>
      </w:pPr>
      <w:r w:rsidRPr="00A42378">
        <w:rPr>
          <w:rFonts w:eastAsia="Times New Roman" w:cstheme="minorHAnsi"/>
          <w:lang w:eastAsia="ar-IQ" w:bidi="ar-IQ"/>
        </w:rPr>
        <w:t>Крикливец А</w:t>
      </w:r>
      <w:r>
        <w:rPr>
          <w:rFonts w:eastAsia="Times New Roman" w:cstheme="minorHAnsi"/>
          <w:lang w:eastAsia="ar-IQ" w:bidi="ar-IQ"/>
        </w:rPr>
        <w:t>.</w:t>
      </w:r>
      <w:r w:rsidRPr="00A42378">
        <w:rPr>
          <w:rFonts w:eastAsia="Times New Roman" w:cstheme="minorHAnsi"/>
          <w:lang w:eastAsia="ar-IQ" w:bidi="ar-IQ"/>
        </w:rPr>
        <w:t xml:space="preserve"> А</w:t>
      </w:r>
      <w:r w:rsidR="000F5719">
        <w:rPr>
          <w:rFonts w:ascii="Calibri" w:eastAsia="Calibri" w:hAnsi="Calibri" w:cs="Calibri"/>
          <w:spacing w:val="-2"/>
          <w:lang w:eastAsia="en-US"/>
        </w:rPr>
        <w:t>.</w:t>
      </w:r>
    </w:p>
    <w:p w:rsidR="00A109D8" w:rsidRPr="00A42378" w:rsidRDefault="00A37366" w:rsidP="00A109D8">
      <w:pPr>
        <w:suppressAutoHyphens/>
        <w:spacing w:after="0"/>
        <w:rPr>
          <w:rFonts w:eastAsia="Times New Roman" w:cstheme="minorHAnsi"/>
          <w:lang w:eastAsia="ar-IQ" w:bidi="ar-IQ"/>
        </w:rPr>
      </w:pPr>
      <w:r w:rsidRPr="00A37366">
        <w:rPr>
          <w:rFonts w:ascii="Calibri" w:eastAsia="Calibri" w:hAnsi="Calibri" w:cs="Calibri"/>
          <w:spacing w:val="-2"/>
          <w:lang w:eastAsia="en-US"/>
        </w:rPr>
        <w:t>Российский государственный гидрометеорологический университет</w:t>
      </w:r>
      <w:r w:rsidR="00A109D8" w:rsidRPr="00A109D8">
        <w:rPr>
          <w:rFonts w:eastAsia="Times New Roman" w:cstheme="minorHAnsi"/>
          <w:lang w:eastAsia="ar-IQ" w:bidi="ar-IQ"/>
        </w:rPr>
        <w:t xml:space="preserve"> </w:t>
      </w:r>
      <w:r w:rsidR="001B3A1E">
        <w:rPr>
          <w:rFonts w:eastAsia="Times New Roman" w:cstheme="minorHAnsi"/>
          <w:lang w:eastAsia="ar-IQ" w:bidi="ar-IQ"/>
        </w:rPr>
        <w:t xml:space="preserve">Научный руководитель </w:t>
      </w:r>
      <w:r w:rsidR="00A109D8" w:rsidRPr="00A42378">
        <w:rPr>
          <w:rFonts w:eastAsia="Times New Roman" w:cstheme="minorHAnsi"/>
          <w:lang w:eastAsia="ar-IQ" w:bidi="ar-IQ"/>
        </w:rPr>
        <w:t xml:space="preserve"> Горохова Т</w:t>
      </w:r>
      <w:r w:rsidR="00A109D8">
        <w:rPr>
          <w:rFonts w:eastAsia="Times New Roman" w:cstheme="minorHAnsi"/>
          <w:lang w:eastAsia="ar-IQ" w:bidi="ar-IQ"/>
        </w:rPr>
        <w:t>.</w:t>
      </w:r>
      <w:r w:rsidR="00A109D8" w:rsidRPr="00A42378">
        <w:rPr>
          <w:rFonts w:eastAsia="Times New Roman" w:cstheme="minorHAnsi"/>
          <w:lang w:eastAsia="ar-IQ" w:bidi="ar-IQ"/>
        </w:rPr>
        <w:t xml:space="preserve"> Б</w:t>
      </w:r>
      <w:r w:rsidR="00A109D8">
        <w:rPr>
          <w:rFonts w:eastAsia="Times New Roman" w:cstheme="minorHAnsi"/>
          <w:lang w:eastAsia="ar-IQ" w:bidi="ar-IQ"/>
        </w:rPr>
        <w:t>.</w:t>
      </w:r>
    </w:p>
    <w:p w:rsidR="00A42378" w:rsidRPr="00A42378" w:rsidRDefault="00A42378" w:rsidP="006376BE">
      <w:pPr>
        <w:suppressAutoHyphens/>
        <w:spacing w:after="0"/>
        <w:jc w:val="center"/>
        <w:rPr>
          <w:rFonts w:eastAsia="Times New Roman" w:cstheme="minorHAnsi"/>
          <w:b/>
          <w:caps/>
          <w:sz w:val="24"/>
          <w:lang w:eastAsia="ar-IQ" w:bidi="ar-IQ"/>
        </w:rPr>
      </w:pPr>
      <w:r w:rsidRPr="00A42378">
        <w:rPr>
          <w:rFonts w:eastAsia="Times New Roman" w:cstheme="minorHAnsi"/>
          <w:b/>
          <w:caps/>
          <w:sz w:val="24"/>
          <w:lang w:eastAsia="ar-IQ" w:bidi="ar-IQ"/>
        </w:rPr>
        <w:t>Мотивационные мероприятия как мера увеличения производительности компании</w:t>
      </w:r>
    </w:p>
    <w:p w:rsidR="00A42378" w:rsidRPr="00A42378" w:rsidRDefault="00A42378" w:rsidP="006376BE">
      <w:pPr>
        <w:suppressAutoHyphens/>
        <w:spacing w:after="0"/>
        <w:ind w:firstLine="709"/>
        <w:jc w:val="center"/>
        <w:rPr>
          <w:rFonts w:eastAsia="Times New Roman" w:cstheme="minorHAnsi"/>
          <w:b/>
          <w:lang w:eastAsia="ar-IQ" w:bidi="ar-IQ"/>
        </w:rPr>
      </w:pPr>
    </w:p>
    <w:p w:rsidR="00A42378" w:rsidRPr="00A42378" w:rsidRDefault="00A42378" w:rsidP="006376BE">
      <w:pPr>
        <w:suppressAutoHyphens/>
        <w:spacing w:after="0"/>
        <w:ind w:firstLine="567"/>
        <w:jc w:val="both"/>
        <w:rPr>
          <w:rFonts w:eastAsia="Times New Roman" w:cstheme="minorHAnsi"/>
          <w:bCs/>
          <w:lang w:eastAsia="ar-IQ" w:bidi="ar-IQ"/>
        </w:rPr>
      </w:pPr>
      <w:r w:rsidRPr="00A42378">
        <w:rPr>
          <w:rFonts w:eastAsia="Times New Roman" w:cstheme="minorHAnsi"/>
          <w:bCs/>
          <w:lang w:eastAsia="ar-IQ" w:bidi="ar-IQ"/>
        </w:rPr>
        <w:t>Важным фактором управления персоналом при выходе на рынок является возрастающая роль личности работника. Как следствие, меняется важность потребностей, на которыми может руководствоваться система стимулирования. Сейчас, в эпоху кризиса, обозначился существенный разлом в экономике. Государственные, частные, а также корпоративные предприятия воочию убедились, что развитие и успех компании не возможет без удаления должного внимания и вложений в сферу мотивации. В то же время во многих странах Европы и в США аспекты мотивации становятся чуть ли не на первые места и приобретают важный аспект в становлении компании. Опыт зарубежный компаний может быть с успехом перенесен в российские компании. Например, анкетирование.</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 xml:space="preserve">Объектом моих исследования выступил ООО «ЗФИ» (Завод Фасонных Изделий), на базе которого проводится регулярное анкетирование сотрудников с целью определить, в какой мотивации больше заинтересованы сотрудники, чего они хотят и что приведет к активному росту производительности труда внутри </w:t>
      </w:r>
      <w:r w:rsidRPr="00A42378">
        <w:rPr>
          <w:rFonts w:eastAsia="Times New Roman" w:cstheme="minorHAnsi"/>
          <w:lang w:eastAsia="ar-IQ" w:bidi="ar-IQ"/>
        </w:rPr>
        <w:lastRenderedPageBreak/>
        <w:t>организации. Данное анкетирование проводится в абсолютно всех структурах предприятия – начиная от сотрудников цеха и заканчивая верхушками. Хотя, в первую очередь, данное анкетирование направлено на определение заинтересованности производственного персонала, который составляет основной костяк сотрудников и влияет на погоду внутри организации, выручку и производительность.</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В рассматриваемую нами часть штата сотрудников вошли: 4 начальника участка, 8 бригадиров, 160 сотрудников цеха. Отчетность по заработной плате, а также отчисляемым налогам.</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На базе результатов проводимого анкетирования рассматривалось процентное отношение сотрудников, ответивших на вопросы в позитивном ключе, так же и в негативном с целью определения, каких мотивационных факторов в компании больше – положительных или отрицательных, где нужно повысить процент позитивного влияния, как увеличить трудоспособность сотрудников, уменьшить текучесть. Выяснить, в каких методах мотивации наиболее заинтересованы сотрудники, что было бы лучше для них.</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В октябре 2017 года прибыль компании составила 118</w:t>
      </w:r>
      <w:r w:rsidRPr="00A42378">
        <w:rPr>
          <w:rFonts w:eastAsia="Times New Roman" w:cstheme="minorHAnsi"/>
          <w:lang w:val="en-US" w:eastAsia="ar-IQ" w:bidi="ar-IQ"/>
        </w:rPr>
        <w:t> </w:t>
      </w:r>
      <w:r w:rsidRPr="00A42378">
        <w:rPr>
          <w:rFonts w:eastAsia="Times New Roman" w:cstheme="minorHAnsi"/>
          <w:lang w:eastAsia="ar-IQ" w:bidi="ar-IQ"/>
        </w:rPr>
        <w:t>870 800 рублей, то есть увеличилась на 2</w:t>
      </w:r>
      <w:r w:rsidRPr="00A42378">
        <w:rPr>
          <w:rFonts w:eastAsia="Times New Roman" w:cstheme="minorHAnsi"/>
          <w:lang w:val="en-US" w:eastAsia="ar-IQ" w:bidi="ar-IQ"/>
        </w:rPr>
        <w:t> </w:t>
      </w:r>
      <w:r w:rsidRPr="00A42378">
        <w:rPr>
          <w:rFonts w:eastAsia="Times New Roman" w:cstheme="minorHAnsi"/>
          <w:lang w:eastAsia="ar-IQ" w:bidi="ar-IQ"/>
        </w:rPr>
        <w:t>954</w:t>
      </w:r>
      <w:r w:rsidRPr="00A42378">
        <w:rPr>
          <w:rFonts w:eastAsia="Times New Roman" w:cstheme="minorHAnsi"/>
          <w:lang w:val="en-US" w:eastAsia="ar-IQ" w:bidi="ar-IQ"/>
        </w:rPr>
        <w:t> </w:t>
      </w:r>
      <w:r w:rsidRPr="00A42378">
        <w:rPr>
          <w:rFonts w:eastAsia="Times New Roman" w:cstheme="minorHAnsi"/>
          <w:lang w:eastAsia="ar-IQ" w:bidi="ar-IQ"/>
        </w:rPr>
        <w:t>400 рублей, ~ 32%. Нематериальные мотивационные методы были внедрены в марте 2017 года, на полгода. Данный срок вводился для того, чтобы за время проведения так называемого эксперимента, понять, какой из способов подходит больше, выяснить этот вопрос с точки зрения подчиненных и в дальнейшем, наиболее удавшийся способ внедрить на постоянно основе, возможно, совершенствовать его, подкреплять.</w:t>
      </w:r>
    </w:p>
    <w:p w:rsidR="00A42378" w:rsidRPr="00A42378" w:rsidRDefault="00A42378" w:rsidP="006376BE">
      <w:pPr>
        <w:suppressAutoHyphens/>
        <w:spacing w:after="0"/>
        <w:ind w:firstLine="567"/>
        <w:jc w:val="both"/>
        <w:rPr>
          <w:rFonts w:eastAsia="Times New Roman" w:cstheme="minorHAnsi"/>
          <w:lang w:eastAsia="ar-IQ" w:bidi="ar-IQ"/>
        </w:rPr>
      </w:pPr>
      <w:r w:rsidRPr="00A42378">
        <w:rPr>
          <w:rFonts w:eastAsia="Times New Roman" w:cstheme="minorHAnsi"/>
          <w:lang w:eastAsia="ar-IQ" w:bidi="ar-IQ"/>
        </w:rPr>
        <w:t>В итоге, проводимые мероприятия поспособствуют стабилизации рабочего состава, сокращению текучести, усилению преданности организации сотрудников, и, как следствие, способствует производительности труда.</w:t>
      </w:r>
    </w:p>
    <w:p w:rsidR="00A42378" w:rsidRPr="00A42378" w:rsidRDefault="00A42378" w:rsidP="006376BE">
      <w:pPr>
        <w:suppressAutoHyphens/>
        <w:spacing w:after="0"/>
        <w:jc w:val="center"/>
        <w:rPr>
          <w:rFonts w:eastAsia="Times New Roman" w:cstheme="minorHAnsi"/>
          <w:lang w:eastAsia="ar-IQ" w:bidi="ar-IQ"/>
        </w:rPr>
      </w:pPr>
      <w:r w:rsidRPr="00A42378">
        <w:rPr>
          <w:rFonts w:eastAsia="Times New Roman" w:cstheme="minorHAnsi"/>
          <w:lang w:eastAsia="ar-IQ" w:bidi="ar-IQ"/>
        </w:rPr>
        <w:lastRenderedPageBreak/>
        <w:t>Список литературы</w:t>
      </w:r>
      <w:r>
        <w:rPr>
          <w:rFonts w:eastAsia="Times New Roman" w:cstheme="minorHAnsi"/>
          <w:lang w:eastAsia="ar-IQ" w:bidi="ar-IQ"/>
        </w:rPr>
        <w:t>:</w:t>
      </w:r>
    </w:p>
    <w:p w:rsidR="00A42378" w:rsidRPr="00A42378" w:rsidRDefault="00A42378" w:rsidP="006376BE">
      <w:pPr>
        <w:suppressAutoHyphens/>
        <w:spacing w:after="0"/>
        <w:ind w:firstLine="709"/>
        <w:jc w:val="both"/>
        <w:rPr>
          <w:rFonts w:eastAsia="Times New Roman" w:cstheme="minorHAnsi"/>
          <w:lang w:eastAsia="ar-IQ" w:bidi="ar-IQ"/>
        </w:rPr>
      </w:pPr>
      <w:r w:rsidRPr="00A42378">
        <w:rPr>
          <w:rFonts w:eastAsia="Times New Roman" w:cstheme="minorHAnsi"/>
          <w:lang w:eastAsia="ar-IQ" w:bidi="ar-IQ"/>
        </w:rPr>
        <w:t>1. Губарев Р.В. Формирование и реализация эффективных систем стимулирования труда на предприятиях торговой сети / Р. В. Губарев ; Башк. акад. гос. службы и упр. при Президенте Респ. Башкортостан. - Уфа : БАГСУ, 2013. - 179 с.</w:t>
      </w:r>
    </w:p>
    <w:p w:rsidR="00A42378" w:rsidRPr="00A42378" w:rsidRDefault="00A42378" w:rsidP="006376BE">
      <w:pPr>
        <w:tabs>
          <w:tab w:val="left" w:pos="1125"/>
        </w:tabs>
        <w:suppressAutoHyphens/>
        <w:spacing w:after="0"/>
        <w:ind w:firstLine="709"/>
        <w:jc w:val="both"/>
        <w:rPr>
          <w:rFonts w:eastAsia="Times New Roman" w:cstheme="minorHAnsi"/>
          <w:lang w:eastAsia="ar-IQ" w:bidi="ar-IQ"/>
        </w:rPr>
      </w:pPr>
      <w:r w:rsidRPr="00A42378">
        <w:rPr>
          <w:rFonts w:eastAsia="Times New Roman" w:cstheme="minorHAnsi"/>
          <w:lang w:eastAsia="ar-IQ" w:bidi="ar-IQ"/>
        </w:rPr>
        <w:t>2. Рачкова, С. Б., Ладная М. А. Мотивация персонала в современных экономических условиях //Мотивация и оплата труда. – 2011. - № 1. – С. 2 – 6.</w:t>
      </w:r>
    </w:p>
    <w:p w:rsidR="00A42378" w:rsidRPr="00A42378" w:rsidRDefault="00A42378" w:rsidP="006376BE">
      <w:pPr>
        <w:tabs>
          <w:tab w:val="left" w:pos="1125"/>
        </w:tabs>
        <w:suppressAutoHyphens/>
        <w:spacing w:after="0"/>
        <w:ind w:firstLine="709"/>
        <w:jc w:val="both"/>
        <w:rPr>
          <w:rFonts w:eastAsia="Times New Roman" w:cstheme="minorHAnsi"/>
          <w:lang w:eastAsia="ar-IQ" w:bidi="ar-IQ"/>
        </w:rPr>
      </w:pPr>
      <w:r w:rsidRPr="00A42378">
        <w:rPr>
          <w:rFonts w:eastAsia="Times New Roman" w:cstheme="minorHAnsi"/>
          <w:lang w:eastAsia="ar-IQ" w:bidi="ar-IQ"/>
        </w:rPr>
        <w:t>3. Челомова Н. А. Нематериальная мотивация. Так ли нематериальна ? // Управление человеческим потенциалом . – 2012. - № 3. – С. 214 – 223.</w:t>
      </w:r>
    </w:p>
    <w:p w:rsidR="00A42378" w:rsidRPr="00A42378" w:rsidRDefault="00A42378" w:rsidP="006376BE">
      <w:pPr>
        <w:suppressAutoHyphens/>
        <w:spacing w:after="0"/>
        <w:ind w:firstLine="540"/>
        <w:jc w:val="both"/>
        <w:rPr>
          <w:rFonts w:eastAsia="Times New Roman" w:cstheme="minorHAnsi"/>
          <w:lang w:val="en-US" w:eastAsia="ar-IQ" w:bidi="ar-IQ"/>
        </w:rPr>
      </w:pPr>
      <w:r w:rsidRPr="00A42378">
        <w:rPr>
          <w:rFonts w:eastAsia="Times New Roman" w:cstheme="minorHAnsi"/>
          <w:lang w:val="en-US" w:eastAsia="ar-IQ" w:bidi="ar-IQ"/>
        </w:rPr>
        <w:t>4.Voronkova O., Kurochkina A., Firova I., Yaluner E. Innovative managerial aspects of the potential of material-technical base and the formation of controlling mechanism in the management of the enterprise potential// Journal of internet banking and commerce. 2016. Т. 21. </w:t>
      </w:r>
      <w:hyperlink r:id="rId109" w:history="1">
        <w:r w:rsidRPr="00A42378">
          <w:rPr>
            <w:rFonts w:eastAsia="Times New Roman" w:cstheme="minorHAnsi"/>
            <w:color w:val="0000FF"/>
            <w:u w:val="single"/>
            <w:lang w:val="en-US" w:eastAsia="ar-IQ" w:bidi="ar-IQ"/>
          </w:rPr>
          <w:t>№ Special Issue 6</w:t>
        </w:r>
      </w:hyperlink>
      <w:r w:rsidRPr="00A42378">
        <w:rPr>
          <w:rFonts w:eastAsia="Times New Roman" w:cstheme="minorHAnsi"/>
          <w:lang w:val="en-US" w:eastAsia="ar-IQ" w:bidi="ar-IQ"/>
        </w:rPr>
        <w:t xml:space="preserve"> (http:// www.icommercecentral.com/) </w:t>
      </w:r>
    </w:p>
    <w:p w:rsidR="00A42378" w:rsidRPr="00E02EEE" w:rsidRDefault="00A42378" w:rsidP="006376BE">
      <w:pPr>
        <w:suppressAutoHyphens/>
        <w:spacing w:after="0"/>
        <w:ind w:firstLine="540"/>
        <w:jc w:val="both"/>
        <w:rPr>
          <w:rFonts w:eastAsia="Times New Roman" w:cstheme="minorHAnsi"/>
          <w:lang w:eastAsia="ar-IQ" w:bidi="ar-IQ"/>
        </w:rPr>
      </w:pPr>
      <w:r w:rsidRPr="00A42378">
        <w:rPr>
          <w:rFonts w:eastAsia="Times New Roman" w:cstheme="minorHAnsi"/>
          <w:lang w:val="en-US" w:eastAsia="ar-IQ" w:bidi="ar-IQ"/>
        </w:rPr>
        <w:t xml:space="preserve">5. Voronkova O.V., Kurochkina A.A., Firova I.P., Bikezina T.V. Implementation of an information management system for industrial enterprise resource planning </w:t>
      </w:r>
      <w:hyperlink r:id="rId110" w:history="1">
        <w:r w:rsidRPr="00A42378">
          <w:rPr>
            <w:rFonts w:eastAsia="Times New Roman" w:cstheme="minorHAnsi"/>
            <w:color w:val="0000FF"/>
            <w:u w:val="single"/>
            <w:lang w:val="en-US" w:eastAsia="ar-IQ" w:bidi="ar-IQ"/>
          </w:rPr>
          <w:t>https://elibrary.ru/item.asp?id=30301049</w:t>
        </w:r>
      </w:hyperlink>
      <w:r w:rsidRPr="00A42378">
        <w:rPr>
          <w:rFonts w:eastAsia="Times New Roman" w:cstheme="minorHAnsi"/>
          <w:lang w:val="en-US" w:eastAsia="ar-IQ" w:bidi="ar-IQ"/>
        </w:rPr>
        <w:t xml:space="preserve">// </w:t>
      </w:r>
      <w:hyperlink r:id="rId111" w:history="1">
        <w:r w:rsidRPr="00A42378">
          <w:rPr>
            <w:rFonts w:eastAsia="Times New Roman" w:cstheme="minorHAnsi"/>
            <w:color w:val="0000FF"/>
            <w:u w:val="single"/>
            <w:lang w:val="en-US" w:eastAsia="ar-IQ" w:bidi="ar-IQ"/>
          </w:rPr>
          <w:t>Espacios</w:t>
        </w:r>
      </w:hyperlink>
      <w:r w:rsidRPr="00A42378">
        <w:rPr>
          <w:rFonts w:eastAsia="Times New Roman" w:cstheme="minorHAnsi"/>
          <w:lang w:val="en-US" w:eastAsia="ar-IQ" w:bidi="ar-IQ"/>
        </w:rPr>
        <w:t xml:space="preserve">. </w:t>
      </w:r>
      <w:r w:rsidRPr="002B0443">
        <w:rPr>
          <w:rFonts w:eastAsia="Times New Roman" w:cstheme="minorHAnsi"/>
          <w:lang w:eastAsia="ar-IQ" w:bidi="ar-IQ"/>
        </w:rPr>
        <w:t>2017. Т. 38.</w:t>
      </w:r>
      <w:r w:rsidRPr="00A42378">
        <w:rPr>
          <w:rFonts w:eastAsia="Times New Roman" w:cstheme="minorHAnsi"/>
          <w:lang w:val="en-US" w:eastAsia="ar-IQ" w:bidi="ar-IQ"/>
        </w:rPr>
        <w:t> </w:t>
      </w:r>
      <w:hyperlink r:id="rId112" w:history="1">
        <w:r w:rsidRPr="00E02EEE">
          <w:rPr>
            <w:rFonts w:eastAsia="Times New Roman" w:cstheme="minorHAnsi"/>
            <w:color w:val="0000FF"/>
            <w:u w:val="single"/>
            <w:lang w:eastAsia="ar-IQ" w:bidi="ar-IQ"/>
          </w:rPr>
          <w:t>№</w:t>
        </w:r>
        <w:r w:rsidRPr="00A42378">
          <w:rPr>
            <w:rFonts w:eastAsia="Times New Roman" w:cstheme="minorHAnsi"/>
            <w:color w:val="0000FF"/>
            <w:u w:val="single"/>
            <w:lang w:val="en-US" w:eastAsia="ar-IQ" w:bidi="ar-IQ"/>
          </w:rPr>
          <w:t> </w:t>
        </w:r>
        <w:r w:rsidRPr="00E02EEE">
          <w:rPr>
            <w:rFonts w:eastAsia="Times New Roman" w:cstheme="minorHAnsi"/>
            <w:color w:val="0000FF"/>
            <w:u w:val="single"/>
            <w:lang w:eastAsia="ar-IQ" w:bidi="ar-IQ"/>
          </w:rPr>
          <w:t>49</w:t>
        </w:r>
      </w:hyperlink>
      <w:r w:rsidRPr="00E02EEE">
        <w:rPr>
          <w:rFonts w:eastAsia="Times New Roman" w:cstheme="minorHAnsi"/>
          <w:lang w:eastAsia="ar-IQ" w:bidi="ar-IQ"/>
        </w:rPr>
        <w:t>. С. 23.</w:t>
      </w:r>
    </w:p>
    <w:p w:rsidR="00A42378" w:rsidRDefault="00A42378" w:rsidP="006376BE">
      <w:pPr>
        <w:suppressAutoHyphens/>
        <w:spacing w:after="0"/>
        <w:ind w:firstLine="540"/>
        <w:jc w:val="both"/>
        <w:rPr>
          <w:rFonts w:eastAsia="Times New Roman" w:cstheme="minorHAnsi"/>
          <w:lang w:eastAsia="ar-IQ" w:bidi="ar-IQ"/>
        </w:rPr>
      </w:pPr>
    </w:p>
    <w:p w:rsidR="00FF60C2" w:rsidRDefault="00FF60C2" w:rsidP="006376BE">
      <w:pPr>
        <w:suppressAutoHyphens/>
        <w:spacing w:after="0"/>
        <w:ind w:firstLine="540"/>
        <w:jc w:val="both"/>
        <w:rPr>
          <w:rFonts w:eastAsia="Times New Roman" w:cstheme="minorHAnsi"/>
          <w:lang w:eastAsia="ar-IQ" w:bidi="ar-IQ"/>
        </w:rPr>
      </w:pPr>
    </w:p>
    <w:p w:rsidR="00FF60C2" w:rsidRDefault="00FF60C2" w:rsidP="006376BE">
      <w:pPr>
        <w:spacing w:after="0"/>
        <w:jc w:val="both"/>
        <w:rPr>
          <w:rFonts w:eastAsia="Calibri" w:cstheme="minorHAnsi"/>
          <w:lang w:eastAsia="en-US"/>
        </w:rPr>
      </w:pPr>
      <w:r w:rsidRPr="00FF60C2">
        <w:rPr>
          <w:rFonts w:eastAsia="Calibri" w:cstheme="minorHAnsi"/>
          <w:lang w:eastAsia="en-US"/>
        </w:rPr>
        <w:t>Логинова А</w:t>
      </w:r>
      <w:r>
        <w:rPr>
          <w:rFonts w:eastAsia="Calibri" w:cstheme="minorHAnsi"/>
          <w:lang w:eastAsia="en-US"/>
        </w:rPr>
        <w:t>.</w:t>
      </w:r>
      <w:r w:rsidRPr="00FF60C2">
        <w:rPr>
          <w:rFonts w:eastAsia="Calibri" w:cstheme="minorHAnsi"/>
          <w:lang w:eastAsia="en-US"/>
        </w:rPr>
        <w:t xml:space="preserve"> А</w:t>
      </w:r>
      <w:r>
        <w:rPr>
          <w:rFonts w:eastAsia="Calibri" w:cstheme="minorHAnsi"/>
          <w:lang w:eastAsia="en-US"/>
        </w:rPr>
        <w:t>.</w:t>
      </w:r>
    </w:p>
    <w:p w:rsidR="00FF60C2" w:rsidRPr="00FF60C2" w:rsidRDefault="00FF60C2" w:rsidP="006376BE">
      <w:pPr>
        <w:spacing w:after="0"/>
        <w:jc w:val="both"/>
        <w:rPr>
          <w:rFonts w:eastAsia="Calibri" w:cstheme="minorHAnsi"/>
          <w:lang w:eastAsia="en-US"/>
        </w:rPr>
      </w:pPr>
      <w:r w:rsidRPr="00521CAE">
        <w:rPr>
          <w:rFonts w:cstheme="minorHAnsi"/>
          <w:spacing w:val="-2"/>
        </w:rPr>
        <w:t>Российский государственный гидрометеорологический университет</w:t>
      </w:r>
    </w:p>
    <w:p w:rsidR="00FF60C2" w:rsidRDefault="00FF60C2" w:rsidP="006376BE">
      <w:pPr>
        <w:spacing w:after="0"/>
        <w:jc w:val="center"/>
        <w:rPr>
          <w:rFonts w:eastAsia="Calibri" w:cstheme="minorHAnsi"/>
          <w:b/>
          <w:caps/>
          <w:sz w:val="24"/>
          <w:lang w:eastAsia="en-US"/>
        </w:rPr>
      </w:pPr>
      <w:r w:rsidRPr="00FF60C2">
        <w:rPr>
          <w:rFonts w:eastAsia="Calibri" w:cstheme="minorHAnsi"/>
          <w:b/>
          <w:caps/>
          <w:sz w:val="24"/>
          <w:lang w:eastAsia="en-US"/>
        </w:rPr>
        <w:t xml:space="preserve">Роль Транснациональных корпораций(ТНК) </w:t>
      </w:r>
    </w:p>
    <w:p w:rsidR="00FF60C2" w:rsidRPr="00FF60C2" w:rsidRDefault="00FF60C2" w:rsidP="006376BE">
      <w:pPr>
        <w:spacing w:after="0"/>
        <w:jc w:val="center"/>
        <w:rPr>
          <w:rFonts w:eastAsia="Calibri" w:cstheme="minorHAnsi"/>
          <w:b/>
          <w:caps/>
          <w:sz w:val="24"/>
          <w:lang w:eastAsia="en-US"/>
        </w:rPr>
      </w:pPr>
      <w:r w:rsidRPr="00FF60C2">
        <w:rPr>
          <w:rFonts w:eastAsia="Calibri" w:cstheme="minorHAnsi"/>
          <w:b/>
          <w:caps/>
          <w:sz w:val="24"/>
          <w:lang w:eastAsia="en-US"/>
        </w:rPr>
        <w:t>в современном мире</w:t>
      </w:r>
    </w:p>
    <w:p w:rsidR="00FF60C2" w:rsidRDefault="00FF60C2" w:rsidP="006376BE">
      <w:pPr>
        <w:spacing w:after="0"/>
        <w:ind w:firstLine="709"/>
        <w:jc w:val="both"/>
        <w:rPr>
          <w:rFonts w:eastAsia="Calibri" w:cstheme="minorHAnsi"/>
          <w:lang w:eastAsia="en-US"/>
        </w:rPr>
      </w:pP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В современной экономической системе очень трудно опр</w:t>
      </w:r>
      <w:r w:rsidRPr="00FF60C2">
        <w:rPr>
          <w:rFonts w:eastAsia="Calibri" w:cstheme="minorHAnsi"/>
          <w:lang w:eastAsia="en-US"/>
        </w:rPr>
        <w:t>е</w:t>
      </w:r>
      <w:r w:rsidRPr="00FF60C2">
        <w:rPr>
          <w:rFonts w:eastAsia="Calibri" w:cstheme="minorHAnsi"/>
          <w:lang w:eastAsia="en-US"/>
        </w:rPr>
        <w:t>делить самые устойчивые направления развития экономического благосостояния общества, которые будут учитывать все нужды н</w:t>
      </w:r>
      <w:r w:rsidRPr="00FF60C2">
        <w:rPr>
          <w:rFonts w:eastAsia="Calibri" w:cstheme="minorHAnsi"/>
          <w:lang w:eastAsia="en-US"/>
        </w:rPr>
        <w:t>а</w:t>
      </w:r>
      <w:r w:rsidRPr="00FF60C2">
        <w:rPr>
          <w:rFonts w:eastAsia="Calibri" w:cstheme="minorHAnsi"/>
          <w:lang w:eastAsia="en-US"/>
        </w:rPr>
        <w:t xml:space="preserve">селения. В такой ситуации необходимо сосредоточить внимание на </w:t>
      </w:r>
      <w:r w:rsidRPr="00FF60C2">
        <w:rPr>
          <w:rFonts w:eastAsia="Calibri" w:cstheme="minorHAnsi"/>
          <w:lang w:eastAsia="en-US"/>
        </w:rPr>
        <w:lastRenderedPageBreak/>
        <w:t>альтернативных путях решения, которые способствовали бы стаб</w:t>
      </w:r>
      <w:r w:rsidRPr="00FF60C2">
        <w:rPr>
          <w:rFonts w:eastAsia="Calibri" w:cstheme="minorHAnsi"/>
          <w:lang w:eastAsia="en-US"/>
        </w:rPr>
        <w:t>и</w:t>
      </w:r>
      <w:r w:rsidRPr="00FF60C2">
        <w:rPr>
          <w:rFonts w:eastAsia="Calibri" w:cstheme="minorHAnsi"/>
          <w:lang w:eastAsia="en-US"/>
        </w:rPr>
        <w:t xml:space="preserve">лизации </w:t>
      </w:r>
      <w:r w:rsidRPr="008A6823">
        <w:rPr>
          <w:rFonts w:eastAsia="Calibri" w:cstheme="minorHAnsi"/>
          <w:spacing w:val="-4"/>
          <w:lang w:eastAsia="en-US"/>
        </w:rPr>
        <w:t>ситуации, предотвращению возникновения мировых криз</w:t>
      </w:r>
      <w:r w:rsidRPr="008A6823">
        <w:rPr>
          <w:rFonts w:eastAsia="Calibri" w:cstheme="minorHAnsi"/>
          <w:spacing w:val="-4"/>
          <w:lang w:eastAsia="en-US"/>
        </w:rPr>
        <w:t>и</w:t>
      </w:r>
      <w:r w:rsidRPr="008A6823">
        <w:rPr>
          <w:rFonts w:eastAsia="Calibri" w:cstheme="minorHAnsi"/>
          <w:spacing w:val="-4"/>
          <w:lang w:eastAsia="en-US"/>
        </w:rPr>
        <w:t>сов. Следовательно, необходимы интеграционные методы развития.</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В настоящее время в мировой экономике значительное м</w:t>
      </w:r>
      <w:r w:rsidRPr="00FF60C2">
        <w:rPr>
          <w:rFonts w:eastAsia="Calibri" w:cstheme="minorHAnsi"/>
          <w:lang w:eastAsia="en-US"/>
        </w:rPr>
        <w:t>е</w:t>
      </w:r>
      <w:r w:rsidRPr="00FF60C2">
        <w:rPr>
          <w:rFonts w:eastAsia="Calibri" w:cstheme="minorHAnsi"/>
          <w:lang w:eastAsia="en-US"/>
        </w:rPr>
        <w:t>сто занимают Транснациональные компании(ТНК). Единого пон</w:t>
      </w:r>
      <w:r w:rsidRPr="00FF60C2">
        <w:rPr>
          <w:rFonts w:eastAsia="Calibri" w:cstheme="minorHAnsi"/>
          <w:lang w:eastAsia="en-US"/>
        </w:rPr>
        <w:t>я</w:t>
      </w:r>
      <w:r w:rsidRPr="00FF60C2">
        <w:rPr>
          <w:rFonts w:eastAsia="Calibri" w:cstheme="minorHAnsi"/>
          <w:lang w:eastAsia="en-US"/>
        </w:rPr>
        <w:t>тия ТНК не сформировано ввиду его многозначности и сложности. В большинстве п</w:t>
      </w:r>
      <w:r w:rsidRPr="008A6823">
        <w:rPr>
          <w:rFonts w:eastAsia="Calibri" w:cstheme="minorHAnsi"/>
          <w:spacing w:val="-4"/>
          <w:lang w:eastAsia="en-US"/>
        </w:rPr>
        <w:t>убликаций при определении понятия транснаци</w:t>
      </w:r>
      <w:r w:rsidRPr="008A6823">
        <w:rPr>
          <w:rFonts w:eastAsia="Calibri" w:cstheme="minorHAnsi"/>
          <w:spacing w:val="-4"/>
          <w:lang w:eastAsia="en-US"/>
        </w:rPr>
        <w:t>о</w:t>
      </w:r>
      <w:r w:rsidRPr="008A6823">
        <w:rPr>
          <w:rFonts w:eastAsia="Calibri" w:cstheme="minorHAnsi"/>
          <w:spacing w:val="-4"/>
          <w:lang w:eastAsia="en-US"/>
        </w:rPr>
        <w:t>нальной корпорации за основной признак принимается осуществл</w:t>
      </w:r>
      <w:r w:rsidRPr="008A6823">
        <w:rPr>
          <w:rFonts w:eastAsia="Calibri" w:cstheme="minorHAnsi"/>
          <w:spacing w:val="-4"/>
          <w:lang w:eastAsia="en-US"/>
        </w:rPr>
        <w:t>е</w:t>
      </w:r>
      <w:r w:rsidRPr="008A6823">
        <w:rPr>
          <w:rFonts w:eastAsia="Calibri" w:cstheme="minorHAnsi"/>
          <w:spacing w:val="-4"/>
          <w:lang w:eastAsia="en-US"/>
        </w:rPr>
        <w:t>ние ими трансграничных экономических операций, а так же распор</w:t>
      </w:r>
      <w:r w:rsidRPr="008A6823">
        <w:rPr>
          <w:rFonts w:eastAsia="Calibri" w:cstheme="minorHAnsi"/>
          <w:spacing w:val="-4"/>
          <w:lang w:eastAsia="en-US"/>
        </w:rPr>
        <w:t>я</w:t>
      </w:r>
      <w:r w:rsidRPr="008A6823">
        <w:rPr>
          <w:rFonts w:eastAsia="Calibri" w:cstheme="minorHAnsi"/>
          <w:spacing w:val="-4"/>
          <w:lang w:eastAsia="en-US"/>
        </w:rPr>
        <w:t>жение производственными подразделениями в нескольких странах</w:t>
      </w:r>
    </w:p>
    <w:p w:rsidR="00FF60C2" w:rsidRPr="008A6823" w:rsidRDefault="00FF60C2" w:rsidP="006376BE">
      <w:pPr>
        <w:spacing w:after="0"/>
        <w:ind w:firstLine="709"/>
        <w:jc w:val="both"/>
        <w:rPr>
          <w:rFonts w:eastAsia="Calibri" w:cstheme="minorHAnsi"/>
          <w:spacing w:val="-4"/>
          <w:lang w:eastAsia="en-US"/>
        </w:rPr>
      </w:pPr>
      <w:r w:rsidRPr="008A6823">
        <w:rPr>
          <w:rFonts w:eastAsia="Calibri" w:cstheme="minorHAnsi"/>
          <w:spacing w:val="-4"/>
          <w:lang w:eastAsia="en-US"/>
        </w:rPr>
        <w:t>Страной базирования ТНК называют страну, где непосредс</w:t>
      </w:r>
      <w:r w:rsidRPr="008A6823">
        <w:rPr>
          <w:rFonts w:eastAsia="Calibri" w:cstheme="minorHAnsi"/>
          <w:spacing w:val="-4"/>
          <w:lang w:eastAsia="en-US"/>
        </w:rPr>
        <w:t>т</w:t>
      </w:r>
      <w:r w:rsidRPr="008A6823">
        <w:rPr>
          <w:rFonts w:eastAsia="Calibri" w:cstheme="minorHAnsi"/>
          <w:spacing w:val="-4"/>
          <w:lang w:eastAsia="en-US"/>
        </w:rPr>
        <w:t>венно находится штаб-квартира корпорации. Принимающими стр</w:t>
      </w:r>
      <w:r w:rsidRPr="008A6823">
        <w:rPr>
          <w:rFonts w:eastAsia="Calibri" w:cstheme="minorHAnsi"/>
          <w:spacing w:val="-4"/>
          <w:lang w:eastAsia="en-US"/>
        </w:rPr>
        <w:t>а</w:t>
      </w:r>
      <w:r w:rsidRPr="008A6823">
        <w:rPr>
          <w:rFonts w:eastAsia="Calibri" w:cstheme="minorHAnsi"/>
          <w:spacing w:val="-4"/>
          <w:lang w:eastAsia="en-US"/>
        </w:rPr>
        <w:t>нами называются государства, в которых располагаются её филиалы.</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ТНК играет существенную роль в распределении мирового производственного потенциала. И роль их действительно велика: более чем половины мирового внешнеторгового оборота прих</w:t>
      </w:r>
      <w:r w:rsidRPr="00FF60C2">
        <w:rPr>
          <w:rFonts w:eastAsia="Calibri" w:cstheme="minorHAnsi"/>
          <w:lang w:eastAsia="en-US"/>
        </w:rPr>
        <w:t>о</w:t>
      </w:r>
      <w:r w:rsidRPr="00FF60C2">
        <w:rPr>
          <w:rFonts w:eastAsia="Calibri" w:cstheme="minorHAnsi"/>
          <w:lang w:eastAsia="en-US"/>
        </w:rPr>
        <w:t>дится на долю ТНК;  около 85% бизнеса высокотехнологичными продуктами осуществляется этими компаниями.  На данный м</w:t>
      </w:r>
      <w:r w:rsidRPr="00FF60C2">
        <w:rPr>
          <w:rFonts w:eastAsia="Calibri" w:cstheme="minorHAnsi"/>
          <w:lang w:eastAsia="en-US"/>
        </w:rPr>
        <w:t>о</w:t>
      </w:r>
      <w:r w:rsidRPr="00FF60C2">
        <w:rPr>
          <w:rFonts w:eastAsia="Calibri" w:cstheme="minorHAnsi"/>
          <w:lang w:eastAsia="en-US"/>
        </w:rPr>
        <w:t>мент в их собственности находятся около 8-9 трлн. долларов. Ко</w:t>
      </w:r>
      <w:r w:rsidRPr="00FF60C2">
        <w:rPr>
          <w:rFonts w:eastAsia="Calibri" w:cstheme="minorHAnsi"/>
          <w:lang w:eastAsia="en-US"/>
        </w:rPr>
        <w:t>м</w:t>
      </w:r>
      <w:r w:rsidRPr="00FF60C2">
        <w:rPr>
          <w:rFonts w:eastAsia="Calibri" w:cstheme="minorHAnsi"/>
          <w:lang w:eastAsia="en-US"/>
        </w:rPr>
        <w:t xml:space="preserve">пании осуществляют контроль за 90% импорта-экспорта капитала. Совокупные валютно-фондовые резервы </w:t>
      </w:r>
      <w:r w:rsidRPr="008A6823">
        <w:rPr>
          <w:rFonts w:eastAsia="Calibri" w:cstheme="minorHAnsi"/>
          <w:spacing w:val="-4"/>
          <w:lang w:eastAsia="en-US"/>
        </w:rPr>
        <w:t>ТНК в 7 раз превосходят резервы всех центральных банков в мире. В данном случае можно говорить о своеобразной транснационализации мировой экономики.</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Транснациональные корпорации, участвуя в борьбе за р</w:t>
      </w:r>
      <w:r w:rsidRPr="00FF60C2">
        <w:rPr>
          <w:rFonts w:eastAsia="Calibri" w:cstheme="minorHAnsi"/>
          <w:lang w:eastAsia="en-US"/>
        </w:rPr>
        <w:t>ы</w:t>
      </w:r>
      <w:r w:rsidRPr="00FF60C2">
        <w:rPr>
          <w:rFonts w:eastAsia="Calibri" w:cstheme="minorHAnsi"/>
          <w:lang w:eastAsia="en-US"/>
        </w:rPr>
        <w:t>нок сбыта в глобальном масштабе, навязывают очень сильную конкуренцию даже крупнейшим государственным организациям. ТНК доминируют в сфере мирового промышленного сектора. По сути своей, они и определяют мировую экономическую политику.</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Государственный суверенитет становится под угрозой. ТНК формируют благоприятную почву для глобализации всей эконом</w:t>
      </w:r>
      <w:r w:rsidRPr="00FF60C2">
        <w:rPr>
          <w:rFonts w:eastAsia="Calibri" w:cstheme="minorHAnsi"/>
          <w:lang w:eastAsia="en-US"/>
        </w:rPr>
        <w:t>и</w:t>
      </w:r>
      <w:r w:rsidRPr="00FF60C2">
        <w:rPr>
          <w:rFonts w:eastAsia="Calibri" w:cstheme="minorHAnsi"/>
          <w:lang w:eastAsia="en-US"/>
        </w:rPr>
        <w:t>ки. Мотивами к этому являются низкий уровень налоговых ставок и таможенных пошлин, удлинение срока уплаты налогов, беспрепя</w:t>
      </w:r>
      <w:r w:rsidRPr="00FF60C2">
        <w:rPr>
          <w:rFonts w:eastAsia="Calibri" w:cstheme="minorHAnsi"/>
          <w:lang w:eastAsia="en-US"/>
        </w:rPr>
        <w:t>т</w:t>
      </w:r>
      <w:r w:rsidRPr="00FF60C2">
        <w:rPr>
          <w:rFonts w:eastAsia="Calibri" w:cstheme="minorHAnsi"/>
          <w:lang w:eastAsia="en-US"/>
        </w:rPr>
        <w:lastRenderedPageBreak/>
        <w:t>ственный перевод денежных средств во внешнеторговых отнош</w:t>
      </w:r>
      <w:r w:rsidRPr="00FF60C2">
        <w:rPr>
          <w:rFonts w:eastAsia="Calibri" w:cstheme="minorHAnsi"/>
          <w:lang w:eastAsia="en-US"/>
        </w:rPr>
        <w:t>е</w:t>
      </w:r>
      <w:r w:rsidRPr="00FF60C2">
        <w:rPr>
          <w:rFonts w:eastAsia="Calibri" w:cstheme="minorHAnsi"/>
          <w:lang w:eastAsia="en-US"/>
        </w:rPr>
        <w:t>ниях. Экономия средств в этих операциях способствуют повыш</w:t>
      </w:r>
      <w:r w:rsidRPr="00FF60C2">
        <w:rPr>
          <w:rFonts w:eastAsia="Calibri" w:cstheme="minorHAnsi"/>
          <w:lang w:eastAsia="en-US"/>
        </w:rPr>
        <w:t>е</w:t>
      </w:r>
      <w:r w:rsidRPr="00FF60C2">
        <w:rPr>
          <w:rFonts w:eastAsia="Calibri" w:cstheme="minorHAnsi"/>
          <w:lang w:eastAsia="en-US"/>
        </w:rPr>
        <w:t>нию их организационной маневренности, что характерно только высокорентабельным компаниям.</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На сегодняшний день ТНК по-прежнему господствуют в главных сферах добывающей и перерабатывающей промышленн</w:t>
      </w:r>
      <w:r w:rsidRPr="00FF60C2">
        <w:rPr>
          <w:rFonts w:eastAsia="Calibri" w:cstheme="minorHAnsi"/>
          <w:lang w:eastAsia="en-US"/>
        </w:rPr>
        <w:t>о</w:t>
      </w:r>
      <w:r w:rsidRPr="00FF60C2">
        <w:rPr>
          <w:rFonts w:eastAsia="Calibri" w:cstheme="minorHAnsi"/>
          <w:lang w:eastAsia="en-US"/>
        </w:rPr>
        <w:t>сти. В списке из 500 самых богатейших ТНК в мире, 274 компании проводили деятельность в таких отраслях, как телекоммуникации, IT технологии, продукты первой необходимости, сфера частных услуг, Интернет и т.д.</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ТНК во многом определяют динамику и структуру мирового хозяйства, уровень конкурентоспособности на мировых рынках. Они способствуют развитию научно-технического прогресса, со</w:t>
      </w:r>
      <w:r w:rsidRPr="00FF60C2">
        <w:rPr>
          <w:rFonts w:eastAsia="Calibri" w:cstheme="minorHAnsi"/>
          <w:lang w:eastAsia="en-US"/>
        </w:rPr>
        <w:t>з</w:t>
      </w:r>
      <w:r w:rsidRPr="00FF60C2">
        <w:rPr>
          <w:rFonts w:eastAsia="Calibri" w:cstheme="minorHAnsi"/>
          <w:lang w:eastAsia="en-US"/>
        </w:rPr>
        <w:t>дают благоприятную основу для глобализации всей экономики, сравнительно низкую цену их ресурсов, что влияет на инвестиц</w:t>
      </w:r>
      <w:r w:rsidRPr="00FF60C2">
        <w:rPr>
          <w:rFonts w:eastAsia="Calibri" w:cstheme="minorHAnsi"/>
          <w:lang w:eastAsia="en-US"/>
        </w:rPr>
        <w:t>и</w:t>
      </w:r>
      <w:r w:rsidRPr="00FF60C2">
        <w:rPr>
          <w:rFonts w:eastAsia="Calibri" w:cstheme="minorHAnsi"/>
          <w:lang w:eastAsia="en-US"/>
        </w:rPr>
        <w:t>онную привлекательность самой корпорации, эффективное и</w:t>
      </w:r>
      <w:r w:rsidRPr="00FF60C2">
        <w:rPr>
          <w:rFonts w:eastAsia="Calibri" w:cstheme="minorHAnsi"/>
          <w:lang w:eastAsia="en-US"/>
        </w:rPr>
        <w:t>с</w:t>
      </w:r>
      <w:r w:rsidRPr="00FF60C2">
        <w:rPr>
          <w:rFonts w:eastAsia="Calibri" w:cstheme="minorHAnsi"/>
          <w:lang w:eastAsia="en-US"/>
        </w:rPr>
        <w:t>пользование масштабов предприятия (т.е. их рассредоточение в разных странах). Но также ТНК имеют и свои недостатки. Напр</w:t>
      </w:r>
      <w:r w:rsidRPr="00FF60C2">
        <w:rPr>
          <w:rFonts w:eastAsia="Calibri" w:cstheme="minorHAnsi"/>
          <w:lang w:eastAsia="en-US"/>
        </w:rPr>
        <w:t>и</w:t>
      </w:r>
      <w:r w:rsidRPr="00FF60C2">
        <w:rPr>
          <w:rFonts w:eastAsia="Calibri" w:cstheme="minorHAnsi"/>
          <w:lang w:eastAsia="en-US"/>
        </w:rPr>
        <w:t>мер, как стимул к превращению её в монополию в принимающей стране, а так же риск того, что ТНК могут влиять не только на своих конкурентов, но и на всю государственную экономику, в том числе на экономику России и ее банковскую систему.</w:t>
      </w:r>
    </w:p>
    <w:p w:rsidR="00FF60C2" w:rsidRPr="00FF60C2" w:rsidRDefault="00FF60C2" w:rsidP="006376BE">
      <w:pPr>
        <w:spacing w:after="0"/>
        <w:ind w:firstLine="709"/>
        <w:jc w:val="both"/>
        <w:rPr>
          <w:rFonts w:eastAsia="Calibri" w:cstheme="minorHAnsi"/>
          <w:lang w:eastAsia="en-US"/>
        </w:rPr>
      </w:pPr>
      <w:r w:rsidRPr="00FF60C2">
        <w:rPr>
          <w:rFonts w:eastAsia="Calibri" w:cstheme="minorHAnsi"/>
          <w:lang w:eastAsia="en-US"/>
        </w:rPr>
        <w:t>Подводя итог всему вышесказанному, мы можем утве</w:t>
      </w:r>
      <w:r w:rsidRPr="00FF60C2">
        <w:rPr>
          <w:rFonts w:eastAsia="Calibri" w:cstheme="minorHAnsi"/>
          <w:lang w:eastAsia="en-US"/>
        </w:rPr>
        <w:t>р</w:t>
      </w:r>
      <w:r w:rsidRPr="00FF60C2">
        <w:rPr>
          <w:rFonts w:eastAsia="Calibri" w:cstheme="minorHAnsi"/>
          <w:lang w:eastAsia="en-US"/>
        </w:rPr>
        <w:t>ждать, что Транснациональные корпорации являются одним из главных "двигателей" роста всей мировой экономики, если не с</w:t>
      </w:r>
      <w:r w:rsidRPr="00FF60C2">
        <w:rPr>
          <w:rFonts w:eastAsia="Calibri" w:cstheme="minorHAnsi"/>
          <w:lang w:eastAsia="en-US"/>
        </w:rPr>
        <w:t>а</w:t>
      </w:r>
      <w:r w:rsidRPr="00FF60C2">
        <w:rPr>
          <w:rFonts w:eastAsia="Calibri" w:cstheme="minorHAnsi"/>
          <w:lang w:eastAsia="en-US"/>
        </w:rPr>
        <w:t>мым главным. Но и проблемой, в некотором смысле, для мирового хозяйства.</w:t>
      </w:r>
    </w:p>
    <w:p w:rsidR="00FF60C2" w:rsidRPr="00FF60C2" w:rsidRDefault="00FF60C2" w:rsidP="006376BE">
      <w:pPr>
        <w:spacing w:after="0"/>
        <w:ind w:firstLine="709"/>
        <w:jc w:val="both"/>
        <w:rPr>
          <w:rFonts w:eastAsia="Calibri" w:cstheme="minorHAnsi"/>
          <w:lang w:eastAsia="en-US"/>
        </w:rPr>
      </w:pPr>
    </w:p>
    <w:p w:rsidR="00FF60C2" w:rsidRPr="00FF60C2" w:rsidRDefault="00FF60C2" w:rsidP="006376BE">
      <w:pPr>
        <w:spacing w:after="0"/>
        <w:jc w:val="center"/>
        <w:rPr>
          <w:rFonts w:eastAsia="Calibri" w:cstheme="minorHAnsi"/>
          <w:lang w:eastAsia="en-US"/>
        </w:rPr>
      </w:pPr>
      <w:r>
        <w:rPr>
          <w:rFonts w:eastAsia="Calibri" w:cstheme="minorHAnsi"/>
          <w:lang w:eastAsia="en-US"/>
        </w:rPr>
        <w:t>Список литературы:</w:t>
      </w:r>
    </w:p>
    <w:p w:rsidR="00FF60C2" w:rsidRPr="00A109D8" w:rsidRDefault="00FF60C2" w:rsidP="006376BE">
      <w:pPr>
        <w:numPr>
          <w:ilvl w:val="0"/>
          <w:numId w:val="44"/>
        </w:numPr>
        <w:spacing w:after="0" w:line="259" w:lineRule="auto"/>
        <w:ind w:left="0" w:firstLine="709"/>
        <w:contextualSpacing/>
        <w:jc w:val="both"/>
        <w:rPr>
          <w:rFonts w:eastAsia="Calibri" w:cstheme="minorHAnsi"/>
          <w:lang w:val="en-US" w:eastAsia="en-US"/>
        </w:rPr>
      </w:pPr>
      <w:r w:rsidRPr="00A109D8">
        <w:rPr>
          <w:rFonts w:eastAsia="Calibri" w:cstheme="minorHAnsi"/>
          <w:lang w:eastAsia="en-US"/>
        </w:rPr>
        <w:t>Безгачева О.Л. Банковская система России в совр</w:t>
      </w:r>
      <w:r w:rsidRPr="00A109D8">
        <w:rPr>
          <w:rFonts w:eastAsia="Calibri" w:cstheme="minorHAnsi"/>
          <w:lang w:eastAsia="en-US"/>
        </w:rPr>
        <w:t>е</w:t>
      </w:r>
      <w:r w:rsidRPr="00A109D8">
        <w:rPr>
          <w:rFonts w:eastAsia="Calibri" w:cstheme="minorHAnsi"/>
          <w:lang w:eastAsia="en-US"/>
        </w:rPr>
        <w:t>менном мире. Региональный</w:t>
      </w:r>
      <w:r w:rsidRPr="00A109D8">
        <w:rPr>
          <w:rFonts w:eastAsia="Calibri" w:cstheme="minorHAnsi"/>
          <w:lang w:val="en-US" w:eastAsia="en-US"/>
        </w:rPr>
        <w:t xml:space="preserve"> </w:t>
      </w:r>
      <w:r w:rsidRPr="00A109D8">
        <w:rPr>
          <w:rFonts w:eastAsia="Calibri" w:cstheme="minorHAnsi"/>
          <w:lang w:eastAsia="en-US"/>
        </w:rPr>
        <w:t>аспект</w:t>
      </w:r>
      <w:r w:rsidRPr="00A109D8">
        <w:rPr>
          <w:rFonts w:eastAsia="Calibri" w:cstheme="minorHAnsi"/>
          <w:lang w:val="en-US" w:eastAsia="en-US"/>
        </w:rPr>
        <w:t>:</w:t>
      </w:r>
      <w:r w:rsidRPr="00A109D8">
        <w:rPr>
          <w:rFonts w:eastAsiaTheme="minorHAnsi" w:cstheme="minorHAnsi"/>
          <w:lang w:val="en-US" w:eastAsia="en-US"/>
        </w:rPr>
        <w:t xml:space="preserve"> </w:t>
      </w:r>
      <w:r w:rsidRPr="00A109D8">
        <w:rPr>
          <w:rFonts w:eastAsia="Calibri" w:cstheme="minorHAnsi"/>
          <w:lang w:val="en-US" w:eastAsia="en-US"/>
        </w:rPr>
        <w:t>LAP LAMBERT Academic Pu</w:t>
      </w:r>
      <w:r w:rsidRPr="00A109D8">
        <w:rPr>
          <w:rFonts w:eastAsia="Calibri" w:cstheme="minorHAnsi"/>
          <w:lang w:val="en-US" w:eastAsia="en-US"/>
        </w:rPr>
        <w:t>b</w:t>
      </w:r>
      <w:r w:rsidRPr="00A109D8">
        <w:rPr>
          <w:rFonts w:eastAsia="Calibri" w:cstheme="minorHAnsi"/>
          <w:lang w:val="en-US" w:eastAsia="en-US"/>
        </w:rPr>
        <w:t>lishing, 2015</w:t>
      </w:r>
      <w:r w:rsidR="00A109D8" w:rsidRPr="00A109D8">
        <w:rPr>
          <w:rFonts w:eastAsia="Calibri" w:cstheme="minorHAnsi"/>
          <w:lang w:val="en-US" w:eastAsia="en-US"/>
        </w:rPr>
        <w:t xml:space="preserve"> </w:t>
      </w:r>
      <w:r w:rsidRPr="00A109D8">
        <w:rPr>
          <w:rFonts w:eastAsia="Calibri" w:cstheme="minorHAnsi"/>
          <w:lang w:val="en-US" w:eastAsia="en-US"/>
        </w:rPr>
        <w:t>ISBN:978-3-659-75721-1</w:t>
      </w:r>
    </w:p>
    <w:p w:rsidR="00FF60C2" w:rsidRPr="00A109D8" w:rsidRDefault="00FF60C2" w:rsidP="00554863">
      <w:pPr>
        <w:numPr>
          <w:ilvl w:val="0"/>
          <w:numId w:val="44"/>
        </w:numPr>
        <w:spacing w:after="0" w:line="259" w:lineRule="auto"/>
        <w:ind w:left="0" w:firstLine="709"/>
        <w:contextualSpacing/>
        <w:jc w:val="both"/>
        <w:rPr>
          <w:rFonts w:eastAsia="Calibri" w:cstheme="minorHAnsi"/>
          <w:spacing w:val="-2"/>
          <w:lang w:eastAsia="en-US"/>
        </w:rPr>
      </w:pPr>
      <w:r w:rsidRPr="00A109D8">
        <w:rPr>
          <w:rFonts w:eastAsia="Calibri" w:cstheme="minorHAnsi"/>
          <w:spacing w:val="-2"/>
          <w:lang w:eastAsia="en-US"/>
        </w:rPr>
        <w:lastRenderedPageBreak/>
        <w:t>Безгачева О.Л., Самотуга В.Н. Российские банки в п</w:t>
      </w:r>
      <w:r w:rsidRPr="00A109D8">
        <w:rPr>
          <w:rFonts w:eastAsia="Calibri" w:cstheme="minorHAnsi"/>
          <w:spacing w:val="-2"/>
          <w:lang w:eastAsia="en-US"/>
        </w:rPr>
        <w:t>е</w:t>
      </w:r>
      <w:r w:rsidRPr="00A109D8">
        <w:rPr>
          <w:rFonts w:eastAsia="Calibri" w:cstheme="minorHAnsi"/>
          <w:spacing w:val="-2"/>
          <w:lang w:eastAsia="en-US"/>
        </w:rPr>
        <w:t>риод структурной перестройки национальной экономики//</w:t>
      </w:r>
      <w:r w:rsidRPr="00A109D8">
        <w:rPr>
          <w:rFonts w:eastAsiaTheme="minorHAnsi" w:cstheme="minorHAnsi"/>
          <w:spacing w:val="-2"/>
          <w:lang w:eastAsia="en-US"/>
        </w:rPr>
        <w:t xml:space="preserve"> </w:t>
      </w:r>
      <w:r w:rsidRPr="00A109D8">
        <w:rPr>
          <w:rFonts w:eastAsia="Calibri" w:cstheme="minorHAnsi"/>
          <w:spacing w:val="-2"/>
          <w:lang w:eastAsia="en-US"/>
        </w:rPr>
        <w:t>Росси</w:t>
      </w:r>
      <w:r w:rsidRPr="00A109D8">
        <w:rPr>
          <w:rFonts w:eastAsia="Calibri" w:cstheme="minorHAnsi"/>
          <w:spacing w:val="-2"/>
          <w:lang w:eastAsia="en-US"/>
        </w:rPr>
        <w:t>й</w:t>
      </w:r>
      <w:r w:rsidRPr="00A109D8">
        <w:rPr>
          <w:rFonts w:eastAsia="Calibri" w:cstheme="minorHAnsi"/>
          <w:spacing w:val="-2"/>
          <w:lang w:eastAsia="en-US"/>
        </w:rPr>
        <w:t>ский научный журнал «Экономика и управление», №3(137) 2017</w:t>
      </w:r>
    </w:p>
    <w:p w:rsidR="00FF60C2" w:rsidRPr="00FF60C2" w:rsidRDefault="00FF60C2" w:rsidP="00554863">
      <w:pPr>
        <w:numPr>
          <w:ilvl w:val="0"/>
          <w:numId w:val="44"/>
        </w:numPr>
        <w:spacing w:after="0" w:line="259" w:lineRule="auto"/>
        <w:ind w:left="0" w:firstLine="709"/>
        <w:contextualSpacing/>
        <w:jc w:val="both"/>
        <w:rPr>
          <w:rFonts w:eastAsia="Calibri" w:cstheme="minorHAnsi"/>
          <w:lang w:eastAsia="en-US"/>
        </w:rPr>
      </w:pPr>
      <w:r w:rsidRPr="00FF60C2">
        <w:rPr>
          <w:rFonts w:cstheme="minorHAnsi"/>
          <w:lang w:eastAsia="zh-CN"/>
        </w:rPr>
        <w:t>Мировая экономика: Учебное пособие / Под ред. И.П. Николаевой. – М.: ЮНИТИ, 2016. – 399с.</w:t>
      </w:r>
    </w:p>
    <w:p w:rsidR="00FF60C2" w:rsidRPr="00FF60C2" w:rsidRDefault="00FF60C2" w:rsidP="00554863">
      <w:pPr>
        <w:numPr>
          <w:ilvl w:val="0"/>
          <w:numId w:val="44"/>
        </w:numPr>
        <w:spacing w:after="0" w:line="259" w:lineRule="auto"/>
        <w:ind w:left="0" w:firstLine="709"/>
        <w:contextualSpacing/>
        <w:jc w:val="both"/>
        <w:rPr>
          <w:rFonts w:eastAsia="Calibri" w:cstheme="minorHAnsi"/>
          <w:lang w:eastAsia="en-US"/>
        </w:rPr>
      </w:pPr>
      <w:r w:rsidRPr="00FF60C2">
        <w:rPr>
          <w:rFonts w:cstheme="minorHAnsi"/>
          <w:lang w:eastAsia="zh-CN"/>
        </w:rPr>
        <w:t>Галлямова Д.Х. Место и роль ТНК в условиях глоб</w:t>
      </w:r>
      <w:r w:rsidRPr="00FF60C2">
        <w:rPr>
          <w:rFonts w:cstheme="minorHAnsi"/>
          <w:lang w:eastAsia="zh-CN"/>
        </w:rPr>
        <w:t>а</w:t>
      </w:r>
      <w:r w:rsidRPr="00FF60C2">
        <w:rPr>
          <w:rFonts w:cstheme="minorHAnsi"/>
          <w:lang w:eastAsia="zh-CN"/>
        </w:rPr>
        <w:t>лизации мировой экономики // Актуальные вопросы экономич</w:t>
      </w:r>
      <w:r w:rsidRPr="00FF60C2">
        <w:rPr>
          <w:rFonts w:cstheme="minorHAnsi"/>
          <w:lang w:eastAsia="zh-CN"/>
        </w:rPr>
        <w:t>е</w:t>
      </w:r>
      <w:r w:rsidRPr="00FF60C2">
        <w:rPr>
          <w:rFonts w:cstheme="minorHAnsi"/>
          <w:lang w:eastAsia="zh-CN"/>
        </w:rPr>
        <w:t>ских наук. 2013. №33.</w:t>
      </w:r>
    </w:p>
    <w:p w:rsidR="00FF60C2" w:rsidRPr="00FF60C2" w:rsidRDefault="00FF60C2" w:rsidP="006376BE">
      <w:pPr>
        <w:spacing w:after="0"/>
        <w:ind w:firstLine="709"/>
        <w:jc w:val="both"/>
        <w:rPr>
          <w:rFonts w:eastAsia="Calibri" w:cstheme="minorHAnsi"/>
          <w:lang w:eastAsia="en-US"/>
        </w:rPr>
      </w:pPr>
    </w:p>
    <w:p w:rsidR="00FF60C2" w:rsidRPr="00FF60C2" w:rsidRDefault="00FF60C2" w:rsidP="006376BE">
      <w:pPr>
        <w:spacing w:after="0"/>
        <w:ind w:firstLine="709"/>
        <w:jc w:val="both"/>
        <w:rPr>
          <w:rFonts w:eastAsiaTheme="minorHAnsi" w:cstheme="minorHAnsi"/>
          <w:lang w:eastAsia="en-US"/>
        </w:rPr>
      </w:pPr>
    </w:p>
    <w:p w:rsidR="00D82A07" w:rsidRDefault="00D82A07" w:rsidP="006376BE">
      <w:pPr>
        <w:spacing w:after="0"/>
        <w:rPr>
          <w:rFonts w:cstheme="minorHAnsi"/>
        </w:rPr>
      </w:pPr>
      <w:r>
        <w:rPr>
          <w:rFonts w:cstheme="minorHAnsi"/>
        </w:rPr>
        <w:t>Лиманская Е.М.</w:t>
      </w:r>
    </w:p>
    <w:p w:rsidR="00D82A07" w:rsidRPr="00521CAE" w:rsidRDefault="00D82A07" w:rsidP="006376BE">
      <w:pPr>
        <w:spacing w:after="0"/>
        <w:rPr>
          <w:rFonts w:cstheme="minorHAnsi"/>
          <w:spacing w:val="-2"/>
        </w:rPr>
      </w:pPr>
      <w:r w:rsidRPr="00521CAE">
        <w:rPr>
          <w:rFonts w:cstheme="minorHAnsi"/>
          <w:spacing w:val="-2"/>
        </w:rPr>
        <w:t>Российский государственный гидрометеорологический университет</w:t>
      </w:r>
    </w:p>
    <w:p w:rsidR="00D82A07" w:rsidRDefault="00D82A07" w:rsidP="006376BE">
      <w:pPr>
        <w:spacing w:after="0"/>
        <w:jc w:val="center"/>
        <w:rPr>
          <w:rFonts w:cstheme="minorHAnsi"/>
          <w:b/>
          <w:caps/>
          <w:sz w:val="24"/>
        </w:rPr>
      </w:pPr>
      <w:r w:rsidRPr="00521CAE">
        <w:rPr>
          <w:rFonts w:cstheme="minorHAnsi"/>
          <w:b/>
          <w:caps/>
          <w:sz w:val="24"/>
        </w:rPr>
        <w:t xml:space="preserve">К вопросу перехода России на инновационный </w:t>
      </w:r>
    </w:p>
    <w:p w:rsidR="00D82A07" w:rsidRPr="00521CAE" w:rsidRDefault="00D82A07" w:rsidP="006376BE">
      <w:pPr>
        <w:spacing w:after="0"/>
        <w:jc w:val="center"/>
        <w:rPr>
          <w:rFonts w:cstheme="minorHAnsi"/>
          <w:b/>
          <w:caps/>
          <w:sz w:val="24"/>
        </w:rPr>
      </w:pPr>
      <w:r w:rsidRPr="00521CAE">
        <w:rPr>
          <w:rFonts w:cstheme="minorHAnsi"/>
          <w:b/>
          <w:caps/>
          <w:sz w:val="24"/>
        </w:rPr>
        <w:t>путь развития</w:t>
      </w:r>
    </w:p>
    <w:p w:rsidR="00D82A07" w:rsidRPr="00BD55DE" w:rsidRDefault="00D82A07" w:rsidP="006376BE">
      <w:pPr>
        <w:spacing w:after="0"/>
        <w:jc w:val="center"/>
        <w:rPr>
          <w:rFonts w:cstheme="minorHAnsi"/>
        </w:rPr>
      </w:pPr>
    </w:p>
    <w:p w:rsidR="00D82A07" w:rsidRPr="00BD55DE" w:rsidRDefault="00D82A07" w:rsidP="006376BE">
      <w:pPr>
        <w:spacing w:after="0"/>
        <w:ind w:firstLine="709"/>
        <w:jc w:val="both"/>
        <w:rPr>
          <w:rFonts w:cstheme="minorHAnsi"/>
        </w:rPr>
      </w:pPr>
      <w:r w:rsidRPr="00BD55DE">
        <w:rPr>
          <w:rFonts w:cstheme="minorHAnsi"/>
        </w:rPr>
        <w:t>Высокая динамика происходящих системных сдвигов в м</w:t>
      </w:r>
      <w:r w:rsidRPr="00BD55DE">
        <w:rPr>
          <w:rFonts w:cstheme="minorHAnsi"/>
        </w:rPr>
        <w:t>и</w:t>
      </w:r>
      <w:r w:rsidRPr="00BD55DE">
        <w:rPr>
          <w:rFonts w:cstheme="minorHAnsi"/>
        </w:rPr>
        <w:t>ровой экономике на современном этапе, формирование новых экономических полюсов и центров, нарастание инновационного развития, в том числе за счет все большего территориального ра</w:t>
      </w:r>
      <w:r w:rsidRPr="00BD55DE">
        <w:rPr>
          <w:rFonts w:cstheme="minorHAnsi"/>
        </w:rPr>
        <w:t>с</w:t>
      </w:r>
      <w:r w:rsidRPr="00BD55DE">
        <w:rPr>
          <w:rFonts w:cstheme="minorHAnsi"/>
        </w:rPr>
        <w:t>пространения инновационных отраслей и производств, обуславл</w:t>
      </w:r>
      <w:r w:rsidRPr="00BD55DE">
        <w:rPr>
          <w:rFonts w:cstheme="minorHAnsi"/>
        </w:rPr>
        <w:t>и</w:t>
      </w:r>
      <w:r w:rsidRPr="00BD55DE">
        <w:rPr>
          <w:rFonts w:cstheme="minorHAnsi"/>
        </w:rPr>
        <w:t>вают усиление глобальной конкуренции практически во всех сф</w:t>
      </w:r>
      <w:r w:rsidRPr="00BD55DE">
        <w:rPr>
          <w:rFonts w:cstheme="minorHAnsi"/>
        </w:rPr>
        <w:t>е</w:t>
      </w:r>
      <w:r w:rsidRPr="00BD55DE">
        <w:rPr>
          <w:rFonts w:cstheme="minorHAnsi"/>
        </w:rPr>
        <w:t>рах человеческой деятельности. В 2000-е гг. Россия встала на путь поиска новых путей, возможностей, механизмов, способов конк</w:t>
      </w:r>
      <w:r w:rsidRPr="00BD55DE">
        <w:rPr>
          <w:rFonts w:cstheme="minorHAnsi"/>
        </w:rPr>
        <w:t>у</w:t>
      </w:r>
      <w:r w:rsidRPr="00BD55DE">
        <w:rPr>
          <w:rFonts w:cstheme="minorHAnsi"/>
        </w:rPr>
        <w:t>рирования в глобальном экономическом пространстве. Однако в условиях нестабильной рыночной конъюнктуры, под воздействием динамично меняющихся внешних и внутренних политических и экономических факторов вопросы поступательного развития, как экономики страны в целом, так и отдельных экономических ра</w:t>
      </w:r>
      <w:r w:rsidRPr="00BD55DE">
        <w:rPr>
          <w:rFonts w:cstheme="minorHAnsi"/>
        </w:rPr>
        <w:t>й</w:t>
      </w:r>
      <w:r w:rsidRPr="00BD55DE">
        <w:rPr>
          <w:rFonts w:cstheme="minorHAnsi"/>
        </w:rPr>
        <w:t>онов, адаптации хозяйствующих субъектов адекватно происход</w:t>
      </w:r>
      <w:r w:rsidRPr="00BD55DE">
        <w:rPr>
          <w:rFonts w:cstheme="minorHAnsi"/>
        </w:rPr>
        <w:t>я</w:t>
      </w:r>
      <w:r w:rsidRPr="00BD55DE">
        <w:rPr>
          <w:rFonts w:cstheme="minorHAnsi"/>
        </w:rPr>
        <w:t>щим изменениям становятся особенно актуальными.</w:t>
      </w:r>
    </w:p>
    <w:p w:rsidR="00D82A07" w:rsidRPr="00BD55DE" w:rsidRDefault="00D82A07" w:rsidP="006376BE">
      <w:pPr>
        <w:spacing w:after="0"/>
        <w:ind w:firstLine="709"/>
        <w:jc w:val="both"/>
        <w:rPr>
          <w:rFonts w:cstheme="minorHAnsi"/>
        </w:rPr>
      </w:pPr>
      <w:r w:rsidRPr="00BD55DE">
        <w:rPr>
          <w:rFonts w:cstheme="minorHAnsi"/>
        </w:rPr>
        <w:t>В существующих теоретических разработках отмечается, что конкурентоспособность – категория динамическая, в которой в</w:t>
      </w:r>
      <w:r w:rsidRPr="00BD55DE">
        <w:rPr>
          <w:rFonts w:cstheme="minorHAnsi"/>
        </w:rPr>
        <w:t>ы</w:t>
      </w:r>
      <w:r w:rsidRPr="00BD55DE">
        <w:rPr>
          <w:rFonts w:cstheme="minorHAnsi"/>
        </w:rPr>
        <w:lastRenderedPageBreak/>
        <w:t>деляют факторную, инвестиционную и инновационную стадии ра</w:t>
      </w:r>
      <w:r w:rsidRPr="00BD55DE">
        <w:rPr>
          <w:rFonts w:cstheme="minorHAnsi"/>
        </w:rPr>
        <w:t>з</w:t>
      </w:r>
      <w:r w:rsidRPr="00BD55DE">
        <w:rPr>
          <w:rFonts w:cstheme="minorHAnsi"/>
        </w:rPr>
        <w:t>вития. Данные стадии можно интерпретировать как стремление к формированию на базе факторов производства инвестиционного потенциала, обеспечивающего переход к инвестиционной стадии, а последующее вложение инвестиций в развитие наукоемких о</w:t>
      </w:r>
      <w:r w:rsidRPr="00BD55DE">
        <w:rPr>
          <w:rFonts w:cstheme="minorHAnsi"/>
        </w:rPr>
        <w:t>т</w:t>
      </w:r>
      <w:r w:rsidRPr="00BD55DE">
        <w:rPr>
          <w:rFonts w:cstheme="minorHAnsi"/>
        </w:rPr>
        <w:t>раслей, как основу  для перехода к инновационной стадии разв</w:t>
      </w:r>
      <w:r w:rsidRPr="00BD55DE">
        <w:rPr>
          <w:rFonts w:cstheme="minorHAnsi"/>
        </w:rPr>
        <w:t>и</w:t>
      </w:r>
      <w:r w:rsidRPr="00BD55DE">
        <w:rPr>
          <w:rFonts w:cstheme="minorHAnsi"/>
        </w:rPr>
        <w:t>тия. Необходимость подобного перехода провозглашается в Стр</w:t>
      </w:r>
      <w:r w:rsidRPr="00BD55DE">
        <w:rPr>
          <w:rFonts w:cstheme="minorHAnsi"/>
        </w:rPr>
        <w:t>а</w:t>
      </w:r>
      <w:r w:rsidRPr="00BD55DE">
        <w:rPr>
          <w:rFonts w:cstheme="minorHAnsi"/>
        </w:rPr>
        <w:t>тегии инновационного развития Российской Федерации на период до 2020 года (утв. распоряжением Правительства РФ от 8 декабря 2011 г. № 2227-р).</w:t>
      </w:r>
    </w:p>
    <w:p w:rsidR="00D82A07" w:rsidRPr="00BD55DE" w:rsidRDefault="00D82A07" w:rsidP="006376BE">
      <w:pPr>
        <w:spacing w:after="0"/>
        <w:ind w:firstLine="709"/>
        <w:jc w:val="both"/>
        <w:rPr>
          <w:rFonts w:cstheme="minorHAnsi"/>
        </w:rPr>
      </w:pPr>
      <w:r w:rsidRPr="00BD55DE">
        <w:rPr>
          <w:rFonts w:cstheme="minorHAnsi"/>
        </w:rPr>
        <w:t>Объем инвестиций в нефинансовые активы в России в 2014 г. составил 13,75 трлн. руб., из них 98,6% приходятся на инвестиции в основной капитал. В распределение последних по формам собс</w:t>
      </w:r>
      <w:r w:rsidRPr="00BD55DE">
        <w:rPr>
          <w:rFonts w:cstheme="minorHAnsi"/>
        </w:rPr>
        <w:t>т</w:t>
      </w:r>
      <w:r w:rsidRPr="00BD55DE">
        <w:rPr>
          <w:rFonts w:cstheme="minorHAnsi"/>
        </w:rPr>
        <w:t xml:space="preserve">венности лидируют инвестиции в частную собственность (рис. 1). </w:t>
      </w:r>
    </w:p>
    <w:p w:rsidR="00D82A07" w:rsidRPr="00BD55DE" w:rsidRDefault="00D82A07" w:rsidP="006376BE">
      <w:pPr>
        <w:spacing w:after="0"/>
        <w:ind w:hanging="284"/>
        <w:jc w:val="center"/>
        <w:rPr>
          <w:rFonts w:cstheme="minorHAnsi"/>
        </w:rPr>
      </w:pPr>
      <w:r w:rsidRPr="00BD55DE">
        <w:rPr>
          <w:rFonts w:cstheme="minorHAnsi"/>
          <w:noProof/>
        </w:rPr>
        <w:drawing>
          <wp:inline distT="0" distB="0" distL="0" distR="0">
            <wp:extent cx="4374896" cy="2010033"/>
            <wp:effectExtent l="19050" t="0" r="6604"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srcRect l="25131" t="37643" r="25891" b="26046"/>
                    <a:stretch/>
                  </pic:blipFill>
                  <pic:spPr bwMode="auto">
                    <a:xfrm>
                      <a:off x="0" y="0"/>
                      <a:ext cx="4414315" cy="20281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82A07" w:rsidRPr="00BD55DE" w:rsidRDefault="00D82A07" w:rsidP="006376BE">
      <w:pPr>
        <w:spacing w:after="0"/>
        <w:ind w:firstLine="709"/>
        <w:jc w:val="both"/>
        <w:rPr>
          <w:rFonts w:cstheme="minorHAnsi"/>
        </w:rPr>
      </w:pPr>
      <w:r w:rsidRPr="00BD55DE">
        <w:rPr>
          <w:rFonts w:cstheme="minorHAnsi"/>
        </w:rPr>
        <w:t>Рис. 1 – Структура инвестиций в основной капитал в Росси</w:t>
      </w:r>
      <w:r w:rsidRPr="00BD55DE">
        <w:rPr>
          <w:rFonts w:cstheme="minorHAnsi"/>
        </w:rPr>
        <w:t>й</w:t>
      </w:r>
      <w:r w:rsidRPr="00BD55DE">
        <w:rPr>
          <w:rFonts w:cstheme="minorHAnsi"/>
        </w:rPr>
        <w:t>ской Федерации в 2014-2015 гг. (в фактически действовавших ц</w:t>
      </w:r>
      <w:r w:rsidRPr="00BD55DE">
        <w:rPr>
          <w:rFonts w:cstheme="minorHAnsi"/>
        </w:rPr>
        <w:t>е</w:t>
      </w:r>
      <w:r w:rsidRPr="00BD55DE">
        <w:rPr>
          <w:rFonts w:cstheme="minorHAnsi"/>
        </w:rPr>
        <w:t>нах, %)[4]</w:t>
      </w:r>
    </w:p>
    <w:p w:rsidR="00D82A07" w:rsidRPr="00BD55DE" w:rsidRDefault="00D82A07" w:rsidP="006376BE">
      <w:pPr>
        <w:spacing w:after="0"/>
        <w:ind w:firstLine="709"/>
        <w:jc w:val="both"/>
        <w:rPr>
          <w:rFonts w:cstheme="minorHAnsi"/>
        </w:rPr>
      </w:pPr>
      <w:r w:rsidRPr="00BD55DE">
        <w:rPr>
          <w:rFonts w:cstheme="minorHAnsi"/>
        </w:rPr>
        <w:t>Несмотря на то, что государственные инвестиции в России направляются не в добывающие производства, частные инвест</w:t>
      </w:r>
      <w:r w:rsidRPr="00BD55DE">
        <w:rPr>
          <w:rFonts w:cstheme="minorHAnsi"/>
        </w:rPr>
        <w:t>и</w:t>
      </w:r>
      <w:r w:rsidRPr="00BD55DE">
        <w:rPr>
          <w:rFonts w:cstheme="minorHAnsi"/>
        </w:rPr>
        <w:t>ции по-прежнему концентрируются в сырьевом секторе (табл. 1), что фактически способствует сохранению сырьевой структуры о</w:t>
      </w:r>
      <w:r w:rsidRPr="00BD55DE">
        <w:rPr>
          <w:rFonts w:cstheme="minorHAnsi"/>
        </w:rPr>
        <w:t>б</w:t>
      </w:r>
      <w:r w:rsidRPr="00BD55DE">
        <w:rPr>
          <w:rFonts w:cstheme="minorHAnsi"/>
        </w:rPr>
        <w:t xml:space="preserve">щественного воспроизводства в стране и, соответственно, роли </w:t>
      </w:r>
      <w:r w:rsidRPr="00BD55DE">
        <w:rPr>
          <w:rFonts w:cstheme="minorHAnsi"/>
        </w:rPr>
        <w:lastRenderedPageBreak/>
        <w:t>российской экономики в глобальном воспроизводственном пр</w:t>
      </w:r>
      <w:r w:rsidRPr="00BD55DE">
        <w:rPr>
          <w:rFonts w:cstheme="minorHAnsi"/>
        </w:rPr>
        <w:t>о</w:t>
      </w:r>
      <w:r w:rsidRPr="00BD55DE">
        <w:rPr>
          <w:rFonts w:cstheme="minorHAnsi"/>
        </w:rPr>
        <w:t>цессе как источника сырьевых ресурсов.</w:t>
      </w:r>
    </w:p>
    <w:p w:rsidR="00D82A07" w:rsidRPr="00BD55DE" w:rsidRDefault="00D82A07" w:rsidP="006376BE">
      <w:pPr>
        <w:spacing w:after="0"/>
        <w:ind w:firstLine="709"/>
        <w:jc w:val="both"/>
        <w:rPr>
          <w:rFonts w:cstheme="minorHAnsi"/>
        </w:rPr>
      </w:pPr>
      <w:r w:rsidRPr="00BD55DE">
        <w:rPr>
          <w:rFonts w:cstheme="minorHAnsi"/>
        </w:rPr>
        <w:t>Таблица 1</w:t>
      </w:r>
      <w:r w:rsidR="00A109D8">
        <w:rPr>
          <w:rFonts w:cstheme="minorHAnsi"/>
        </w:rPr>
        <w:t>.</w:t>
      </w:r>
      <w:r w:rsidRPr="00BD55DE">
        <w:rPr>
          <w:rFonts w:cstheme="minorHAnsi"/>
        </w:rPr>
        <w:t xml:space="preserve"> – Инвестиции в основной капитал по видам эк</w:t>
      </w:r>
      <w:r w:rsidRPr="00BD55DE">
        <w:rPr>
          <w:rFonts w:cstheme="minorHAnsi"/>
        </w:rPr>
        <w:t>о</w:t>
      </w:r>
      <w:r w:rsidRPr="00BD55DE">
        <w:rPr>
          <w:rFonts w:cstheme="minorHAnsi"/>
        </w:rPr>
        <w:t>номической деятельности и источникам финансирования в РФ (2014 г.; в фактически действовавших ценах)[1]</w:t>
      </w:r>
    </w:p>
    <w:tbl>
      <w:tblPr>
        <w:tblStyle w:val="a8"/>
        <w:tblW w:w="7088" w:type="dxa"/>
        <w:tblInd w:w="-318" w:type="dxa"/>
        <w:tblLayout w:type="fixed"/>
        <w:tblLook w:val="04A0"/>
      </w:tblPr>
      <w:tblGrid>
        <w:gridCol w:w="2473"/>
        <w:gridCol w:w="923"/>
        <w:gridCol w:w="646"/>
        <w:gridCol w:w="923"/>
        <w:gridCol w:w="554"/>
        <w:gridCol w:w="923"/>
        <w:gridCol w:w="646"/>
      </w:tblGrid>
      <w:tr w:rsidR="00D82A07" w:rsidRPr="00A109D8" w:rsidTr="00A109D8">
        <w:trPr>
          <w:trHeight w:val="645"/>
        </w:trPr>
        <w:tc>
          <w:tcPr>
            <w:tcW w:w="2473" w:type="dxa"/>
            <w:vMerge w:val="restart"/>
          </w:tcPr>
          <w:p w:rsidR="00D82A07" w:rsidRPr="00A109D8" w:rsidRDefault="00D82A07" w:rsidP="008A6823">
            <w:pPr>
              <w:spacing w:line="276" w:lineRule="auto"/>
              <w:jc w:val="center"/>
              <w:rPr>
                <w:rFonts w:cstheme="minorHAnsi"/>
                <w:sz w:val="16"/>
                <w:szCs w:val="16"/>
              </w:rPr>
            </w:pPr>
          </w:p>
        </w:tc>
        <w:tc>
          <w:tcPr>
            <w:tcW w:w="1569" w:type="dxa"/>
            <w:gridSpan w:val="2"/>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Собственные сре</w:t>
            </w:r>
            <w:r w:rsidRPr="00A109D8">
              <w:rPr>
                <w:rFonts w:cstheme="minorHAnsi"/>
                <w:sz w:val="16"/>
                <w:szCs w:val="16"/>
              </w:rPr>
              <w:t>д</w:t>
            </w:r>
            <w:r w:rsidRPr="00A109D8">
              <w:rPr>
                <w:rFonts w:cstheme="minorHAnsi"/>
                <w:sz w:val="16"/>
                <w:szCs w:val="16"/>
              </w:rPr>
              <w:t>ства</w:t>
            </w:r>
          </w:p>
        </w:tc>
        <w:tc>
          <w:tcPr>
            <w:tcW w:w="1477" w:type="dxa"/>
            <w:gridSpan w:val="2"/>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Привлеченные средства</w:t>
            </w:r>
          </w:p>
        </w:tc>
        <w:tc>
          <w:tcPr>
            <w:tcW w:w="1569" w:type="dxa"/>
            <w:gridSpan w:val="2"/>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Из них бюджетные средства</w:t>
            </w:r>
          </w:p>
        </w:tc>
      </w:tr>
      <w:tr w:rsidR="00D82A07" w:rsidRPr="00A109D8" w:rsidTr="00A109D8">
        <w:trPr>
          <w:trHeight w:val="165"/>
        </w:trPr>
        <w:tc>
          <w:tcPr>
            <w:tcW w:w="2473" w:type="dxa"/>
            <w:vMerge/>
          </w:tcPr>
          <w:p w:rsidR="00D82A07" w:rsidRPr="00A109D8" w:rsidRDefault="00D82A07" w:rsidP="008A6823">
            <w:pPr>
              <w:spacing w:line="276" w:lineRule="auto"/>
              <w:jc w:val="center"/>
              <w:rPr>
                <w:rFonts w:cstheme="minorHAnsi"/>
                <w:sz w:val="16"/>
                <w:szCs w:val="16"/>
              </w:rPr>
            </w:pPr>
          </w:p>
        </w:tc>
        <w:tc>
          <w:tcPr>
            <w:tcW w:w="92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млн. руб.</w:t>
            </w:r>
          </w:p>
        </w:tc>
        <w:tc>
          <w:tcPr>
            <w:tcW w:w="646"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w:t>
            </w:r>
          </w:p>
        </w:tc>
        <w:tc>
          <w:tcPr>
            <w:tcW w:w="92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млн. руб.</w:t>
            </w:r>
          </w:p>
        </w:tc>
        <w:tc>
          <w:tcPr>
            <w:tcW w:w="554"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w:t>
            </w:r>
          </w:p>
        </w:tc>
        <w:tc>
          <w:tcPr>
            <w:tcW w:w="92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млн. руб.</w:t>
            </w:r>
          </w:p>
        </w:tc>
        <w:tc>
          <w:tcPr>
            <w:tcW w:w="646"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3</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4</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5</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6</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7</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Всего </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4749237,5</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100</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5627583,5</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100</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1764487,8</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100</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в том числе по видам деятел</w:t>
            </w:r>
            <w:r w:rsidRPr="00A109D8">
              <w:rPr>
                <w:rFonts w:cstheme="minorHAnsi"/>
                <w:sz w:val="16"/>
                <w:szCs w:val="16"/>
              </w:rPr>
              <w:t>ь</w:t>
            </w:r>
            <w:r w:rsidRPr="00A109D8">
              <w:rPr>
                <w:rFonts w:cstheme="minorHAnsi"/>
                <w:sz w:val="16"/>
                <w:szCs w:val="16"/>
              </w:rPr>
              <w:t>ности:</w:t>
            </w:r>
          </w:p>
          <w:p w:rsidR="00D82A07" w:rsidRPr="00A109D8" w:rsidRDefault="00D82A07" w:rsidP="008A6823">
            <w:pPr>
              <w:spacing w:line="276" w:lineRule="auto"/>
              <w:jc w:val="center"/>
              <w:rPr>
                <w:rFonts w:cstheme="minorHAnsi"/>
                <w:sz w:val="16"/>
                <w:szCs w:val="16"/>
              </w:rPr>
            </w:pPr>
            <w:r w:rsidRPr="00A109D8">
              <w:rPr>
                <w:rFonts w:cstheme="minorHAnsi"/>
                <w:sz w:val="16"/>
                <w:szCs w:val="16"/>
              </w:rPr>
              <w:t>добыча полезных ископаемых</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1381441,3</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29,1</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672710,9</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12,0</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222,7</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0,0</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обрабатывающие производства</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1160776,6 </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24,4</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637363,7 </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11,3</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35033,1</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2,0</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производство и распределение электроэнергии, газа и воды</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436096,3 </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9,2</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680745,5 </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12,1</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114330,1</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6,5</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строительство</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90595,7 </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1,9</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123404,4 </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2,2</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44554,4</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2,5</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3</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4</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5</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6</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7</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оптовая и розничная торговля; ремонт автотранспортных средств, мотоциклов, бытовых изделий и предметов личного пользования</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243703,6 </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5,1</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63769,2 </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1,1</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4161,8</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0,2</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транспорт и связь</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657242,8 </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13,8</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 xml:space="preserve">1548243,3 </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27,5</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640236,9</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36,3</w:t>
            </w:r>
          </w:p>
        </w:tc>
      </w:tr>
      <w:tr w:rsidR="00D82A07" w:rsidRPr="00A109D8" w:rsidTr="00A109D8">
        <w:tc>
          <w:tcPr>
            <w:tcW w:w="2473" w:type="dxa"/>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прочие</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779533.2</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16,5</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1901346,5</w:t>
            </w:r>
          </w:p>
        </w:tc>
        <w:tc>
          <w:tcPr>
            <w:tcW w:w="554"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33,8</w:t>
            </w:r>
          </w:p>
        </w:tc>
        <w:tc>
          <w:tcPr>
            <w:tcW w:w="923"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925948,8</w:t>
            </w:r>
          </w:p>
        </w:tc>
        <w:tc>
          <w:tcPr>
            <w:tcW w:w="646" w:type="dxa"/>
            <w:vAlign w:val="bottom"/>
          </w:tcPr>
          <w:p w:rsidR="00D82A07" w:rsidRPr="00A109D8" w:rsidRDefault="00D82A07" w:rsidP="008A6823">
            <w:pPr>
              <w:spacing w:line="276" w:lineRule="auto"/>
              <w:jc w:val="center"/>
              <w:rPr>
                <w:rFonts w:cstheme="minorHAnsi"/>
                <w:sz w:val="16"/>
                <w:szCs w:val="16"/>
              </w:rPr>
            </w:pPr>
            <w:r w:rsidRPr="00A109D8">
              <w:rPr>
                <w:rFonts w:cstheme="minorHAnsi"/>
                <w:sz w:val="16"/>
                <w:szCs w:val="16"/>
              </w:rPr>
              <w:t>52,5</w:t>
            </w:r>
          </w:p>
        </w:tc>
      </w:tr>
    </w:tbl>
    <w:p w:rsidR="00D82A07" w:rsidRPr="00BD55DE" w:rsidRDefault="00D82A07" w:rsidP="006376BE">
      <w:pPr>
        <w:spacing w:after="0"/>
        <w:ind w:firstLine="709"/>
        <w:jc w:val="both"/>
        <w:rPr>
          <w:rFonts w:cstheme="minorHAnsi"/>
        </w:rPr>
      </w:pPr>
    </w:p>
    <w:p w:rsidR="00D82A07" w:rsidRPr="00BD55DE" w:rsidRDefault="00D82A07" w:rsidP="006376BE">
      <w:pPr>
        <w:spacing w:after="0"/>
        <w:ind w:firstLine="709"/>
        <w:jc w:val="both"/>
        <w:rPr>
          <w:rFonts w:cstheme="minorHAnsi"/>
        </w:rPr>
      </w:pPr>
      <w:r w:rsidRPr="00BD55DE">
        <w:rPr>
          <w:rFonts w:cstheme="minorHAnsi"/>
        </w:rPr>
        <w:t>Кроме нашей страны, полностью или существенно обесп</w:t>
      </w:r>
      <w:r w:rsidRPr="00BD55DE">
        <w:rPr>
          <w:rFonts w:cstheme="minorHAnsi"/>
        </w:rPr>
        <w:t>е</w:t>
      </w:r>
      <w:r w:rsidRPr="00BD55DE">
        <w:rPr>
          <w:rFonts w:cstheme="minorHAnsi"/>
        </w:rPr>
        <w:t>чивают свое благополучие за счет эксплуатации сырьевых преим</w:t>
      </w:r>
      <w:r w:rsidRPr="00BD55DE">
        <w:rPr>
          <w:rFonts w:cstheme="minorHAnsi"/>
        </w:rPr>
        <w:t>у</w:t>
      </w:r>
      <w:r w:rsidRPr="00BD55DE">
        <w:rPr>
          <w:rFonts w:cstheme="minorHAnsi"/>
        </w:rPr>
        <w:t>ществ и ряд других стран (Саудовская Аравия, Катар, Норвегия, А</w:t>
      </w:r>
      <w:r w:rsidRPr="00BD55DE">
        <w:rPr>
          <w:rFonts w:cstheme="minorHAnsi"/>
        </w:rPr>
        <w:t>в</w:t>
      </w:r>
      <w:r w:rsidRPr="00BD55DE">
        <w:rPr>
          <w:rFonts w:cstheme="minorHAnsi"/>
        </w:rPr>
        <w:t>стралия, Канада и др.). Россия, обладая значительным природно-ресурсным потенциалом (34,6% алмазов, 25,2% природного газа, 23,9% палладия, 19% угля, 17% титана, 15,8% железных руд, 15,4% калийных солей, 13,7% запасов никеля, 11% золота, 11% фосфо</w:t>
      </w:r>
      <w:r w:rsidRPr="00BD55DE">
        <w:rPr>
          <w:rFonts w:cstheme="minorHAnsi"/>
        </w:rPr>
        <w:t>р</w:t>
      </w:r>
      <w:r w:rsidRPr="00BD55DE">
        <w:rPr>
          <w:rFonts w:cstheme="minorHAnsi"/>
        </w:rPr>
        <w:t>ных руд, 10% редкоземельных элементов, 9,9% серебра, 8,3% не</w:t>
      </w:r>
      <w:r w:rsidRPr="00BD55DE">
        <w:rPr>
          <w:rFonts w:cstheme="minorHAnsi"/>
        </w:rPr>
        <w:t>ф</w:t>
      </w:r>
      <w:r w:rsidRPr="00BD55DE">
        <w:rPr>
          <w:rFonts w:cstheme="minorHAnsi"/>
        </w:rPr>
        <w:t xml:space="preserve">ти, 8% циркония, 6,7% олова, 6,6% молибдена, 6,5% урана, 6,2% платины в мировых запасах[3]), имеет необходимую основу для создания самодостаточной модели экономического роста. Однако </w:t>
      </w:r>
      <w:r w:rsidRPr="00BD55DE">
        <w:rPr>
          <w:rFonts w:cstheme="minorHAnsi"/>
        </w:rPr>
        <w:lastRenderedPageBreak/>
        <w:t>помимо сырьевой структуры экспорта есть и другие сдержива</w:t>
      </w:r>
      <w:r w:rsidRPr="00BD55DE">
        <w:rPr>
          <w:rFonts w:cstheme="minorHAnsi"/>
        </w:rPr>
        <w:t>ю</w:t>
      </w:r>
      <w:r w:rsidRPr="00BD55DE">
        <w:rPr>
          <w:rFonts w:cstheme="minorHAnsi"/>
        </w:rPr>
        <w:t>щие факторы включения страны в мировую инновационную эк</w:t>
      </w:r>
      <w:r w:rsidRPr="00BD55DE">
        <w:rPr>
          <w:rFonts w:cstheme="minorHAnsi"/>
        </w:rPr>
        <w:t>о</w:t>
      </w:r>
      <w:r w:rsidRPr="00BD55DE">
        <w:rPr>
          <w:rFonts w:cstheme="minorHAnsi"/>
        </w:rPr>
        <w:t>номику и диверсификации структуры народного хозяйства в соо</w:t>
      </w:r>
      <w:r w:rsidRPr="00BD55DE">
        <w:rPr>
          <w:rFonts w:cstheme="minorHAnsi"/>
        </w:rPr>
        <w:t>т</w:t>
      </w:r>
      <w:r w:rsidRPr="00BD55DE">
        <w:rPr>
          <w:rFonts w:cstheme="minorHAnsi"/>
        </w:rPr>
        <w:t>ветствии с современными мировыми воспроизводственными пр</w:t>
      </w:r>
      <w:r w:rsidRPr="00BD55DE">
        <w:rPr>
          <w:rFonts w:cstheme="minorHAnsi"/>
        </w:rPr>
        <w:t>о</w:t>
      </w:r>
      <w:r w:rsidRPr="00BD55DE">
        <w:rPr>
          <w:rFonts w:cstheme="minorHAnsi"/>
        </w:rPr>
        <w:t xml:space="preserve">цессами. </w:t>
      </w:r>
    </w:p>
    <w:p w:rsidR="00D82A07" w:rsidRPr="00BD55DE" w:rsidRDefault="00D82A07" w:rsidP="006376BE">
      <w:pPr>
        <w:spacing w:after="0"/>
        <w:ind w:firstLine="709"/>
        <w:jc w:val="both"/>
        <w:rPr>
          <w:rFonts w:cstheme="minorHAnsi"/>
        </w:rPr>
      </w:pPr>
      <w:r w:rsidRPr="00BD55DE">
        <w:rPr>
          <w:rFonts w:cstheme="minorHAnsi"/>
        </w:rPr>
        <w:t>В результате действия таких факторов, как: отсутствие заи</w:t>
      </w:r>
      <w:r w:rsidRPr="00BD55DE">
        <w:rPr>
          <w:rFonts w:cstheme="minorHAnsi"/>
        </w:rPr>
        <w:t>н</w:t>
      </w:r>
      <w:r w:rsidRPr="00BD55DE">
        <w:rPr>
          <w:rFonts w:cstheme="minorHAnsi"/>
        </w:rPr>
        <w:t>тересованно-сти экономических субъектов в участии и финансир</w:t>
      </w:r>
      <w:r w:rsidRPr="00BD55DE">
        <w:rPr>
          <w:rFonts w:cstheme="minorHAnsi"/>
        </w:rPr>
        <w:t>о</w:t>
      </w:r>
      <w:r w:rsidRPr="00BD55DE">
        <w:rPr>
          <w:rFonts w:cstheme="minorHAnsi"/>
        </w:rPr>
        <w:t>вании инновационного процесса, утрата инновационной культуры, недостаток кадров, компетентных в области инновационного м</w:t>
      </w:r>
      <w:r w:rsidRPr="00BD55DE">
        <w:rPr>
          <w:rFonts w:cstheme="minorHAnsi"/>
        </w:rPr>
        <w:t>е</w:t>
      </w:r>
      <w:r w:rsidRPr="00BD55DE">
        <w:rPr>
          <w:rFonts w:cstheme="minorHAnsi"/>
        </w:rPr>
        <w:t>неджмента и аудита, - наряду с чисто экономиче-скими факторами (нехватка собственных денежных ресурсов, недостаточная гос</w:t>
      </w:r>
      <w:r w:rsidRPr="00BD55DE">
        <w:rPr>
          <w:rFonts w:cstheme="minorHAnsi"/>
        </w:rPr>
        <w:t>у</w:t>
      </w:r>
      <w:r w:rsidRPr="00BD55DE">
        <w:rPr>
          <w:rFonts w:cstheme="minorHAnsi"/>
        </w:rPr>
        <w:t>дарственная поддержка, недостаток информации о нововведениях и кооперационных связях, высокая стоимость инноваций, низкий платежеспособ-ный спрос на новые продукты и технологии, низкий инновационный потенциал предприятий, неразвитость инновац</w:t>
      </w:r>
      <w:r w:rsidRPr="00BD55DE">
        <w:rPr>
          <w:rFonts w:cstheme="minorHAnsi"/>
        </w:rPr>
        <w:t>и</w:t>
      </w:r>
      <w:r w:rsidRPr="00BD55DE">
        <w:rPr>
          <w:rFonts w:cstheme="minorHAnsi"/>
        </w:rPr>
        <w:t>онной инфраструктуры и рынка инноваций, неопределенность сроков реализации инноваций и др.) отмечается низкая инновац</w:t>
      </w:r>
      <w:r w:rsidRPr="00BD55DE">
        <w:rPr>
          <w:rFonts w:cstheme="minorHAnsi"/>
        </w:rPr>
        <w:t>и</w:t>
      </w:r>
      <w:r w:rsidRPr="00BD55DE">
        <w:rPr>
          <w:rFonts w:cstheme="minorHAnsi"/>
        </w:rPr>
        <w:t>онная активность в отечественной бизнес-среде, о чем свидетел</w:t>
      </w:r>
      <w:r w:rsidRPr="00BD55DE">
        <w:rPr>
          <w:rFonts w:cstheme="minorHAnsi"/>
        </w:rPr>
        <w:t>ь</w:t>
      </w:r>
      <w:r w:rsidRPr="00BD55DE">
        <w:rPr>
          <w:rFonts w:cstheme="minorHAnsi"/>
        </w:rPr>
        <w:t>ствуют значения основных показателей инновационной деятельн</w:t>
      </w:r>
      <w:r w:rsidRPr="00BD55DE">
        <w:rPr>
          <w:rFonts w:cstheme="minorHAnsi"/>
        </w:rPr>
        <w:t>о</w:t>
      </w:r>
      <w:r w:rsidRPr="00BD55DE">
        <w:rPr>
          <w:rFonts w:cstheme="minorHAnsi"/>
        </w:rPr>
        <w:t>сти за последние 20 лет (рис.2-3).</w:t>
      </w:r>
    </w:p>
    <w:p w:rsidR="00D82A07" w:rsidRPr="00BD55DE" w:rsidRDefault="00D82A07" w:rsidP="006376BE">
      <w:pPr>
        <w:spacing w:after="0"/>
        <w:ind w:hanging="284"/>
        <w:jc w:val="both"/>
        <w:rPr>
          <w:rFonts w:cstheme="minorHAnsi"/>
        </w:rPr>
      </w:pPr>
      <w:r w:rsidRPr="00BD55DE">
        <w:rPr>
          <w:rFonts w:cstheme="minorHAnsi"/>
          <w:noProof/>
        </w:rPr>
        <w:lastRenderedPageBreak/>
        <w:drawing>
          <wp:inline distT="0" distB="0" distL="0" distR="0">
            <wp:extent cx="4424052" cy="5544065"/>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srcRect l="6410" t="8547" r="55609" b="6838"/>
                    <a:stretch/>
                  </pic:blipFill>
                  <pic:spPr bwMode="auto">
                    <a:xfrm>
                      <a:off x="0" y="0"/>
                      <a:ext cx="4422324" cy="55418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2"/>
      </w:tblGrid>
      <w:tr w:rsidR="00D82A07" w:rsidRPr="00BD55DE" w:rsidTr="003F0F3E">
        <w:tc>
          <w:tcPr>
            <w:tcW w:w="9571" w:type="dxa"/>
          </w:tcPr>
          <w:p w:rsidR="00D82A07" w:rsidRPr="00521CAE" w:rsidRDefault="00D82A07" w:rsidP="006376BE">
            <w:pPr>
              <w:spacing w:line="276" w:lineRule="auto"/>
              <w:ind w:firstLine="709"/>
              <w:rPr>
                <w:rFonts w:cstheme="minorHAnsi"/>
              </w:rPr>
            </w:pPr>
            <w:r w:rsidRPr="00BD55DE">
              <w:rPr>
                <w:rFonts w:cstheme="minorHAnsi"/>
              </w:rPr>
              <w:t xml:space="preserve">Рис. 2 – Основные показатели инновационной деятельности (1995-2007 гг.) [2] </w:t>
            </w:r>
          </w:p>
          <w:p w:rsidR="00D82A07" w:rsidRPr="00521CAE" w:rsidRDefault="00D82A07" w:rsidP="006376BE">
            <w:pPr>
              <w:spacing w:line="276" w:lineRule="auto"/>
              <w:ind w:firstLine="709"/>
              <w:jc w:val="both"/>
              <w:rPr>
                <w:rFonts w:cstheme="minorHAnsi"/>
              </w:rPr>
            </w:pPr>
          </w:p>
          <w:p w:rsidR="00D82A07" w:rsidRPr="00BD55DE" w:rsidRDefault="00D82A07" w:rsidP="006376BE">
            <w:pPr>
              <w:spacing w:line="276" w:lineRule="auto"/>
              <w:ind w:firstLine="709"/>
              <w:jc w:val="both"/>
              <w:rPr>
                <w:rFonts w:cstheme="minorHAnsi"/>
              </w:rPr>
            </w:pPr>
            <w:r w:rsidRPr="00BD55DE">
              <w:rPr>
                <w:rFonts w:cstheme="minorHAnsi"/>
              </w:rPr>
              <w:t>После дефолта 1998 г. в инновационной активности пр</w:t>
            </w:r>
            <w:r w:rsidRPr="00BD55DE">
              <w:rPr>
                <w:rFonts w:cstheme="minorHAnsi"/>
              </w:rPr>
              <w:t>о</w:t>
            </w:r>
            <w:r w:rsidRPr="00BD55DE">
              <w:rPr>
                <w:rFonts w:cstheme="minorHAnsi"/>
              </w:rPr>
              <w:lastRenderedPageBreak/>
              <w:t>мышленных предприятий наметился кратковременный рост, кот</w:t>
            </w:r>
            <w:r w:rsidRPr="00BD55DE">
              <w:rPr>
                <w:rFonts w:cstheme="minorHAnsi"/>
              </w:rPr>
              <w:t>о</w:t>
            </w:r>
            <w:r w:rsidRPr="00BD55DE">
              <w:rPr>
                <w:rFonts w:cstheme="minorHAnsi"/>
              </w:rPr>
              <w:t>рый после достижения своего пика в 2000 г. сменился затяжной стагнацией. Удельный вес промыш-ленных организаций, осущес</w:t>
            </w:r>
            <w:r w:rsidRPr="00BD55DE">
              <w:rPr>
                <w:rFonts w:cstheme="minorHAnsi"/>
              </w:rPr>
              <w:t>т</w:t>
            </w:r>
            <w:r w:rsidRPr="00BD55DE">
              <w:rPr>
                <w:rFonts w:cstheme="minorHAnsi"/>
              </w:rPr>
              <w:t>влявших технологические инновации, более не превысил этой о</w:t>
            </w:r>
            <w:r w:rsidRPr="00BD55DE">
              <w:rPr>
                <w:rFonts w:cstheme="minorHAnsi"/>
              </w:rPr>
              <w:t>т</w:t>
            </w:r>
            <w:r w:rsidRPr="00BD55DE">
              <w:rPr>
                <w:rFonts w:cstheme="minorHAnsi"/>
              </w:rPr>
              <w:t xml:space="preserve">метки. Исключение составили лишь те виды деятельности, </w:t>
            </w:r>
          </w:p>
          <w:p w:rsidR="00D82A07" w:rsidRPr="00BD55DE" w:rsidRDefault="00D82A07" w:rsidP="006376BE">
            <w:pPr>
              <w:spacing w:line="276" w:lineRule="auto"/>
              <w:jc w:val="both"/>
              <w:rPr>
                <w:rFonts w:cstheme="minorHAnsi"/>
              </w:rPr>
            </w:pPr>
            <w:r w:rsidRPr="00BD55DE">
              <w:rPr>
                <w:rFonts w:cstheme="minorHAnsi"/>
              </w:rPr>
              <w:t>развитие которых во всем мире происходит на инновационной о</w:t>
            </w:r>
            <w:r w:rsidRPr="00BD55DE">
              <w:rPr>
                <w:rFonts w:cstheme="minorHAnsi"/>
              </w:rPr>
              <w:t>с</w:t>
            </w:r>
            <w:r w:rsidRPr="00BD55DE">
              <w:rPr>
                <w:rFonts w:cstheme="minorHAnsi"/>
              </w:rPr>
              <w:t>нове.</w:t>
            </w:r>
          </w:p>
          <w:p w:rsidR="00D82A07" w:rsidRPr="00BD55DE" w:rsidRDefault="00D82A07" w:rsidP="006376BE">
            <w:pPr>
              <w:spacing w:line="276" w:lineRule="auto"/>
              <w:ind w:hanging="284"/>
              <w:jc w:val="center"/>
              <w:rPr>
                <w:rFonts w:cstheme="minorHAnsi"/>
                <w:noProof/>
              </w:rPr>
            </w:pPr>
            <w:r w:rsidRPr="00BD55DE">
              <w:rPr>
                <w:rFonts w:cstheme="minorHAnsi"/>
                <w:noProof/>
              </w:rPr>
              <w:drawing>
                <wp:inline distT="0" distB="0" distL="0" distR="0">
                  <wp:extent cx="4544712" cy="3126630"/>
                  <wp:effectExtent l="19050" t="0" r="8238"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1062" cy="3130999"/>
                          </a:xfrm>
                          <a:prstGeom prst="rect">
                            <a:avLst/>
                          </a:prstGeom>
                          <a:noFill/>
                        </pic:spPr>
                      </pic:pic>
                    </a:graphicData>
                  </a:graphic>
                </wp:inline>
              </w:drawing>
            </w:r>
          </w:p>
        </w:tc>
      </w:tr>
      <w:tr w:rsidR="00D82A07" w:rsidRPr="00BD55DE" w:rsidTr="003F0F3E">
        <w:trPr>
          <w:trHeight w:val="186"/>
        </w:trPr>
        <w:tc>
          <w:tcPr>
            <w:tcW w:w="9571" w:type="dxa"/>
          </w:tcPr>
          <w:p w:rsidR="00D82A07" w:rsidRPr="00BD55DE" w:rsidRDefault="00D82A07" w:rsidP="006376BE">
            <w:pPr>
              <w:spacing w:line="276" w:lineRule="auto"/>
              <w:jc w:val="center"/>
              <w:rPr>
                <w:rFonts w:cstheme="minorHAnsi"/>
              </w:rPr>
            </w:pPr>
          </w:p>
        </w:tc>
      </w:tr>
      <w:tr w:rsidR="00D82A07" w:rsidRPr="00BD55DE" w:rsidTr="003F0F3E">
        <w:trPr>
          <w:trHeight w:val="572"/>
        </w:trPr>
        <w:tc>
          <w:tcPr>
            <w:tcW w:w="9571" w:type="dxa"/>
          </w:tcPr>
          <w:p w:rsidR="00D82A07" w:rsidRPr="001B2279" w:rsidRDefault="00D82A07" w:rsidP="001B2279">
            <w:pPr>
              <w:spacing w:line="276" w:lineRule="auto"/>
              <w:ind w:firstLine="709"/>
              <w:jc w:val="both"/>
              <w:rPr>
                <w:rFonts w:cstheme="minorHAnsi"/>
                <w:noProof/>
              </w:rPr>
            </w:pPr>
            <w:r w:rsidRPr="00BD55DE">
              <w:rPr>
                <w:rFonts w:cstheme="minorHAnsi"/>
              </w:rPr>
              <w:t xml:space="preserve">Рис. 3 – Основные показатели инновационной деятельности (2006-2015 гг.) </w:t>
            </w:r>
            <w:r w:rsidRPr="001B2279">
              <w:rPr>
                <w:rFonts w:cstheme="minorHAnsi"/>
              </w:rPr>
              <w:t>[2; 7]</w:t>
            </w:r>
          </w:p>
        </w:tc>
      </w:tr>
    </w:tbl>
    <w:p w:rsidR="00D82A07" w:rsidRPr="00BD55DE" w:rsidRDefault="00D82A07" w:rsidP="006376BE">
      <w:pPr>
        <w:spacing w:after="0"/>
        <w:ind w:firstLine="709"/>
        <w:jc w:val="both"/>
        <w:rPr>
          <w:rFonts w:cstheme="minorHAnsi"/>
        </w:rPr>
      </w:pPr>
      <w:r w:rsidRPr="00BD55DE">
        <w:rPr>
          <w:rFonts w:cstheme="minorHAnsi"/>
        </w:rPr>
        <w:t>Динамика затрат на технологические инновации показыв</w:t>
      </w:r>
      <w:r w:rsidRPr="00BD55DE">
        <w:rPr>
          <w:rFonts w:cstheme="minorHAnsi"/>
        </w:rPr>
        <w:t>а</w:t>
      </w:r>
      <w:r w:rsidRPr="00BD55DE">
        <w:rPr>
          <w:rFonts w:cstheme="minorHAnsi"/>
        </w:rPr>
        <w:t>ет тенденцию роста. В промышленности за период 1995- 2007 гг. в постоянных ценах их величина увеличилась в два раза, а в целом по экономике за период 2006-2015 гг. увеличилась на 64%. Но темп роста затрат в постоянных ценах не стабилен.</w:t>
      </w:r>
    </w:p>
    <w:p w:rsidR="00D82A07" w:rsidRPr="00BD55DE" w:rsidRDefault="00D82A07" w:rsidP="006376BE">
      <w:pPr>
        <w:spacing w:after="0"/>
        <w:ind w:firstLine="709"/>
        <w:jc w:val="both"/>
        <w:rPr>
          <w:rFonts w:cstheme="minorHAnsi"/>
        </w:rPr>
      </w:pPr>
      <w:r w:rsidRPr="00BD55DE">
        <w:rPr>
          <w:rFonts w:cstheme="minorHAnsi"/>
        </w:rPr>
        <w:lastRenderedPageBreak/>
        <w:t>Удельный вес затрат на технологические инновации в о</w:t>
      </w:r>
      <w:r w:rsidRPr="00BD55DE">
        <w:rPr>
          <w:rFonts w:cstheme="minorHAnsi"/>
        </w:rPr>
        <w:t>б</w:t>
      </w:r>
      <w:r w:rsidRPr="00BD55DE">
        <w:rPr>
          <w:rFonts w:cstheme="minorHAnsi"/>
        </w:rPr>
        <w:t>щем объеме инвестиций превышает 64%. Они преимущественно связаны с внедрением нововведений, направленных на повыш</w:t>
      </w:r>
      <w:r w:rsidRPr="00BD55DE">
        <w:rPr>
          <w:rFonts w:cstheme="minorHAnsi"/>
        </w:rPr>
        <w:t>е</w:t>
      </w:r>
      <w:r w:rsidRPr="00BD55DE">
        <w:rPr>
          <w:rFonts w:cstheme="minorHAnsi"/>
        </w:rPr>
        <w:t>ние эффективности производственных процессов. Затраты на б</w:t>
      </w:r>
      <w:r w:rsidRPr="00BD55DE">
        <w:rPr>
          <w:rFonts w:cstheme="minorHAnsi"/>
        </w:rPr>
        <w:t>о</w:t>
      </w:r>
      <w:r w:rsidRPr="00BD55DE">
        <w:rPr>
          <w:rFonts w:cstheme="minorHAnsi"/>
        </w:rPr>
        <w:t>лее новаторские продуктовые инновации в 1,8 раз ниже (35,9%). При этом в высокотехнологичных и ряде среднетехнологичных се</w:t>
      </w:r>
      <w:r w:rsidRPr="00BD55DE">
        <w:rPr>
          <w:rFonts w:cstheme="minorHAnsi"/>
        </w:rPr>
        <w:t>к</w:t>
      </w:r>
      <w:r w:rsidRPr="00BD55DE">
        <w:rPr>
          <w:rFonts w:cstheme="minorHAnsi"/>
        </w:rPr>
        <w:t>торах высокого уровня (химическое производство, автомобил</w:t>
      </w:r>
      <w:r w:rsidRPr="00BD55DE">
        <w:rPr>
          <w:rFonts w:cstheme="minorHAnsi"/>
        </w:rPr>
        <w:t>е</w:t>
      </w:r>
      <w:r w:rsidRPr="00BD55DE">
        <w:rPr>
          <w:rFonts w:cstheme="minorHAnsi"/>
        </w:rPr>
        <w:t>строение, производство машин и оборудования) доля затрат на продуктовые инновации составляет порядка трех четвертей общих расходов на инновации.</w:t>
      </w:r>
    </w:p>
    <w:p w:rsidR="00D82A07" w:rsidRPr="00BD55DE" w:rsidRDefault="00D82A07" w:rsidP="006376BE">
      <w:pPr>
        <w:spacing w:after="0"/>
        <w:ind w:firstLine="709"/>
        <w:jc w:val="both"/>
        <w:rPr>
          <w:rFonts w:cstheme="minorHAnsi"/>
        </w:rPr>
      </w:pPr>
      <w:r w:rsidRPr="00BD55DE">
        <w:rPr>
          <w:rFonts w:cstheme="minorHAnsi"/>
        </w:rPr>
        <w:t>Интенсивность затрат на технологические инновации в промышленном производстве в 2015 г. составила 1,8%, а в 2014 г. – 2,1%. В высокотехнологич-ных секторах данный показатель втрое выше (5,9%), а в ряде отраслей достигает максимальных значений, сравнимых с мировыми аналогами (например, в производстве электронных компонентов, аппаратуры для радио, телевидения и связи – 9,4%, медицинской техники и приборов – 6,6%) [5]</w:t>
      </w:r>
      <w:r w:rsidR="00A109D8">
        <w:rPr>
          <w:rFonts w:cstheme="minorHAnsi"/>
        </w:rPr>
        <w:t>.</w:t>
      </w:r>
      <w:r w:rsidRPr="00BD55DE">
        <w:rPr>
          <w:rFonts w:cstheme="minorHAnsi"/>
        </w:rPr>
        <w:t xml:space="preserve"> </w:t>
      </w:r>
    </w:p>
    <w:p w:rsidR="00D82A07" w:rsidRPr="00BD55DE" w:rsidRDefault="00D82A07" w:rsidP="006376BE">
      <w:pPr>
        <w:spacing w:after="0"/>
        <w:ind w:firstLine="709"/>
        <w:jc w:val="both"/>
        <w:rPr>
          <w:rFonts w:cstheme="minorHAnsi"/>
        </w:rPr>
      </w:pPr>
      <w:r w:rsidRPr="00BD55DE">
        <w:rPr>
          <w:rFonts w:cstheme="minorHAnsi"/>
        </w:rPr>
        <w:t>Хотя Россия опережает Болгарию, Латвию, Сербию, Рум</w:t>
      </w:r>
      <w:r w:rsidRPr="00BD55DE">
        <w:rPr>
          <w:rFonts w:cstheme="minorHAnsi"/>
        </w:rPr>
        <w:t>ы</w:t>
      </w:r>
      <w:r w:rsidRPr="00BD55DE">
        <w:rPr>
          <w:rFonts w:cstheme="minorHAnsi"/>
        </w:rPr>
        <w:t>нию, Словакию, Венгрию и Испанию (0,5-1,4%) по интенсивности затрат на техно-логические инновации, она продолжает отставать от ведущих европейских стран (Дания – 5%, Швеция – 4,7%, Герм</w:t>
      </w:r>
      <w:r w:rsidRPr="00BD55DE">
        <w:rPr>
          <w:rFonts w:cstheme="minorHAnsi"/>
        </w:rPr>
        <w:t>а</w:t>
      </w:r>
      <w:r w:rsidRPr="00BD55DE">
        <w:rPr>
          <w:rFonts w:cstheme="minorHAnsi"/>
        </w:rPr>
        <w:t>ния – 3,3%)</w:t>
      </w:r>
      <w:r w:rsidR="00A109D8">
        <w:rPr>
          <w:rFonts w:cstheme="minorHAnsi"/>
        </w:rPr>
        <w:t xml:space="preserve"> </w:t>
      </w:r>
      <w:r w:rsidRPr="00BD55DE">
        <w:rPr>
          <w:rFonts w:cstheme="minorHAnsi"/>
        </w:rPr>
        <w:t>[6]</w:t>
      </w:r>
      <w:r w:rsidR="00A109D8">
        <w:rPr>
          <w:rFonts w:cstheme="minorHAnsi"/>
        </w:rPr>
        <w:t>.</w:t>
      </w:r>
    </w:p>
    <w:p w:rsidR="00D82A07" w:rsidRDefault="00D82A07" w:rsidP="006376BE">
      <w:pPr>
        <w:spacing w:after="0"/>
        <w:ind w:firstLine="709"/>
        <w:jc w:val="both"/>
        <w:rPr>
          <w:rFonts w:cstheme="minorHAnsi"/>
        </w:rPr>
      </w:pPr>
      <w:r w:rsidRPr="00BD55DE">
        <w:rPr>
          <w:rFonts w:cstheme="minorHAnsi"/>
        </w:rPr>
        <w:t>Одной из основных проблем и причин низкой инновацио</w:t>
      </w:r>
      <w:r w:rsidRPr="00BD55DE">
        <w:rPr>
          <w:rFonts w:cstheme="minorHAnsi"/>
        </w:rPr>
        <w:t>н</w:t>
      </w:r>
      <w:r w:rsidRPr="00BD55DE">
        <w:rPr>
          <w:rFonts w:cstheme="minorHAnsi"/>
        </w:rPr>
        <w:t>ной активности остается высокая капиталоемкость инновационных проектов. Настороженное отношение к таким инвестициям пр</w:t>
      </w:r>
      <w:r w:rsidRPr="00BD55DE">
        <w:rPr>
          <w:rFonts w:cstheme="minorHAnsi"/>
        </w:rPr>
        <w:t>о</w:t>
      </w:r>
      <w:r w:rsidRPr="00BD55DE">
        <w:rPr>
          <w:rFonts w:cstheme="minorHAnsi"/>
        </w:rPr>
        <w:t>диктовано и высоким риском инновацион-ной деятельности, об</w:t>
      </w:r>
      <w:r w:rsidRPr="00BD55DE">
        <w:rPr>
          <w:rFonts w:cstheme="minorHAnsi"/>
        </w:rPr>
        <w:t>у</w:t>
      </w:r>
      <w:r w:rsidRPr="00BD55DE">
        <w:rPr>
          <w:rFonts w:cstheme="minorHAnsi"/>
        </w:rPr>
        <w:t>словленным влиянием множества внутренних и внешних факторов на успешность реализации инновационных проектов. Это выну</w:t>
      </w:r>
      <w:r w:rsidRPr="00BD55DE">
        <w:rPr>
          <w:rFonts w:cstheme="minorHAnsi"/>
        </w:rPr>
        <w:t>ж</w:t>
      </w:r>
      <w:r w:rsidRPr="00BD55DE">
        <w:rPr>
          <w:rFonts w:cstheme="minorHAnsi"/>
        </w:rPr>
        <w:t>дает инвесторов искать более привлекательные объекты для инв</w:t>
      </w:r>
      <w:r w:rsidRPr="00BD55DE">
        <w:rPr>
          <w:rFonts w:cstheme="minorHAnsi"/>
        </w:rPr>
        <w:t>е</w:t>
      </w:r>
      <w:r w:rsidRPr="00BD55DE">
        <w:rPr>
          <w:rFonts w:cstheme="minorHAnsi"/>
        </w:rPr>
        <w:t>стиций. Поэтому, несомненно, для перехода России к инновацио</w:t>
      </w:r>
      <w:r w:rsidRPr="00BD55DE">
        <w:rPr>
          <w:rFonts w:cstheme="minorHAnsi"/>
        </w:rPr>
        <w:t>н</w:t>
      </w:r>
      <w:r w:rsidRPr="00BD55DE">
        <w:rPr>
          <w:rFonts w:cstheme="minorHAnsi"/>
        </w:rPr>
        <w:t>ному развитию экономики важным является проведение политики стимулирования инвестиционных процессов, повышения инвест</w:t>
      </w:r>
      <w:r w:rsidRPr="00BD55DE">
        <w:rPr>
          <w:rFonts w:cstheme="minorHAnsi"/>
        </w:rPr>
        <w:t>и</w:t>
      </w:r>
      <w:r w:rsidRPr="00BD55DE">
        <w:rPr>
          <w:rFonts w:cstheme="minorHAnsi"/>
        </w:rPr>
        <w:lastRenderedPageBreak/>
        <w:t>ционной и инновационной привлекательности, особенно на реги</w:t>
      </w:r>
      <w:r w:rsidRPr="00BD55DE">
        <w:rPr>
          <w:rFonts w:cstheme="minorHAnsi"/>
        </w:rPr>
        <w:t>о</w:t>
      </w:r>
      <w:r w:rsidRPr="00BD55DE">
        <w:rPr>
          <w:rFonts w:cstheme="minorHAnsi"/>
        </w:rPr>
        <w:t>нальном уровне с учетом дифференциации субъектов РФ по разв</w:t>
      </w:r>
      <w:r w:rsidRPr="00BD55DE">
        <w:rPr>
          <w:rFonts w:cstheme="minorHAnsi"/>
        </w:rPr>
        <w:t>и</w:t>
      </w:r>
      <w:r w:rsidRPr="00BD55DE">
        <w:rPr>
          <w:rFonts w:cstheme="minorHAnsi"/>
        </w:rPr>
        <w:t>тию и потенциалу. Для большинства регионов переход на иннов</w:t>
      </w:r>
      <w:r w:rsidRPr="00BD55DE">
        <w:rPr>
          <w:rFonts w:cstheme="minorHAnsi"/>
        </w:rPr>
        <w:t>а</w:t>
      </w:r>
      <w:r w:rsidRPr="00BD55DE">
        <w:rPr>
          <w:rFonts w:cstheme="minorHAnsi"/>
        </w:rPr>
        <w:t>ционный путь развития является едва ли не единственным дейс</w:t>
      </w:r>
      <w:r w:rsidRPr="00BD55DE">
        <w:rPr>
          <w:rFonts w:cstheme="minorHAnsi"/>
        </w:rPr>
        <w:t>т</w:t>
      </w:r>
      <w:r w:rsidRPr="00BD55DE">
        <w:rPr>
          <w:rFonts w:cstheme="minorHAnsi"/>
        </w:rPr>
        <w:t>венным фактором их экономического роста.</w:t>
      </w:r>
    </w:p>
    <w:p w:rsidR="00D82A07" w:rsidRPr="00BD55DE" w:rsidRDefault="00D82A07" w:rsidP="006376BE">
      <w:pPr>
        <w:spacing w:after="0"/>
        <w:ind w:firstLine="709"/>
        <w:jc w:val="both"/>
        <w:rPr>
          <w:rFonts w:cstheme="minorHAnsi"/>
        </w:rPr>
      </w:pPr>
    </w:p>
    <w:p w:rsidR="00D82A07" w:rsidRPr="00BD55DE" w:rsidRDefault="00D82A07" w:rsidP="00A109D8">
      <w:pPr>
        <w:spacing w:after="0"/>
        <w:jc w:val="center"/>
        <w:rPr>
          <w:rFonts w:cstheme="minorHAnsi"/>
          <w:lang w:val="en-US"/>
        </w:rPr>
      </w:pPr>
      <w:r w:rsidRPr="00BD55DE">
        <w:rPr>
          <w:rFonts w:cstheme="minorHAnsi"/>
        </w:rPr>
        <w:t>Список литературы</w:t>
      </w:r>
      <w:r>
        <w:rPr>
          <w:rFonts w:cstheme="minorHAnsi"/>
        </w:rPr>
        <w:t>:</w:t>
      </w:r>
    </w:p>
    <w:p w:rsidR="00D82A07" w:rsidRPr="00BD55DE" w:rsidRDefault="00D82A07" w:rsidP="00554863">
      <w:pPr>
        <w:pStyle w:val="a7"/>
        <w:numPr>
          <w:ilvl w:val="0"/>
          <w:numId w:val="5"/>
        </w:numPr>
        <w:tabs>
          <w:tab w:val="left" w:pos="993"/>
        </w:tabs>
        <w:spacing w:after="0"/>
        <w:ind w:left="0" w:firstLine="709"/>
        <w:jc w:val="both"/>
        <w:rPr>
          <w:rFonts w:cstheme="minorHAnsi"/>
        </w:rPr>
      </w:pPr>
      <w:r w:rsidRPr="00BD55DE">
        <w:rPr>
          <w:rFonts w:cstheme="minorHAnsi"/>
        </w:rPr>
        <w:t>Инвестиции в России. 2015 [Текст]: Стат.сб./ Росстат. –М., 2015. –190 с.</w:t>
      </w:r>
    </w:p>
    <w:p w:rsidR="00D82A07" w:rsidRPr="00BD55DE" w:rsidRDefault="00D82A07" w:rsidP="00554863">
      <w:pPr>
        <w:pStyle w:val="a7"/>
        <w:numPr>
          <w:ilvl w:val="0"/>
          <w:numId w:val="5"/>
        </w:numPr>
        <w:tabs>
          <w:tab w:val="left" w:pos="993"/>
        </w:tabs>
        <w:spacing w:after="0"/>
        <w:ind w:left="0" w:firstLine="709"/>
        <w:jc w:val="both"/>
        <w:rPr>
          <w:rFonts w:cstheme="minorHAnsi"/>
        </w:rPr>
      </w:pPr>
      <w:r w:rsidRPr="00BD55DE">
        <w:rPr>
          <w:rFonts w:cstheme="minorHAnsi"/>
        </w:rPr>
        <w:t>Индикаторы инновационной деятельности [Текст]: 2009. Статистический сборник. – М.:ГУ-ВШЭ, 2009. – 488 с.</w:t>
      </w:r>
    </w:p>
    <w:p w:rsidR="00D82A07" w:rsidRPr="00BD55DE" w:rsidRDefault="00D82A07" w:rsidP="00554863">
      <w:pPr>
        <w:pStyle w:val="a7"/>
        <w:numPr>
          <w:ilvl w:val="0"/>
          <w:numId w:val="5"/>
        </w:numPr>
        <w:tabs>
          <w:tab w:val="left" w:pos="993"/>
        </w:tabs>
        <w:spacing w:after="0"/>
        <w:ind w:left="0" w:firstLine="709"/>
        <w:jc w:val="both"/>
        <w:rPr>
          <w:rFonts w:cstheme="minorHAnsi"/>
        </w:rPr>
      </w:pPr>
      <w:r w:rsidRPr="00BD55DE">
        <w:rPr>
          <w:rFonts w:cstheme="minorHAnsi"/>
        </w:rPr>
        <w:t>Минерально-сырьевой потенциал недр Российской Ф</w:t>
      </w:r>
      <w:r w:rsidRPr="00BD55DE">
        <w:rPr>
          <w:rFonts w:cstheme="minorHAnsi"/>
        </w:rPr>
        <w:t>е</w:t>
      </w:r>
      <w:r w:rsidRPr="00BD55DE">
        <w:rPr>
          <w:rFonts w:cstheme="minorHAnsi"/>
        </w:rPr>
        <w:t>дерации [Текст] / науч. ред. О.В. Петров. – СПб.: Изд-во ВСЕГЕИ (Минприроды России, Роснедра, ФГУП «ВСЕГЕИ»), 2009. – Т. 2. М</w:t>
      </w:r>
      <w:r w:rsidRPr="00BD55DE">
        <w:rPr>
          <w:rFonts w:cstheme="minorHAnsi"/>
        </w:rPr>
        <w:t>и</w:t>
      </w:r>
      <w:r w:rsidRPr="00BD55DE">
        <w:rPr>
          <w:rFonts w:cstheme="minorHAnsi"/>
        </w:rPr>
        <w:t>нерально-сырьевой и</w:t>
      </w:r>
      <w:r w:rsidRPr="00BD55DE">
        <w:rPr>
          <w:rFonts w:cstheme="minorHAnsi"/>
          <w:lang w:val="en-US"/>
        </w:rPr>
        <w:t xml:space="preserve"> </w:t>
      </w:r>
    </w:p>
    <w:p w:rsidR="00D82A07" w:rsidRPr="00BD55DE" w:rsidRDefault="00D82A07" w:rsidP="006376BE">
      <w:pPr>
        <w:tabs>
          <w:tab w:val="left" w:pos="993"/>
        </w:tabs>
        <w:spacing w:after="0"/>
        <w:jc w:val="both"/>
        <w:rPr>
          <w:rFonts w:cstheme="minorHAnsi"/>
        </w:rPr>
      </w:pPr>
      <w:r w:rsidRPr="00BD55DE">
        <w:rPr>
          <w:rFonts w:cstheme="minorHAnsi"/>
        </w:rPr>
        <w:t>стоимостный анализ. – 492 с.</w:t>
      </w:r>
    </w:p>
    <w:p w:rsidR="00D82A07" w:rsidRPr="00BD55DE" w:rsidRDefault="00D82A07" w:rsidP="00554863">
      <w:pPr>
        <w:pStyle w:val="a7"/>
        <w:numPr>
          <w:ilvl w:val="0"/>
          <w:numId w:val="5"/>
        </w:numPr>
        <w:tabs>
          <w:tab w:val="left" w:pos="993"/>
        </w:tabs>
        <w:spacing w:after="0"/>
        <w:ind w:left="0" w:firstLine="709"/>
        <w:jc w:val="both"/>
        <w:rPr>
          <w:rFonts w:cstheme="minorHAnsi"/>
        </w:rPr>
      </w:pPr>
      <w:r w:rsidRPr="00BD55DE">
        <w:rPr>
          <w:rFonts w:cstheme="minorHAnsi"/>
        </w:rPr>
        <w:t>Регионы России. Социально-экономические показатели. 2016 [Текст]: Стат. сб. / Росстат. - М., 2016.  - 1326 с.</w:t>
      </w:r>
    </w:p>
    <w:p w:rsidR="00D82A07" w:rsidRPr="00A109D8" w:rsidRDefault="00D82A07" w:rsidP="006376BE">
      <w:pPr>
        <w:pStyle w:val="a7"/>
        <w:numPr>
          <w:ilvl w:val="0"/>
          <w:numId w:val="5"/>
        </w:numPr>
        <w:tabs>
          <w:tab w:val="left" w:pos="993"/>
        </w:tabs>
        <w:spacing w:after="0"/>
        <w:ind w:left="0" w:firstLine="709"/>
        <w:jc w:val="both"/>
        <w:rPr>
          <w:rFonts w:cstheme="minorHAnsi"/>
        </w:rPr>
      </w:pPr>
      <w:r w:rsidRPr="00A109D8">
        <w:rPr>
          <w:rFonts w:cstheme="minorHAnsi"/>
        </w:rPr>
        <w:t>Фридлянова С.Ю. Затраты на технологические, марк</w:t>
      </w:r>
      <w:r w:rsidRPr="00A109D8">
        <w:rPr>
          <w:rFonts w:cstheme="minorHAnsi"/>
        </w:rPr>
        <w:t>е</w:t>
      </w:r>
      <w:r w:rsidRPr="00A109D8">
        <w:rPr>
          <w:rFonts w:cstheme="minorHAnsi"/>
        </w:rPr>
        <w:t>тинговые и</w:t>
      </w:r>
      <w:r w:rsidR="00A109D8">
        <w:rPr>
          <w:rFonts w:cstheme="minorHAnsi"/>
        </w:rPr>
        <w:t xml:space="preserve"> </w:t>
      </w:r>
      <w:r w:rsidRPr="00A109D8">
        <w:rPr>
          <w:rFonts w:cstheme="minorHAnsi"/>
        </w:rPr>
        <w:t xml:space="preserve">организационные инновации [Электронный ресурс] // Наука. Технологии. Инновации. 25.11.2016. – № 29. – URL: https://issek.hse.ru/data/2016/11/25/ 1112911298/NTI_N_29_ 25112016.pdf  </w:t>
      </w:r>
    </w:p>
    <w:p w:rsidR="00D82A07" w:rsidRPr="00BD55DE" w:rsidRDefault="00D82A07" w:rsidP="00554863">
      <w:pPr>
        <w:pStyle w:val="a7"/>
        <w:numPr>
          <w:ilvl w:val="0"/>
          <w:numId w:val="5"/>
        </w:numPr>
        <w:tabs>
          <w:tab w:val="left" w:pos="993"/>
        </w:tabs>
        <w:spacing w:after="0"/>
        <w:ind w:left="0" w:firstLine="709"/>
        <w:jc w:val="both"/>
        <w:rPr>
          <w:rFonts w:cstheme="minorHAnsi"/>
        </w:rPr>
      </w:pPr>
      <w:r w:rsidRPr="00BD55DE">
        <w:rPr>
          <w:rFonts w:cstheme="minorHAnsi"/>
        </w:rPr>
        <w:t xml:space="preserve">База данных Евростата [Электронный ресурс]  - URL: http://ec.europa.eu/eurostat/data/database </w:t>
      </w:r>
    </w:p>
    <w:p w:rsidR="00D82A07" w:rsidRPr="00BD55DE" w:rsidRDefault="00D82A07" w:rsidP="00554863">
      <w:pPr>
        <w:pStyle w:val="a7"/>
        <w:numPr>
          <w:ilvl w:val="0"/>
          <w:numId w:val="5"/>
        </w:numPr>
        <w:spacing w:after="0"/>
        <w:ind w:left="0" w:firstLine="709"/>
        <w:jc w:val="both"/>
        <w:rPr>
          <w:rFonts w:cstheme="minorHAnsi"/>
          <w:lang w:val="en-US"/>
        </w:rPr>
      </w:pPr>
      <w:r w:rsidRPr="00BD55DE">
        <w:rPr>
          <w:rFonts w:cstheme="minorHAnsi"/>
          <w:lang w:val="en-US"/>
        </w:rPr>
        <w:t>Voronkova O., Kurochkina A., Firova I., Yaluner E. Inn</w:t>
      </w:r>
      <w:r w:rsidRPr="00BD55DE">
        <w:rPr>
          <w:rFonts w:cstheme="minorHAnsi"/>
          <w:lang w:val="en-US"/>
        </w:rPr>
        <w:t>o</w:t>
      </w:r>
      <w:r w:rsidRPr="00BD55DE">
        <w:rPr>
          <w:rFonts w:cstheme="minorHAnsi"/>
          <w:lang w:val="en-US"/>
        </w:rPr>
        <w:t xml:space="preserve">vative managerial aspects of the potential of material-technical base and the formation of controlling mechanism in the management of the enterprise potential// Journal of internet banking and commerce. 2016. </w:t>
      </w:r>
      <w:r w:rsidRPr="00BD55DE">
        <w:rPr>
          <w:rFonts w:cstheme="minorHAnsi"/>
        </w:rPr>
        <w:t>Т</w:t>
      </w:r>
      <w:r w:rsidRPr="00BD55DE">
        <w:rPr>
          <w:rFonts w:cstheme="minorHAnsi"/>
          <w:lang w:val="en-US"/>
        </w:rPr>
        <w:t>. 21. </w:t>
      </w:r>
      <w:hyperlink r:id="rId116" w:history="1">
        <w:r w:rsidRPr="00BD55DE">
          <w:rPr>
            <w:rStyle w:val="af2"/>
            <w:rFonts w:cstheme="minorHAnsi"/>
            <w:lang w:val="en-US"/>
          </w:rPr>
          <w:t>№ Special Issue 6</w:t>
        </w:r>
      </w:hyperlink>
      <w:r w:rsidRPr="00BD55DE">
        <w:rPr>
          <w:rFonts w:cstheme="minorHAnsi"/>
          <w:lang w:val="en-US"/>
        </w:rPr>
        <w:t xml:space="preserve"> (http:// www.icommercecentral.com/) </w:t>
      </w:r>
    </w:p>
    <w:p w:rsidR="00D82A07" w:rsidRPr="00A109D8" w:rsidRDefault="00D82A07" w:rsidP="00554863">
      <w:pPr>
        <w:pStyle w:val="a7"/>
        <w:numPr>
          <w:ilvl w:val="0"/>
          <w:numId w:val="5"/>
        </w:numPr>
        <w:spacing w:after="0"/>
        <w:ind w:left="0" w:firstLine="709"/>
        <w:jc w:val="both"/>
        <w:rPr>
          <w:rFonts w:cstheme="minorHAnsi"/>
          <w:lang w:val="en-US"/>
        </w:rPr>
      </w:pPr>
      <w:r w:rsidRPr="00BD55DE">
        <w:rPr>
          <w:rFonts w:cstheme="minorHAnsi"/>
          <w:lang w:val="en-US"/>
        </w:rPr>
        <w:t>5. Voronkova O.V., Kurochkina A.A., Firova I.P., Bikezina T.V. Implementation of an information management system for indu</w:t>
      </w:r>
      <w:r w:rsidRPr="00BD55DE">
        <w:rPr>
          <w:rFonts w:cstheme="minorHAnsi"/>
          <w:lang w:val="en-US"/>
        </w:rPr>
        <w:t>s</w:t>
      </w:r>
      <w:r w:rsidRPr="00BD55DE">
        <w:rPr>
          <w:rFonts w:cstheme="minorHAnsi"/>
          <w:lang w:val="en-US"/>
        </w:rPr>
        <w:lastRenderedPageBreak/>
        <w:t xml:space="preserve">trial enterprise resource planning </w:t>
      </w:r>
      <w:hyperlink r:id="rId117" w:history="1">
        <w:r w:rsidR="00A109D8" w:rsidRPr="009275DE">
          <w:rPr>
            <w:rStyle w:val="af2"/>
            <w:rFonts w:cstheme="minorHAnsi"/>
            <w:lang w:val="en-US"/>
          </w:rPr>
          <w:t>https://elibrary.ru/</w:t>
        </w:r>
        <w:r w:rsidR="00A109D8" w:rsidRPr="00A109D8">
          <w:rPr>
            <w:rStyle w:val="af2"/>
            <w:rFonts w:cstheme="minorHAnsi"/>
            <w:lang w:val="en-US"/>
          </w:rPr>
          <w:t xml:space="preserve"> </w:t>
        </w:r>
        <w:r w:rsidR="00A109D8" w:rsidRPr="009275DE">
          <w:rPr>
            <w:rStyle w:val="af2"/>
            <w:rFonts w:cstheme="minorHAnsi"/>
            <w:lang w:val="en-US"/>
          </w:rPr>
          <w:t>item.asp?id=30301049</w:t>
        </w:r>
      </w:hyperlink>
      <w:r w:rsidRPr="00BD55DE">
        <w:rPr>
          <w:rFonts w:cstheme="minorHAnsi"/>
          <w:lang w:val="en-US"/>
        </w:rPr>
        <w:t xml:space="preserve">// </w:t>
      </w:r>
      <w:hyperlink r:id="rId118" w:history="1">
        <w:r w:rsidRPr="00BD55DE">
          <w:rPr>
            <w:rStyle w:val="af2"/>
            <w:rFonts w:cstheme="minorHAnsi"/>
            <w:lang w:val="en-US"/>
          </w:rPr>
          <w:t>Espacios</w:t>
        </w:r>
      </w:hyperlink>
      <w:r w:rsidRPr="00BD55DE">
        <w:rPr>
          <w:rFonts w:cstheme="minorHAnsi"/>
          <w:lang w:val="en-US"/>
        </w:rPr>
        <w:t xml:space="preserve">. 2017. </w:t>
      </w:r>
      <w:r w:rsidRPr="00BD55DE">
        <w:rPr>
          <w:rFonts w:cstheme="minorHAnsi"/>
        </w:rPr>
        <w:t>Т</w:t>
      </w:r>
      <w:r w:rsidRPr="00BD55DE">
        <w:rPr>
          <w:rFonts w:cstheme="minorHAnsi"/>
          <w:lang w:val="en-US"/>
        </w:rPr>
        <w:t>. 38. </w:t>
      </w:r>
      <w:hyperlink r:id="rId119" w:history="1">
        <w:r w:rsidRPr="00BD55DE">
          <w:rPr>
            <w:rStyle w:val="af2"/>
            <w:rFonts w:cstheme="minorHAnsi"/>
            <w:lang w:val="en-US"/>
          </w:rPr>
          <w:t>№ 49</w:t>
        </w:r>
      </w:hyperlink>
      <w:r w:rsidRPr="00BD55DE">
        <w:rPr>
          <w:rFonts w:cstheme="minorHAnsi"/>
          <w:lang w:val="en-US"/>
        </w:rPr>
        <w:t xml:space="preserve">. </w:t>
      </w:r>
      <w:r w:rsidRPr="00BD55DE">
        <w:rPr>
          <w:rFonts w:cstheme="minorHAnsi"/>
        </w:rPr>
        <w:t>С</w:t>
      </w:r>
      <w:r w:rsidRPr="00BD55DE">
        <w:rPr>
          <w:rFonts w:cstheme="minorHAnsi"/>
          <w:lang w:val="en-US"/>
        </w:rPr>
        <w:t>. 23.</w:t>
      </w:r>
    </w:p>
    <w:p w:rsidR="00D82A07" w:rsidRPr="00BD55DE" w:rsidRDefault="00D82A07" w:rsidP="00554863">
      <w:pPr>
        <w:pStyle w:val="a7"/>
        <w:numPr>
          <w:ilvl w:val="0"/>
          <w:numId w:val="5"/>
        </w:numPr>
        <w:tabs>
          <w:tab w:val="left" w:pos="993"/>
        </w:tabs>
        <w:spacing w:after="0"/>
        <w:ind w:left="0" w:firstLine="709"/>
        <w:jc w:val="both"/>
        <w:rPr>
          <w:rFonts w:cstheme="minorHAnsi"/>
        </w:rPr>
      </w:pPr>
      <w:r w:rsidRPr="00BD55DE">
        <w:rPr>
          <w:rFonts w:cstheme="minorHAnsi"/>
        </w:rPr>
        <w:t>Статистика инноваций в России [Электронный ресурс]  // Сайт Росстата - URL: http://www.gks.ru</w:t>
      </w:r>
    </w:p>
    <w:p w:rsidR="00D82A07" w:rsidRDefault="00D82A07" w:rsidP="006376BE">
      <w:pPr>
        <w:suppressAutoHyphens/>
        <w:spacing w:after="0"/>
        <w:ind w:firstLine="540"/>
        <w:jc w:val="both"/>
        <w:rPr>
          <w:rFonts w:eastAsia="Times New Roman" w:cstheme="minorHAnsi"/>
          <w:lang w:eastAsia="ar-IQ" w:bidi="ar-IQ"/>
        </w:rPr>
      </w:pPr>
    </w:p>
    <w:p w:rsidR="003F0F3E" w:rsidRDefault="003F0F3E" w:rsidP="006376BE">
      <w:pPr>
        <w:suppressAutoHyphens/>
        <w:spacing w:after="0"/>
        <w:ind w:firstLine="540"/>
        <w:jc w:val="both"/>
        <w:rPr>
          <w:rFonts w:eastAsia="Times New Roman" w:cstheme="minorHAnsi"/>
          <w:lang w:eastAsia="ar-IQ" w:bidi="ar-IQ"/>
        </w:rPr>
      </w:pPr>
    </w:p>
    <w:p w:rsidR="00FF60C2" w:rsidRPr="00FF60C2" w:rsidRDefault="000B12C9" w:rsidP="006376BE">
      <w:pPr>
        <w:spacing w:after="0"/>
        <w:jc w:val="both"/>
        <w:rPr>
          <w:rFonts w:ascii="Calibri" w:eastAsia="Calibri" w:hAnsi="Calibri" w:cs="Calibri"/>
          <w:iCs/>
          <w:lang w:eastAsia="en-US"/>
        </w:rPr>
      </w:pPr>
      <w:r w:rsidRPr="00FF60C2">
        <w:rPr>
          <w:rFonts w:ascii="Calibri" w:eastAsia="Calibri" w:hAnsi="Calibri" w:cs="Calibri"/>
          <w:iCs/>
          <w:lang w:eastAsia="en-US"/>
        </w:rPr>
        <w:t xml:space="preserve">Мадримова М.Б. </w:t>
      </w:r>
    </w:p>
    <w:p w:rsidR="000B12C9" w:rsidRPr="00FF60C2" w:rsidRDefault="000B12C9" w:rsidP="006376BE">
      <w:pPr>
        <w:spacing w:after="0"/>
        <w:jc w:val="both"/>
        <w:rPr>
          <w:rFonts w:ascii="Calibri" w:eastAsia="Calibri" w:hAnsi="Calibri" w:cs="Calibri"/>
          <w:b/>
          <w:bCs/>
          <w:spacing w:val="-2"/>
          <w:lang w:eastAsia="en-US"/>
        </w:rPr>
      </w:pPr>
      <w:r w:rsidRPr="00FF60C2">
        <w:rPr>
          <w:rFonts w:ascii="Calibri" w:eastAsia="Calibri" w:hAnsi="Calibri" w:cs="Calibri"/>
          <w:iCs/>
          <w:spacing w:val="-2"/>
          <w:lang w:eastAsia="en-US"/>
        </w:rPr>
        <w:t>Российский государственный гидрометеорологический университет</w:t>
      </w:r>
    </w:p>
    <w:p w:rsidR="000B12C9" w:rsidRPr="00FF60C2" w:rsidRDefault="000B12C9" w:rsidP="006376BE">
      <w:pPr>
        <w:spacing w:after="0"/>
        <w:jc w:val="center"/>
        <w:rPr>
          <w:rFonts w:ascii="Calibri" w:eastAsia="Calibri" w:hAnsi="Calibri" w:cs="Calibri"/>
          <w:b/>
          <w:bCs/>
          <w:caps/>
          <w:sz w:val="24"/>
          <w:lang w:eastAsia="en-US"/>
        </w:rPr>
      </w:pPr>
      <w:r w:rsidRPr="00FF60C2">
        <w:rPr>
          <w:rFonts w:ascii="Calibri" w:eastAsia="Calibri" w:hAnsi="Calibri" w:cs="Calibri"/>
          <w:b/>
          <w:bCs/>
          <w:caps/>
          <w:sz w:val="24"/>
          <w:lang w:eastAsia="en-US"/>
        </w:rPr>
        <w:t>Оценка вероятности банкротства</w:t>
      </w:r>
    </w:p>
    <w:p w:rsidR="00FF60C2" w:rsidRDefault="00FF60C2" w:rsidP="006376BE">
      <w:pPr>
        <w:spacing w:after="0"/>
        <w:ind w:firstLine="720"/>
        <w:jc w:val="both"/>
        <w:rPr>
          <w:rFonts w:ascii="Calibri" w:eastAsia="Calibri" w:hAnsi="Calibri" w:cs="Calibri"/>
          <w:lang w:eastAsia="en-US"/>
        </w:rPr>
      </w:pPr>
    </w:p>
    <w:p w:rsidR="000B12C9" w:rsidRPr="000B12C9" w:rsidRDefault="000B12C9" w:rsidP="006376BE">
      <w:pPr>
        <w:spacing w:after="0"/>
        <w:ind w:firstLine="720"/>
        <w:jc w:val="both"/>
        <w:rPr>
          <w:rFonts w:ascii="Calibri" w:eastAsia="Calibri" w:hAnsi="Calibri" w:cs="Calibri"/>
          <w:lang w:eastAsia="en-US"/>
        </w:rPr>
      </w:pPr>
      <w:r w:rsidRPr="000B12C9">
        <w:rPr>
          <w:rFonts w:ascii="Calibri" w:eastAsia="Calibri" w:hAnsi="Calibri" w:cs="Calibri"/>
          <w:lang w:eastAsia="en-US"/>
        </w:rPr>
        <w:t>В целях оценки вероятности банкротства предприятия предполагается использовать модели, разработанные зарубежн</w:t>
      </w:r>
      <w:r w:rsidRPr="000B12C9">
        <w:rPr>
          <w:rFonts w:ascii="Calibri" w:eastAsia="Calibri" w:hAnsi="Calibri" w:cs="Calibri"/>
          <w:lang w:eastAsia="en-US"/>
        </w:rPr>
        <w:t>ы</w:t>
      </w:r>
      <w:r w:rsidRPr="000B12C9">
        <w:rPr>
          <w:rFonts w:ascii="Calibri" w:eastAsia="Calibri" w:hAnsi="Calibri" w:cs="Calibri"/>
          <w:lang w:eastAsia="en-US"/>
        </w:rPr>
        <w:t>ми и российскими учеными  с помощью мультипликативного ди</w:t>
      </w:r>
      <w:r w:rsidRPr="000B12C9">
        <w:rPr>
          <w:rFonts w:ascii="Calibri" w:eastAsia="Calibri" w:hAnsi="Calibri" w:cs="Calibri"/>
          <w:lang w:eastAsia="en-US"/>
        </w:rPr>
        <w:t>с</w:t>
      </w:r>
      <w:r w:rsidRPr="000B12C9">
        <w:rPr>
          <w:rFonts w:ascii="Calibri" w:eastAsia="Calibri" w:hAnsi="Calibri" w:cs="Calibri"/>
          <w:lang w:eastAsia="en-US"/>
        </w:rPr>
        <w:t>криминантного анализа. В частности это методика У.Бивера, а та</w:t>
      </w:r>
      <w:r w:rsidRPr="000B12C9">
        <w:rPr>
          <w:rFonts w:ascii="Calibri" w:eastAsia="Calibri" w:hAnsi="Calibri" w:cs="Calibri"/>
          <w:lang w:eastAsia="en-US"/>
        </w:rPr>
        <w:t>к</w:t>
      </w:r>
      <w:r w:rsidRPr="000B12C9">
        <w:rPr>
          <w:rFonts w:ascii="Calibri" w:eastAsia="Calibri" w:hAnsi="Calibri" w:cs="Calibri"/>
          <w:lang w:eastAsia="en-US"/>
        </w:rPr>
        <w:t>же методики российских ученых О.П.Зайцевой, А.Д.Шеремета и Р.С.Сайфулина.</w:t>
      </w:r>
    </w:p>
    <w:p w:rsidR="000B12C9" w:rsidRPr="000B12C9" w:rsidRDefault="000B12C9" w:rsidP="00A109D8">
      <w:pPr>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Сравнение указанных моделей представлено в таблице 1. </w:t>
      </w:r>
    </w:p>
    <w:p w:rsidR="000B12C9" w:rsidRPr="000B12C9" w:rsidRDefault="000B12C9" w:rsidP="00A109D8">
      <w:pPr>
        <w:spacing w:after="0"/>
        <w:ind w:firstLine="709"/>
        <w:jc w:val="both"/>
        <w:rPr>
          <w:rFonts w:ascii="Calibri" w:eastAsia="Calibri" w:hAnsi="Calibri" w:cs="Calibri"/>
          <w:lang w:eastAsia="en-US"/>
        </w:rPr>
      </w:pPr>
      <w:r w:rsidRPr="000B12C9">
        <w:rPr>
          <w:rFonts w:ascii="Calibri" w:eastAsia="Calibri" w:hAnsi="Calibri" w:cs="Calibri"/>
          <w:lang w:eastAsia="en-US"/>
        </w:rPr>
        <w:t>Таблица 1 - Сравнительный анализ методик Бивера, Зайц</w:t>
      </w:r>
      <w:r w:rsidRPr="000B12C9">
        <w:rPr>
          <w:rFonts w:ascii="Calibri" w:eastAsia="Calibri" w:hAnsi="Calibri" w:cs="Calibri"/>
          <w:lang w:eastAsia="en-US"/>
        </w:rPr>
        <w:t>е</w:t>
      </w:r>
      <w:r w:rsidRPr="000B12C9">
        <w:rPr>
          <w:rFonts w:ascii="Calibri" w:eastAsia="Calibri" w:hAnsi="Calibri" w:cs="Calibri"/>
          <w:lang w:eastAsia="en-US"/>
        </w:rPr>
        <w:t xml:space="preserve">вой, Шеремета и Сайфулина </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
        <w:gridCol w:w="3325"/>
        <w:gridCol w:w="2238"/>
      </w:tblGrid>
      <w:tr w:rsidR="000B12C9" w:rsidRPr="00FF60C2" w:rsidTr="000B12C9">
        <w:tc>
          <w:tcPr>
            <w:tcW w:w="660"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Автор методики</w:t>
            </w:r>
          </w:p>
        </w:tc>
        <w:tc>
          <w:tcPr>
            <w:tcW w:w="2581"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Содержание методики</w:t>
            </w:r>
          </w:p>
        </w:tc>
        <w:tc>
          <w:tcPr>
            <w:tcW w:w="1759"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Критерии оценки</w:t>
            </w:r>
          </w:p>
        </w:tc>
      </w:tr>
      <w:tr w:rsidR="000B12C9" w:rsidRPr="00FF60C2" w:rsidTr="000B12C9">
        <w:tc>
          <w:tcPr>
            <w:tcW w:w="660"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Бивер</w:t>
            </w:r>
          </w:p>
        </w:tc>
        <w:tc>
          <w:tcPr>
            <w:tcW w:w="2581"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Расчет пяти коэффициентов:   Бив</w:t>
            </w:r>
            <w:r w:rsidRPr="00FF60C2">
              <w:rPr>
                <w:rFonts w:ascii="Calibri" w:eastAsia="Times New Roman" w:hAnsi="Calibri" w:cs="Calibri"/>
                <w:sz w:val="20"/>
              </w:rPr>
              <w:t>е</w:t>
            </w:r>
            <w:r w:rsidRPr="00FF60C2">
              <w:rPr>
                <w:rFonts w:ascii="Calibri" w:eastAsia="Times New Roman" w:hAnsi="Calibri" w:cs="Calibri"/>
                <w:sz w:val="20"/>
              </w:rPr>
              <w:t>ра, рентабельности активов, фина</w:t>
            </w:r>
            <w:r w:rsidRPr="00FF60C2">
              <w:rPr>
                <w:rFonts w:ascii="Calibri" w:eastAsia="Times New Roman" w:hAnsi="Calibri" w:cs="Calibri"/>
                <w:sz w:val="20"/>
              </w:rPr>
              <w:t>н</w:t>
            </w:r>
            <w:r w:rsidRPr="00FF60C2">
              <w:rPr>
                <w:rFonts w:ascii="Calibri" w:eastAsia="Times New Roman" w:hAnsi="Calibri" w:cs="Calibri"/>
                <w:sz w:val="20"/>
              </w:rPr>
              <w:t>сового левериджа, покрытия акт</w:t>
            </w:r>
            <w:r w:rsidRPr="00FF60C2">
              <w:rPr>
                <w:rFonts w:ascii="Calibri" w:eastAsia="Times New Roman" w:hAnsi="Calibri" w:cs="Calibri"/>
                <w:sz w:val="20"/>
              </w:rPr>
              <w:t>и</w:t>
            </w:r>
            <w:r w:rsidRPr="00FF60C2">
              <w:rPr>
                <w:rFonts w:ascii="Calibri" w:eastAsia="Times New Roman" w:hAnsi="Calibri" w:cs="Calibri"/>
                <w:sz w:val="20"/>
              </w:rPr>
              <w:t>вов чистым оборотным капиталом, текущей ликвидности</w:t>
            </w:r>
          </w:p>
        </w:tc>
        <w:tc>
          <w:tcPr>
            <w:tcW w:w="1759"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 xml:space="preserve">Определение уровня </w:t>
            </w:r>
          </w:p>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финансового состояния по каждому из коэ</w:t>
            </w:r>
            <w:r w:rsidRPr="00FF60C2">
              <w:rPr>
                <w:rFonts w:ascii="Calibri" w:eastAsia="Times New Roman" w:hAnsi="Calibri" w:cs="Calibri"/>
                <w:sz w:val="20"/>
              </w:rPr>
              <w:t>ф</w:t>
            </w:r>
            <w:r w:rsidRPr="00FF60C2">
              <w:rPr>
                <w:rFonts w:ascii="Calibri" w:eastAsia="Times New Roman" w:hAnsi="Calibri" w:cs="Calibri"/>
                <w:sz w:val="20"/>
              </w:rPr>
              <w:t>фициентов Всего три уровня оценки</w:t>
            </w:r>
          </w:p>
        </w:tc>
      </w:tr>
      <w:tr w:rsidR="000B12C9" w:rsidRPr="00FF60C2" w:rsidTr="000B12C9">
        <w:tc>
          <w:tcPr>
            <w:tcW w:w="660"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Зайцева</w:t>
            </w:r>
          </w:p>
        </w:tc>
        <w:tc>
          <w:tcPr>
            <w:tcW w:w="2581"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Расчет шести коэффициентов: уб</w:t>
            </w:r>
            <w:r w:rsidRPr="00FF60C2">
              <w:rPr>
                <w:rFonts w:ascii="Calibri" w:eastAsia="Times New Roman" w:hAnsi="Calibri" w:cs="Calibri"/>
                <w:sz w:val="20"/>
              </w:rPr>
              <w:t>ы</w:t>
            </w:r>
            <w:r w:rsidRPr="00FF60C2">
              <w:rPr>
                <w:rFonts w:ascii="Calibri" w:eastAsia="Times New Roman" w:hAnsi="Calibri" w:cs="Calibri"/>
                <w:sz w:val="20"/>
              </w:rPr>
              <w:t>точности, соотношения кредито</w:t>
            </w:r>
            <w:r w:rsidRPr="00FF60C2">
              <w:rPr>
                <w:rFonts w:ascii="Calibri" w:eastAsia="Times New Roman" w:hAnsi="Calibri" w:cs="Calibri"/>
                <w:sz w:val="20"/>
              </w:rPr>
              <w:t>р</w:t>
            </w:r>
            <w:r w:rsidRPr="00FF60C2">
              <w:rPr>
                <w:rFonts w:ascii="Calibri" w:eastAsia="Times New Roman" w:hAnsi="Calibri" w:cs="Calibri"/>
                <w:sz w:val="20"/>
              </w:rPr>
              <w:t>ской и дебиторской задолженн</w:t>
            </w:r>
            <w:r w:rsidRPr="00FF60C2">
              <w:rPr>
                <w:rFonts w:ascii="Calibri" w:eastAsia="Times New Roman" w:hAnsi="Calibri" w:cs="Calibri"/>
                <w:sz w:val="20"/>
              </w:rPr>
              <w:t>о</w:t>
            </w:r>
            <w:r w:rsidRPr="00FF60C2">
              <w:rPr>
                <w:rFonts w:ascii="Calibri" w:eastAsia="Times New Roman" w:hAnsi="Calibri" w:cs="Calibri"/>
                <w:sz w:val="20"/>
              </w:rPr>
              <w:t>стей, соотношения краткосрочных пассивов и высоколиквидных акт</w:t>
            </w:r>
            <w:r w:rsidRPr="00FF60C2">
              <w:rPr>
                <w:rFonts w:ascii="Calibri" w:eastAsia="Times New Roman" w:hAnsi="Calibri" w:cs="Calibri"/>
                <w:sz w:val="20"/>
              </w:rPr>
              <w:t>и</w:t>
            </w:r>
            <w:r w:rsidRPr="00FF60C2">
              <w:rPr>
                <w:rFonts w:ascii="Calibri" w:eastAsia="Times New Roman" w:hAnsi="Calibri" w:cs="Calibri"/>
                <w:sz w:val="20"/>
              </w:rPr>
              <w:t>вов; убыточности реализации, ф</w:t>
            </w:r>
            <w:r w:rsidRPr="00FF60C2">
              <w:rPr>
                <w:rFonts w:ascii="Calibri" w:eastAsia="Times New Roman" w:hAnsi="Calibri" w:cs="Calibri"/>
                <w:sz w:val="20"/>
              </w:rPr>
              <w:t>и</w:t>
            </w:r>
            <w:r w:rsidRPr="00FF60C2">
              <w:rPr>
                <w:rFonts w:ascii="Calibri" w:eastAsia="Times New Roman" w:hAnsi="Calibri" w:cs="Calibri"/>
                <w:sz w:val="20"/>
              </w:rPr>
              <w:t>нансового левериджа, загрузки а</w:t>
            </w:r>
            <w:r w:rsidRPr="00FF60C2">
              <w:rPr>
                <w:rFonts w:ascii="Calibri" w:eastAsia="Times New Roman" w:hAnsi="Calibri" w:cs="Calibri"/>
                <w:sz w:val="20"/>
              </w:rPr>
              <w:t>к</w:t>
            </w:r>
            <w:r w:rsidRPr="00FF60C2">
              <w:rPr>
                <w:rFonts w:ascii="Calibri" w:eastAsia="Times New Roman" w:hAnsi="Calibri" w:cs="Calibri"/>
                <w:sz w:val="20"/>
              </w:rPr>
              <w:lastRenderedPageBreak/>
              <w:t>тивов. Установление нормативных значения для каждого коэффицие</w:t>
            </w:r>
            <w:r w:rsidRPr="00FF60C2">
              <w:rPr>
                <w:rFonts w:ascii="Calibri" w:eastAsia="Times New Roman" w:hAnsi="Calibri" w:cs="Calibri"/>
                <w:sz w:val="20"/>
              </w:rPr>
              <w:t>н</w:t>
            </w:r>
            <w:r w:rsidRPr="00FF60C2">
              <w:rPr>
                <w:rFonts w:ascii="Calibri" w:eastAsia="Times New Roman" w:hAnsi="Calibri" w:cs="Calibri"/>
                <w:sz w:val="20"/>
              </w:rPr>
              <w:t>та</w:t>
            </w:r>
          </w:p>
        </w:tc>
        <w:tc>
          <w:tcPr>
            <w:tcW w:w="1759"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lastRenderedPageBreak/>
              <w:t>Расчет по формуле шестифакторной м</w:t>
            </w:r>
            <w:r w:rsidRPr="00FF60C2">
              <w:rPr>
                <w:rFonts w:ascii="Calibri" w:eastAsia="Times New Roman" w:hAnsi="Calibri" w:cs="Calibri"/>
                <w:sz w:val="20"/>
              </w:rPr>
              <w:t>о</w:t>
            </w:r>
            <w:r w:rsidRPr="00FF60C2">
              <w:rPr>
                <w:rFonts w:ascii="Calibri" w:eastAsia="Times New Roman" w:hAnsi="Calibri" w:cs="Calibri"/>
                <w:sz w:val="20"/>
              </w:rPr>
              <w:t>дели комплексного и нормативного показ</w:t>
            </w:r>
            <w:r w:rsidRPr="00FF60C2">
              <w:rPr>
                <w:rFonts w:ascii="Calibri" w:eastAsia="Times New Roman" w:hAnsi="Calibri" w:cs="Calibri"/>
                <w:sz w:val="20"/>
              </w:rPr>
              <w:t>а</w:t>
            </w:r>
            <w:r w:rsidRPr="00FF60C2">
              <w:rPr>
                <w:rFonts w:ascii="Calibri" w:eastAsia="Times New Roman" w:hAnsi="Calibri" w:cs="Calibri"/>
                <w:sz w:val="20"/>
              </w:rPr>
              <w:t>теля и их сравнение для определения в</w:t>
            </w:r>
            <w:r w:rsidRPr="00FF60C2">
              <w:rPr>
                <w:rFonts w:ascii="Calibri" w:eastAsia="Times New Roman" w:hAnsi="Calibri" w:cs="Calibri"/>
                <w:sz w:val="20"/>
              </w:rPr>
              <w:t>е</w:t>
            </w:r>
            <w:r w:rsidRPr="00FF60C2">
              <w:rPr>
                <w:rFonts w:ascii="Calibri" w:eastAsia="Times New Roman" w:hAnsi="Calibri" w:cs="Calibri"/>
                <w:sz w:val="20"/>
              </w:rPr>
              <w:t xml:space="preserve">роятности банкротства. </w:t>
            </w:r>
            <w:r w:rsidRPr="00FF60C2">
              <w:rPr>
                <w:rFonts w:ascii="Calibri" w:eastAsia="Times New Roman" w:hAnsi="Calibri" w:cs="Calibri"/>
                <w:sz w:val="20"/>
              </w:rPr>
              <w:lastRenderedPageBreak/>
              <w:t>Два уровня оценки.</w:t>
            </w:r>
          </w:p>
        </w:tc>
      </w:tr>
      <w:tr w:rsidR="000B12C9" w:rsidRPr="00FF60C2" w:rsidTr="000B12C9">
        <w:tc>
          <w:tcPr>
            <w:tcW w:w="660" w:type="pct"/>
          </w:tcPr>
          <w:p w:rsidR="000B12C9" w:rsidRPr="00FF60C2" w:rsidRDefault="00A109D8" w:rsidP="006376BE">
            <w:pPr>
              <w:widowControl w:val="0"/>
              <w:spacing w:after="0"/>
              <w:jc w:val="both"/>
              <w:rPr>
                <w:rFonts w:ascii="Calibri" w:eastAsia="Times New Roman" w:hAnsi="Calibri" w:cs="Calibri"/>
                <w:sz w:val="20"/>
              </w:rPr>
            </w:pPr>
            <w:r>
              <w:rPr>
                <w:rFonts w:ascii="Calibri" w:eastAsia="Times New Roman" w:hAnsi="Calibri" w:cs="Calibri"/>
                <w:sz w:val="20"/>
              </w:rPr>
              <w:lastRenderedPageBreak/>
              <w:t>Шеремет,</w:t>
            </w:r>
          </w:p>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Сайфулин</w:t>
            </w:r>
          </w:p>
        </w:tc>
        <w:tc>
          <w:tcPr>
            <w:tcW w:w="2581"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Расчет пяти коэффициентов: обе</w:t>
            </w:r>
            <w:r w:rsidRPr="00FF60C2">
              <w:rPr>
                <w:rFonts w:ascii="Calibri" w:eastAsia="Times New Roman" w:hAnsi="Calibri" w:cs="Calibri"/>
                <w:sz w:val="20"/>
              </w:rPr>
              <w:t>с</w:t>
            </w:r>
            <w:r w:rsidRPr="00FF60C2">
              <w:rPr>
                <w:rFonts w:ascii="Calibri" w:eastAsia="Times New Roman" w:hAnsi="Calibri" w:cs="Calibri"/>
                <w:sz w:val="20"/>
              </w:rPr>
              <w:t>печенности собственными оборо</w:t>
            </w:r>
            <w:r w:rsidRPr="00FF60C2">
              <w:rPr>
                <w:rFonts w:ascii="Calibri" w:eastAsia="Times New Roman" w:hAnsi="Calibri" w:cs="Calibri"/>
                <w:sz w:val="20"/>
              </w:rPr>
              <w:t>т</w:t>
            </w:r>
            <w:r w:rsidRPr="00FF60C2">
              <w:rPr>
                <w:rFonts w:ascii="Calibri" w:eastAsia="Times New Roman" w:hAnsi="Calibri" w:cs="Calibri"/>
                <w:sz w:val="20"/>
              </w:rPr>
              <w:t>ными средствами, текущей ли</w:t>
            </w:r>
            <w:r w:rsidRPr="00FF60C2">
              <w:rPr>
                <w:rFonts w:ascii="Calibri" w:eastAsia="Times New Roman" w:hAnsi="Calibri" w:cs="Calibri"/>
                <w:sz w:val="20"/>
              </w:rPr>
              <w:t>к</w:t>
            </w:r>
            <w:r w:rsidRPr="00FF60C2">
              <w:rPr>
                <w:rFonts w:ascii="Calibri" w:eastAsia="Times New Roman" w:hAnsi="Calibri" w:cs="Calibri"/>
                <w:sz w:val="20"/>
              </w:rPr>
              <w:t>видности, интенсивности</w:t>
            </w:r>
          </w:p>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оборота авансируемого капитала, менеджмента, рентабельности со</w:t>
            </w:r>
            <w:r w:rsidRPr="00FF60C2">
              <w:rPr>
                <w:rFonts w:ascii="Calibri" w:eastAsia="Times New Roman" w:hAnsi="Calibri" w:cs="Calibri"/>
                <w:sz w:val="20"/>
              </w:rPr>
              <w:t>б</w:t>
            </w:r>
            <w:r w:rsidRPr="00FF60C2">
              <w:rPr>
                <w:rFonts w:ascii="Calibri" w:eastAsia="Times New Roman" w:hAnsi="Calibri" w:cs="Calibri"/>
                <w:sz w:val="20"/>
              </w:rPr>
              <w:t>ственных</w:t>
            </w:r>
          </w:p>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средств. Установлены нормативные уровни для каждого коэффициента</w:t>
            </w:r>
          </w:p>
        </w:tc>
        <w:tc>
          <w:tcPr>
            <w:tcW w:w="1759" w:type="pct"/>
          </w:tcPr>
          <w:p w:rsidR="000B12C9" w:rsidRPr="00FF60C2" w:rsidRDefault="000B12C9" w:rsidP="006376BE">
            <w:pPr>
              <w:widowControl w:val="0"/>
              <w:spacing w:after="0"/>
              <w:jc w:val="both"/>
              <w:rPr>
                <w:rFonts w:ascii="Calibri" w:eastAsia="Times New Roman" w:hAnsi="Calibri" w:cs="Calibri"/>
                <w:sz w:val="20"/>
              </w:rPr>
            </w:pPr>
            <w:r w:rsidRPr="00FF60C2">
              <w:rPr>
                <w:rFonts w:ascii="Calibri" w:eastAsia="Times New Roman" w:hAnsi="Calibri" w:cs="Calibri"/>
                <w:sz w:val="20"/>
              </w:rPr>
              <w:t>Расчет по формуле пятифакторной ре</w:t>
            </w:r>
            <w:r w:rsidRPr="00FF60C2">
              <w:rPr>
                <w:rFonts w:ascii="Calibri" w:eastAsia="Times New Roman" w:hAnsi="Calibri" w:cs="Calibri"/>
                <w:sz w:val="20"/>
              </w:rPr>
              <w:t>й</w:t>
            </w:r>
            <w:r w:rsidRPr="00FF60C2">
              <w:rPr>
                <w:rFonts w:ascii="Calibri" w:eastAsia="Times New Roman" w:hAnsi="Calibri" w:cs="Calibri"/>
                <w:sz w:val="20"/>
              </w:rPr>
              <w:t xml:space="preserve">тингового числа </w:t>
            </w:r>
            <w:r w:rsidRPr="00FF60C2">
              <w:rPr>
                <w:rFonts w:ascii="Calibri" w:eastAsia="Times New Roman" w:hAnsi="Calibri" w:cs="Calibri"/>
                <w:sz w:val="20"/>
                <w:lang w:val="en-US"/>
              </w:rPr>
              <w:t>R</w:t>
            </w:r>
            <w:r w:rsidRPr="00FF60C2">
              <w:rPr>
                <w:rFonts w:ascii="Calibri" w:eastAsia="Times New Roman" w:hAnsi="Calibri" w:cs="Calibri"/>
                <w:sz w:val="20"/>
              </w:rPr>
              <w:t xml:space="preserve">  и его сравнение с чи</w:t>
            </w:r>
            <w:r w:rsidRPr="00FF60C2">
              <w:rPr>
                <w:rFonts w:ascii="Calibri" w:eastAsia="Times New Roman" w:hAnsi="Calibri" w:cs="Calibri"/>
                <w:sz w:val="20"/>
              </w:rPr>
              <w:t>с</w:t>
            </w:r>
            <w:r w:rsidRPr="00FF60C2">
              <w:rPr>
                <w:rFonts w:ascii="Calibri" w:eastAsia="Times New Roman" w:hAnsi="Calibri" w:cs="Calibri"/>
                <w:sz w:val="20"/>
              </w:rPr>
              <w:t>лом 1; два уровня оценки.</w:t>
            </w:r>
          </w:p>
        </w:tc>
      </w:tr>
    </w:tbl>
    <w:p w:rsidR="000B12C9" w:rsidRPr="000B12C9" w:rsidRDefault="000B12C9" w:rsidP="006376BE">
      <w:pPr>
        <w:widowControl w:val="0"/>
        <w:suppressAutoHyphens/>
        <w:spacing w:after="0"/>
        <w:ind w:firstLine="709"/>
        <w:jc w:val="both"/>
        <w:rPr>
          <w:rFonts w:ascii="Calibri" w:eastAsia="Calibri" w:hAnsi="Calibri" w:cs="Calibri"/>
          <w:lang w:eastAsia="en-US"/>
        </w:rPr>
      </w:pPr>
    </w:p>
    <w:p w:rsidR="000B12C9" w:rsidRPr="000B12C9" w:rsidRDefault="000B12C9" w:rsidP="006376BE">
      <w:pPr>
        <w:spacing w:after="0"/>
        <w:ind w:firstLine="540"/>
        <w:jc w:val="both"/>
        <w:rPr>
          <w:rFonts w:ascii="Calibri" w:eastAsia="Calibri" w:hAnsi="Calibri" w:cs="Calibri"/>
          <w:lang w:eastAsia="en-US"/>
        </w:rPr>
      </w:pPr>
      <w:r w:rsidRPr="000B12C9">
        <w:rPr>
          <w:rFonts w:ascii="Calibri" w:eastAsia="Calibri" w:hAnsi="Calibri" w:cs="Calibri"/>
          <w:lang w:eastAsia="en-US"/>
        </w:rPr>
        <w:t>Как показано в таблице 1, отличительной особенностью м</w:t>
      </w:r>
      <w:r w:rsidRPr="000B12C9">
        <w:rPr>
          <w:rFonts w:ascii="Calibri" w:eastAsia="Calibri" w:hAnsi="Calibri" w:cs="Calibri"/>
          <w:lang w:eastAsia="en-US"/>
        </w:rPr>
        <w:t>е</w:t>
      </w:r>
      <w:r w:rsidRPr="000B12C9">
        <w:rPr>
          <w:rFonts w:ascii="Calibri" w:eastAsia="Calibri" w:hAnsi="Calibri" w:cs="Calibri"/>
          <w:lang w:eastAsia="en-US"/>
        </w:rPr>
        <w:t>тодики Бивера является отсутствие интегрального показателя и взвешивания «участвующих» в расчёте коэффициентов на опред</w:t>
      </w:r>
      <w:r w:rsidRPr="000B12C9">
        <w:rPr>
          <w:rFonts w:ascii="Calibri" w:eastAsia="Calibri" w:hAnsi="Calibri" w:cs="Calibri"/>
          <w:lang w:eastAsia="en-US"/>
        </w:rPr>
        <w:t>е</w:t>
      </w:r>
      <w:r w:rsidRPr="000B12C9">
        <w:rPr>
          <w:rFonts w:ascii="Calibri" w:eastAsia="Calibri" w:hAnsi="Calibri" w:cs="Calibri"/>
          <w:lang w:eastAsia="en-US"/>
        </w:rPr>
        <w:t>ленные весовые коэффициенты. Суть методики заключается в ра</w:t>
      </w:r>
      <w:r w:rsidRPr="000B12C9">
        <w:rPr>
          <w:rFonts w:ascii="Calibri" w:eastAsia="Calibri" w:hAnsi="Calibri" w:cs="Calibri"/>
          <w:lang w:eastAsia="en-US"/>
        </w:rPr>
        <w:t>с</w:t>
      </w:r>
      <w:r w:rsidRPr="000B12C9">
        <w:rPr>
          <w:rFonts w:ascii="Calibri" w:eastAsia="Calibri" w:hAnsi="Calibri" w:cs="Calibri"/>
          <w:lang w:eastAsia="en-US"/>
        </w:rPr>
        <w:t>чете пяти показателей, каждый из которых попадает в определе</w:t>
      </w:r>
      <w:r w:rsidRPr="000B12C9">
        <w:rPr>
          <w:rFonts w:ascii="Calibri" w:eastAsia="Calibri" w:hAnsi="Calibri" w:cs="Calibri"/>
          <w:lang w:eastAsia="en-US"/>
        </w:rPr>
        <w:t>н</w:t>
      </w:r>
      <w:r w:rsidRPr="000B12C9">
        <w:rPr>
          <w:rFonts w:ascii="Calibri" w:eastAsia="Calibri" w:hAnsi="Calibri" w:cs="Calibri"/>
          <w:lang w:eastAsia="en-US"/>
        </w:rPr>
        <w:t>ный расчетный интервал. В зависимости от полученного значения по каждому показателю определяется уровень финансовой усто</w:t>
      </w:r>
      <w:r w:rsidRPr="000B12C9">
        <w:rPr>
          <w:rFonts w:ascii="Calibri" w:eastAsia="Calibri" w:hAnsi="Calibri" w:cs="Calibri"/>
          <w:lang w:eastAsia="en-US"/>
        </w:rPr>
        <w:t>й</w:t>
      </w:r>
      <w:r w:rsidRPr="000B12C9">
        <w:rPr>
          <w:rFonts w:ascii="Calibri" w:eastAsia="Calibri" w:hAnsi="Calibri" w:cs="Calibri"/>
          <w:lang w:eastAsia="en-US"/>
        </w:rPr>
        <w:t>чивости – нормальный, неустойчивый или кризисный. Примеч</w:t>
      </w:r>
      <w:r w:rsidRPr="000B12C9">
        <w:rPr>
          <w:rFonts w:ascii="Calibri" w:eastAsia="Calibri" w:hAnsi="Calibri" w:cs="Calibri"/>
          <w:lang w:eastAsia="en-US"/>
        </w:rPr>
        <w:t>а</w:t>
      </w:r>
      <w:r w:rsidRPr="000B12C9">
        <w:rPr>
          <w:rFonts w:ascii="Calibri" w:eastAsia="Calibri" w:hAnsi="Calibri" w:cs="Calibri"/>
          <w:lang w:eastAsia="en-US"/>
        </w:rPr>
        <w:t>тельно, что в системе показателей Бивера, уделяется внимание уровню чистой прибыли в заемном капитале и общей величине активов; уровню  заемного капитала в совокупном объеме имущ</w:t>
      </w:r>
      <w:r w:rsidRPr="000B12C9">
        <w:rPr>
          <w:rFonts w:ascii="Calibri" w:eastAsia="Calibri" w:hAnsi="Calibri" w:cs="Calibri"/>
          <w:lang w:eastAsia="en-US"/>
        </w:rPr>
        <w:t>е</w:t>
      </w:r>
      <w:r w:rsidRPr="000B12C9">
        <w:rPr>
          <w:rFonts w:ascii="Calibri" w:eastAsia="Calibri" w:hAnsi="Calibri" w:cs="Calibri"/>
          <w:lang w:eastAsia="en-US"/>
        </w:rPr>
        <w:t>ства; доле собственных оборотных активов в общей величине а</w:t>
      </w:r>
      <w:r w:rsidRPr="000B12C9">
        <w:rPr>
          <w:rFonts w:ascii="Calibri" w:eastAsia="Calibri" w:hAnsi="Calibri" w:cs="Calibri"/>
          <w:lang w:eastAsia="en-US"/>
        </w:rPr>
        <w:t>к</w:t>
      </w:r>
      <w:r w:rsidRPr="000B12C9">
        <w:rPr>
          <w:rFonts w:ascii="Calibri" w:eastAsia="Calibri" w:hAnsi="Calibri" w:cs="Calibri"/>
          <w:lang w:eastAsia="en-US"/>
        </w:rPr>
        <w:t>тивов, а также текущей ликвидности предприятия.</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Методика О.П.Зайцевой построена на шестифакторной модели. Эти факторы определяются:</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1) отношением убытка (если таковой имеется) к собственному капиталу;</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2) соотношением кредиторской и дебиторской задолженностей;</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3) соотношением краткосрочных пассивов и наиболее </w:t>
      </w:r>
      <w:r w:rsidRPr="000B12C9">
        <w:rPr>
          <w:rFonts w:ascii="Calibri" w:eastAsia="Calibri" w:hAnsi="Calibri" w:cs="Calibri"/>
          <w:lang w:eastAsia="en-US"/>
        </w:rPr>
        <w:lastRenderedPageBreak/>
        <w:t>ликвидных активов – по сути это коэффициент, обратный коэффициенту текущей ликвидности;</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4) уровнем убытка (если таковой имеется) в объёме реализации продукции (работ, услуг);</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5) соотношением заемного и собственного капитала;</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6) соотношением активов предприятия и выручки. </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Для каждого из шести факторов/показателей установлены нормативные значения. Естественно, что для первого и четвертого фактора – это нулевые значения, а для шестого – это расчётное значение прошлого периода (года). Также всех факторов установлены весовые коэффициенты – от 0,1 – до 0,25. </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Нормативное значение комплексного показателя находится путём взвешивания установленных нормативов на соответствующие веса, а фактическое – соответственно путём взвешивания фактических показателей, полученных в результате расчётов, на те же самые веса. Затем происходит сравнение нормативного и фактического комплексных показателей. В том случае, если фактическое значение превосходит нормативное, то вероятность банкротства оценивается как большая, и наоборот. </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Шереметом и Сайфулиным разработана пятифакторная модель оценки вероятности банкротства. При этом в целом принцип оценки схож с рассмотренной методикой Зайцевой, а различия  заключаются в наборе коэффициентов и установленных весовых значений. </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Шеремет и Сайфулин при оценке вероятности банкротства приоритет отдают уровню обеспеченности предприятия собственными оборотными средствами, уровню текущей ликвидности, оборачиваемости активов, доле прибыли от продаж в выручке и рентабельности собственного капитала, рассчитываемой по прибыли до налогообложения. </w:t>
      </w:r>
    </w:p>
    <w:p w:rsidR="000B12C9" w:rsidRPr="000B12C9" w:rsidRDefault="000B12C9" w:rsidP="006376BE">
      <w:pPr>
        <w:widowControl w:val="0"/>
        <w:suppressAutoHyphens/>
        <w:spacing w:after="0"/>
        <w:ind w:firstLine="709"/>
        <w:jc w:val="both"/>
        <w:rPr>
          <w:rFonts w:ascii="Calibri" w:eastAsia="Calibri" w:hAnsi="Calibri" w:cs="Calibri"/>
          <w:lang w:eastAsia="en-US"/>
        </w:rPr>
      </w:pPr>
      <w:r w:rsidRPr="000B12C9">
        <w:rPr>
          <w:rFonts w:ascii="Calibri" w:eastAsia="Calibri" w:hAnsi="Calibri" w:cs="Calibri"/>
          <w:lang w:eastAsia="en-US"/>
        </w:rPr>
        <w:t xml:space="preserve">Как следует из представленных методик, различные авторы делают акценты на разных сторонах финансовой устойчивости </w:t>
      </w:r>
      <w:r w:rsidRPr="000B12C9">
        <w:rPr>
          <w:rFonts w:ascii="Calibri" w:eastAsia="Calibri" w:hAnsi="Calibri" w:cs="Calibri"/>
          <w:lang w:eastAsia="en-US"/>
        </w:rPr>
        <w:lastRenderedPageBreak/>
        <w:t xml:space="preserve">предприятия и  это в целом объясняет отличия в результатах оценок, проводимых по различным методикам. </w:t>
      </w:r>
    </w:p>
    <w:p w:rsidR="000B12C9" w:rsidRPr="000B12C9" w:rsidRDefault="000B12C9" w:rsidP="006376BE">
      <w:pPr>
        <w:widowControl w:val="0"/>
        <w:shd w:val="clear" w:color="auto" w:fill="FFFFFF"/>
        <w:tabs>
          <w:tab w:val="left" w:pos="2361"/>
        </w:tabs>
        <w:spacing w:after="0"/>
        <w:ind w:firstLine="709"/>
        <w:jc w:val="both"/>
        <w:rPr>
          <w:rFonts w:ascii="Calibri" w:eastAsia="Calibri" w:hAnsi="Calibri" w:cs="Calibri"/>
          <w:lang w:eastAsia="en-US"/>
        </w:rPr>
      </w:pPr>
      <w:r w:rsidRPr="000B12C9">
        <w:rPr>
          <w:rFonts w:ascii="Calibri" w:eastAsia="Calibri" w:hAnsi="Calibri" w:cs="Calibri"/>
          <w:lang w:eastAsia="en-US"/>
        </w:rPr>
        <w:t>Проведение анализа финансового состояния предприятия  должно проводиться с установленной в финансовой политике (или других документах предприятия) периодичностью, а при необх</w:t>
      </w:r>
      <w:r w:rsidRPr="000B12C9">
        <w:rPr>
          <w:rFonts w:ascii="Calibri" w:eastAsia="Calibri" w:hAnsi="Calibri" w:cs="Calibri"/>
          <w:lang w:eastAsia="en-US"/>
        </w:rPr>
        <w:t>о</w:t>
      </w:r>
      <w:r w:rsidRPr="000B12C9">
        <w:rPr>
          <w:rFonts w:ascii="Calibri" w:eastAsia="Calibri" w:hAnsi="Calibri" w:cs="Calibri"/>
          <w:lang w:eastAsia="en-US"/>
        </w:rPr>
        <w:t>димости – чаще. Процессы оперативного и стратегического план</w:t>
      </w:r>
      <w:r w:rsidRPr="000B12C9">
        <w:rPr>
          <w:rFonts w:ascii="Calibri" w:eastAsia="Calibri" w:hAnsi="Calibri" w:cs="Calibri"/>
          <w:lang w:eastAsia="en-US"/>
        </w:rPr>
        <w:t>и</w:t>
      </w:r>
      <w:r w:rsidRPr="000B12C9">
        <w:rPr>
          <w:rFonts w:ascii="Calibri" w:eastAsia="Calibri" w:hAnsi="Calibri" w:cs="Calibri"/>
          <w:lang w:eastAsia="en-US"/>
        </w:rPr>
        <w:t>рования; принятие решений по распределению финансовых ресу</w:t>
      </w:r>
      <w:r w:rsidRPr="000B12C9">
        <w:rPr>
          <w:rFonts w:ascii="Calibri" w:eastAsia="Calibri" w:hAnsi="Calibri" w:cs="Calibri"/>
          <w:lang w:eastAsia="en-US"/>
        </w:rPr>
        <w:t>р</w:t>
      </w:r>
      <w:r w:rsidRPr="000B12C9">
        <w:rPr>
          <w:rFonts w:ascii="Calibri" w:eastAsia="Calibri" w:hAnsi="Calibri" w:cs="Calibri"/>
          <w:lang w:eastAsia="en-US"/>
        </w:rPr>
        <w:t>сов; развитию или, наоборот, приостановлению отдельных н</w:t>
      </w:r>
      <w:r w:rsidRPr="000B12C9">
        <w:rPr>
          <w:rFonts w:ascii="Calibri" w:eastAsia="Calibri" w:hAnsi="Calibri" w:cs="Calibri"/>
          <w:lang w:eastAsia="en-US"/>
        </w:rPr>
        <w:t>а</w:t>
      </w:r>
      <w:r w:rsidRPr="000B12C9">
        <w:rPr>
          <w:rFonts w:ascii="Calibri" w:eastAsia="Calibri" w:hAnsi="Calibri" w:cs="Calibri"/>
          <w:lang w:eastAsia="en-US"/>
        </w:rPr>
        <w:t>правлений бизнеса; распределению и использованию прибыли и ряд других важнейших управленческих решений должны в полной мере быть основаны на результатах анализа. Только в этом случае предприятию удастся не только обеспечить эффективный процесс финансово-хозяйственной  деятельности и максимизировать пр</w:t>
      </w:r>
      <w:r w:rsidRPr="000B12C9">
        <w:rPr>
          <w:rFonts w:ascii="Calibri" w:eastAsia="Calibri" w:hAnsi="Calibri" w:cs="Calibri"/>
          <w:lang w:eastAsia="en-US"/>
        </w:rPr>
        <w:t>и</w:t>
      </w:r>
      <w:r w:rsidRPr="000B12C9">
        <w:rPr>
          <w:rFonts w:ascii="Calibri" w:eastAsia="Calibri" w:hAnsi="Calibri" w:cs="Calibri"/>
          <w:lang w:eastAsia="en-US"/>
        </w:rPr>
        <w:t xml:space="preserve">быль, но и упрочить финансовое состояние, получить импульс для дальнейшего развития. </w:t>
      </w:r>
    </w:p>
    <w:p w:rsidR="000B12C9" w:rsidRPr="000B12C9" w:rsidRDefault="000B12C9" w:rsidP="006376BE">
      <w:pPr>
        <w:widowControl w:val="0"/>
        <w:shd w:val="clear" w:color="auto" w:fill="FFFFFF"/>
        <w:spacing w:after="0"/>
        <w:ind w:firstLine="709"/>
        <w:jc w:val="both"/>
        <w:rPr>
          <w:rFonts w:ascii="Calibri" w:eastAsia="Calibri" w:hAnsi="Calibri" w:cs="Calibri"/>
          <w:lang w:eastAsia="en-US"/>
        </w:rPr>
      </w:pPr>
      <w:r w:rsidRPr="000B12C9">
        <w:rPr>
          <w:rFonts w:ascii="Calibri" w:eastAsia="Calibri" w:hAnsi="Calibri" w:cs="Calibri"/>
          <w:lang w:eastAsia="en-US"/>
        </w:rPr>
        <w:t>Итак, главной целью финансового управления является п</w:t>
      </w:r>
      <w:r w:rsidRPr="000B12C9">
        <w:rPr>
          <w:rFonts w:ascii="Calibri" w:eastAsia="Calibri" w:hAnsi="Calibri" w:cs="Calibri"/>
          <w:lang w:eastAsia="en-US"/>
        </w:rPr>
        <w:t>о</w:t>
      </w:r>
      <w:r w:rsidRPr="000B12C9">
        <w:rPr>
          <w:rFonts w:ascii="Calibri" w:eastAsia="Calibri" w:hAnsi="Calibri" w:cs="Calibri"/>
          <w:lang w:eastAsia="en-US"/>
        </w:rPr>
        <w:t>вышение благосостояния собственников предприятия в текущем и перспективном периоде, обеспечиваемое  путем максимизации его рыночной стоимости. Для того, чтобы достичь этой цели, пре</w:t>
      </w:r>
      <w:r w:rsidRPr="000B12C9">
        <w:rPr>
          <w:rFonts w:ascii="Calibri" w:eastAsia="Calibri" w:hAnsi="Calibri" w:cs="Calibri"/>
          <w:lang w:eastAsia="en-US"/>
        </w:rPr>
        <w:t>д</w:t>
      </w:r>
      <w:r w:rsidRPr="000B12C9">
        <w:rPr>
          <w:rFonts w:ascii="Calibri" w:eastAsia="Calibri" w:hAnsi="Calibri" w:cs="Calibri"/>
          <w:lang w:eastAsia="en-US"/>
        </w:rPr>
        <w:t>приятие должно иметь хорошее финансовое состояние, что озн</w:t>
      </w:r>
      <w:r w:rsidRPr="000B12C9">
        <w:rPr>
          <w:rFonts w:ascii="Calibri" w:eastAsia="Calibri" w:hAnsi="Calibri" w:cs="Calibri"/>
          <w:lang w:eastAsia="en-US"/>
        </w:rPr>
        <w:t>а</w:t>
      </w:r>
      <w:r w:rsidRPr="000B12C9">
        <w:rPr>
          <w:rFonts w:ascii="Calibri" w:eastAsia="Calibri" w:hAnsi="Calibri" w:cs="Calibri"/>
          <w:lang w:eastAsia="en-US"/>
        </w:rPr>
        <w:t>чает возможности: развития, повышения эффективности деятел</w:t>
      </w:r>
      <w:r w:rsidRPr="000B12C9">
        <w:rPr>
          <w:rFonts w:ascii="Calibri" w:eastAsia="Calibri" w:hAnsi="Calibri" w:cs="Calibri"/>
          <w:lang w:eastAsia="en-US"/>
        </w:rPr>
        <w:t>ь</w:t>
      </w:r>
      <w:r w:rsidRPr="000B12C9">
        <w:rPr>
          <w:rFonts w:ascii="Calibri" w:eastAsia="Calibri" w:hAnsi="Calibri" w:cs="Calibri"/>
          <w:lang w:eastAsia="en-US"/>
        </w:rPr>
        <w:t>ности, привлечения инвестиций;  наращивания собственного кап</w:t>
      </w:r>
      <w:r w:rsidRPr="000B12C9">
        <w:rPr>
          <w:rFonts w:ascii="Calibri" w:eastAsia="Calibri" w:hAnsi="Calibri" w:cs="Calibri"/>
          <w:lang w:eastAsia="en-US"/>
        </w:rPr>
        <w:t>и</w:t>
      </w:r>
      <w:r w:rsidRPr="000B12C9">
        <w:rPr>
          <w:rFonts w:ascii="Calibri" w:eastAsia="Calibri" w:hAnsi="Calibri" w:cs="Calibri"/>
          <w:lang w:eastAsia="en-US"/>
        </w:rPr>
        <w:t>тала и обеспечения необходимого уровня финансовой устойчив</w:t>
      </w:r>
      <w:r w:rsidRPr="000B12C9">
        <w:rPr>
          <w:rFonts w:ascii="Calibri" w:eastAsia="Calibri" w:hAnsi="Calibri" w:cs="Calibri"/>
          <w:lang w:eastAsia="en-US"/>
        </w:rPr>
        <w:t>о</w:t>
      </w:r>
      <w:r w:rsidRPr="000B12C9">
        <w:rPr>
          <w:rFonts w:ascii="Calibri" w:eastAsia="Calibri" w:hAnsi="Calibri" w:cs="Calibri"/>
          <w:lang w:eastAsia="en-US"/>
        </w:rPr>
        <w:t>сти и платёжеспособности; наличия источников финансирования и их оптимальной структуры; увеличения объёмов продаж и эффе</w:t>
      </w:r>
      <w:r w:rsidRPr="000B12C9">
        <w:rPr>
          <w:rFonts w:ascii="Calibri" w:eastAsia="Calibri" w:hAnsi="Calibri" w:cs="Calibri"/>
          <w:lang w:eastAsia="en-US"/>
        </w:rPr>
        <w:t>к</w:t>
      </w:r>
      <w:r w:rsidRPr="000B12C9">
        <w:rPr>
          <w:rFonts w:ascii="Calibri" w:eastAsia="Calibri" w:hAnsi="Calibri" w:cs="Calibri"/>
          <w:lang w:eastAsia="en-US"/>
        </w:rPr>
        <w:t xml:space="preserve">тивности использования активов и капитала.  </w:t>
      </w:r>
    </w:p>
    <w:p w:rsidR="000B12C9" w:rsidRDefault="000B12C9" w:rsidP="006376BE">
      <w:pPr>
        <w:widowControl w:val="0"/>
        <w:shd w:val="clear" w:color="auto" w:fill="FFFFFF"/>
        <w:spacing w:after="0"/>
        <w:ind w:firstLine="709"/>
        <w:jc w:val="both"/>
        <w:rPr>
          <w:rFonts w:ascii="Calibri" w:eastAsia="Calibri" w:hAnsi="Calibri" w:cs="Calibri"/>
          <w:lang w:eastAsia="en-US"/>
        </w:rPr>
      </w:pPr>
      <w:r w:rsidRPr="000B12C9">
        <w:rPr>
          <w:rFonts w:ascii="Calibri" w:eastAsia="Calibri" w:hAnsi="Calibri" w:cs="Calibri"/>
          <w:lang w:eastAsia="en-US"/>
        </w:rPr>
        <w:t>Любое управленческое решение в сфере финансового управления, направленное на решение перечисленных задач о</w:t>
      </w:r>
      <w:r w:rsidRPr="000B12C9">
        <w:rPr>
          <w:rFonts w:ascii="Calibri" w:eastAsia="Calibri" w:hAnsi="Calibri" w:cs="Calibri"/>
          <w:lang w:eastAsia="en-US"/>
        </w:rPr>
        <w:t>с</w:t>
      </w:r>
      <w:r w:rsidRPr="000B12C9">
        <w:rPr>
          <w:rFonts w:ascii="Calibri" w:eastAsia="Calibri" w:hAnsi="Calibri" w:cs="Calibri"/>
          <w:lang w:eastAsia="en-US"/>
        </w:rPr>
        <w:t>новывается на результатах комплексного исследования финанс</w:t>
      </w:r>
      <w:r w:rsidRPr="000B12C9">
        <w:rPr>
          <w:rFonts w:ascii="Calibri" w:eastAsia="Calibri" w:hAnsi="Calibri" w:cs="Calibri"/>
          <w:lang w:eastAsia="en-US"/>
        </w:rPr>
        <w:t>о</w:t>
      </w:r>
      <w:r w:rsidRPr="000B12C9">
        <w:rPr>
          <w:rFonts w:ascii="Calibri" w:eastAsia="Calibri" w:hAnsi="Calibri" w:cs="Calibri"/>
          <w:lang w:eastAsia="en-US"/>
        </w:rPr>
        <w:t>вого состояния предприятия, которое должно включать анализ: динамики и структуры активов и пассивов; финансовой устойчив</w:t>
      </w:r>
      <w:r w:rsidRPr="000B12C9">
        <w:rPr>
          <w:rFonts w:ascii="Calibri" w:eastAsia="Calibri" w:hAnsi="Calibri" w:cs="Calibri"/>
          <w:lang w:eastAsia="en-US"/>
        </w:rPr>
        <w:t>о</w:t>
      </w:r>
      <w:r w:rsidRPr="000B12C9">
        <w:rPr>
          <w:rFonts w:ascii="Calibri" w:eastAsia="Calibri" w:hAnsi="Calibri" w:cs="Calibri"/>
          <w:lang w:eastAsia="en-US"/>
        </w:rPr>
        <w:t>сти; платёжеспособности и ликвидности; оборачиваемости; пр</w:t>
      </w:r>
      <w:r w:rsidRPr="000B12C9">
        <w:rPr>
          <w:rFonts w:ascii="Calibri" w:eastAsia="Calibri" w:hAnsi="Calibri" w:cs="Calibri"/>
          <w:lang w:eastAsia="en-US"/>
        </w:rPr>
        <w:t>и</w:t>
      </w:r>
      <w:r w:rsidRPr="000B12C9">
        <w:rPr>
          <w:rFonts w:ascii="Calibri" w:eastAsia="Calibri" w:hAnsi="Calibri" w:cs="Calibri"/>
          <w:lang w:eastAsia="en-US"/>
        </w:rPr>
        <w:lastRenderedPageBreak/>
        <w:t>были и рентабельности, а также оценки вероятности банкротства. Перечисленные блоки анализа, будучи взаимосвязанными, пре</w:t>
      </w:r>
      <w:r w:rsidRPr="000B12C9">
        <w:rPr>
          <w:rFonts w:ascii="Calibri" w:eastAsia="Calibri" w:hAnsi="Calibri" w:cs="Calibri"/>
          <w:lang w:eastAsia="en-US"/>
        </w:rPr>
        <w:t>д</w:t>
      </w:r>
      <w:r w:rsidRPr="000B12C9">
        <w:rPr>
          <w:rFonts w:ascii="Calibri" w:eastAsia="Calibri" w:hAnsi="Calibri" w:cs="Calibri"/>
          <w:lang w:eastAsia="en-US"/>
        </w:rPr>
        <w:t>ставляют собой единую структуру анализа, на основании которой производят расчеты и группировки показателей, дающих наиболее точную и объективную картину текущего эко</w:t>
      </w:r>
      <w:r w:rsidRPr="000B12C9">
        <w:rPr>
          <w:rFonts w:ascii="Calibri" w:eastAsia="Calibri" w:hAnsi="Calibri" w:cs="Calibri"/>
          <w:lang w:eastAsia="en-US"/>
        </w:rPr>
        <w:softHyphen/>
        <w:t>номического состо</w:t>
      </w:r>
      <w:r w:rsidRPr="000B12C9">
        <w:rPr>
          <w:rFonts w:ascii="Calibri" w:eastAsia="Calibri" w:hAnsi="Calibri" w:cs="Calibri"/>
          <w:lang w:eastAsia="en-US"/>
        </w:rPr>
        <w:t>я</w:t>
      </w:r>
      <w:r w:rsidRPr="000B12C9">
        <w:rPr>
          <w:rFonts w:ascii="Calibri" w:eastAsia="Calibri" w:hAnsi="Calibri" w:cs="Calibri"/>
          <w:lang w:eastAsia="en-US"/>
        </w:rPr>
        <w:t>ния предприятия. При этом необходимо использовать методы ве</w:t>
      </w:r>
      <w:r w:rsidRPr="000B12C9">
        <w:rPr>
          <w:rFonts w:ascii="Calibri" w:eastAsia="Calibri" w:hAnsi="Calibri" w:cs="Calibri"/>
          <w:lang w:eastAsia="en-US"/>
        </w:rPr>
        <w:t>р</w:t>
      </w:r>
      <w:r w:rsidRPr="000B12C9">
        <w:rPr>
          <w:rFonts w:ascii="Calibri" w:eastAsia="Calibri" w:hAnsi="Calibri" w:cs="Calibri"/>
          <w:lang w:eastAsia="en-US"/>
        </w:rPr>
        <w:t>тикального и горизонтального анализа финансовой отчетности, к</w:t>
      </w:r>
      <w:r w:rsidRPr="000B12C9">
        <w:rPr>
          <w:rFonts w:ascii="Calibri" w:eastAsia="Calibri" w:hAnsi="Calibri" w:cs="Calibri"/>
          <w:lang w:eastAsia="en-US"/>
        </w:rPr>
        <w:t>о</w:t>
      </w:r>
      <w:r w:rsidRPr="000B12C9">
        <w:rPr>
          <w:rFonts w:ascii="Calibri" w:eastAsia="Calibri" w:hAnsi="Calibri" w:cs="Calibri"/>
          <w:lang w:eastAsia="en-US"/>
        </w:rPr>
        <w:t>эффициентный метод и другие.</w:t>
      </w:r>
    </w:p>
    <w:p w:rsidR="000B12C9" w:rsidRPr="000B12C9" w:rsidRDefault="000B12C9" w:rsidP="006376BE">
      <w:pPr>
        <w:widowControl w:val="0"/>
        <w:shd w:val="clear" w:color="auto" w:fill="FFFFFF"/>
        <w:spacing w:after="0"/>
        <w:ind w:firstLine="709"/>
        <w:jc w:val="both"/>
        <w:rPr>
          <w:rFonts w:ascii="Calibri" w:eastAsia="Calibri" w:hAnsi="Calibri" w:cs="Calibri"/>
          <w:lang w:eastAsia="en-US"/>
        </w:rPr>
      </w:pPr>
    </w:p>
    <w:p w:rsidR="000B12C9" w:rsidRPr="000B12C9" w:rsidRDefault="000B12C9" w:rsidP="006376BE">
      <w:pPr>
        <w:spacing w:after="0"/>
        <w:jc w:val="center"/>
        <w:outlineLvl w:val="3"/>
        <w:rPr>
          <w:rFonts w:ascii="Calibri" w:eastAsia="Times New Roman" w:hAnsi="Calibri" w:cs="Calibri"/>
        </w:rPr>
      </w:pPr>
      <w:r w:rsidRPr="000B12C9">
        <w:rPr>
          <w:rFonts w:ascii="Calibri" w:eastAsia="Times New Roman" w:hAnsi="Calibri" w:cs="Calibri"/>
        </w:rPr>
        <w:t>Список литературы</w:t>
      </w:r>
      <w:r>
        <w:rPr>
          <w:rFonts w:ascii="Calibri" w:eastAsia="Times New Roman" w:hAnsi="Calibri" w:cs="Calibri"/>
        </w:rPr>
        <w:t>:</w:t>
      </w:r>
    </w:p>
    <w:p w:rsidR="000B12C9" w:rsidRPr="000B12C9" w:rsidRDefault="000B12C9" w:rsidP="006376BE">
      <w:pPr>
        <w:spacing w:after="0"/>
        <w:ind w:firstLine="540"/>
        <w:jc w:val="both"/>
        <w:rPr>
          <w:rFonts w:ascii="Calibri" w:eastAsia="Calibri" w:hAnsi="Calibri" w:cs="Calibri"/>
          <w:lang w:eastAsia="en-US"/>
        </w:rPr>
      </w:pPr>
      <w:r w:rsidRPr="000B12C9">
        <w:rPr>
          <w:rFonts w:ascii="Calibri" w:eastAsia="Calibri" w:hAnsi="Calibri" w:cs="Calibri"/>
          <w:lang w:eastAsia="en-US"/>
        </w:rPr>
        <w:t>1. Курочкина А.А., Зверева М.А. Управление имущественным комплексом в период преобразований отношений собственности //М. А. Зверева, А. А. Курочкина; Федеральное агентство по обр</w:t>
      </w:r>
      <w:r w:rsidRPr="000B12C9">
        <w:rPr>
          <w:rFonts w:ascii="Calibri" w:eastAsia="Calibri" w:hAnsi="Calibri" w:cs="Calibri"/>
          <w:lang w:eastAsia="en-US"/>
        </w:rPr>
        <w:t>а</w:t>
      </w:r>
      <w:r w:rsidRPr="000B12C9">
        <w:rPr>
          <w:rFonts w:ascii="Calibri" w:eastAsia="Calibri" w:hAnsi="Calibri" w:cs="Calibri"/>
          <w:lang w:eastAsia="en-US"/>
        </w:rPr>
        <w:t>зованию, Гос. образовательное учреждение высш. проф. образов</w:t>
      </w:r>
      <w:r w:rsidRPr="000B12C9">
        <w:rPr>
          <w:rFonts w:ascii="Calibri" w:eastAsia="Calibri" w:hAnsi="Calibri" w:cs="Calibri"/>
          <w:lang w:eastAsia="en-US"/>
        </w:rPr>
        <w:t>а</w:t>
      </w:r>
      <w:r w:rsidRPr="000B12C9">
        <w:rPr>
          <w:rFonts w:ascii="Calibri" w:eastAsia="Calibri" w:hAnsi="Calibri" w:cs="Calibri"/>
          <w:lang w:eastAsia="en-US"/>
        </w:rPr>
        <w:t xml:space="preserve">ния "Санкт-Петербургский гос. ун-т экономики и финансов". Санкт-Петербург, 2007.  </w:t>
      </w:r>
    </w:p>
    <w:p w:rsidR="000B12C9" w:rsidRPr="000B12C9" w:rsidRDefault="000B12C9" w:rsidP="006376BE">
      <w:pPr>
        <w:spacing w:after="0"/>
        <w:ind w:firstLine="540"/>
        <w:jc w:val="both"/>
        <w:rPr>
          <w:rFonts w:ascii="Calibri" w:eastAsia="Calibri" w:hAnsi="Calibri" w:cs="Calibri"/>
          <w:lang w:val="en-US" w:eastAsia="en-US"/>
        </w:rPr>
      </w:pPr>
      <w:r w:rsidRPr="000B12C9">
        <w:rPr>
          <w:rFonts w:ascii="Calibri" w:eastAsia="Calibri" w:hAnsi="Calibri" w:cs="Calibri"/>
          <w:lang w:eastAsia="en-US"/>
        </w:rPr>
        <w:t>2. Курочкина А.А., Слатвинский В.Н. Управление организац</w:t>
      </w:r>
      <w:r w:rsidRPr="000B12C9">
        <w:rPr>
          <w:rFonts w:ascii="Calibri" w:eastAsia="Calibri" w:hAnsi="Calibri" w:cs="Calibri"/>
          <w:lang w:eastAsia="en-US"/>
        </w:rPr>
        <w:t>и</w:t>
      </w:r>
      <w:r w:rsidRPr="000B12C9">
        <w:rPr>
          <w:rFonts w:ascii="Calibri" w:eastAsia="Calibri" w:hAnsi="Calibri" w:cs="Calibri"/>
          <w:lang w:eastAsia="en-US"/>
        </w:rPr>
        <w:t>онными изменениями на предприятиях оптовой торговли// А. А. Курочкина, В. Н. Слатвинский; Федеральное агентство по образ</w:t>
      </w:r>
      <w:r w:rsidRPr="000B12C9">
        <w:rPr>
          <w:rFonts w:ascii="Calibri" w:eastAsia="Calibri" w:hAnsi="Calibri" w:cs="Calibri"/>
          <w:lang w:eastAsia="en-US"/>
        </w:rPr>
        <w:t>о</w:t>
      </w:r>
      <w:r w:rsidRPr="000B12C9">
        <w:rPr>
          <w:rFonts w:ascii="Calibri" w:eastAsia="Calibri" w:hAnsi="Calibri" w:cs="Calibri"/>
          <w:lang w:eastAsia="en-US"/>
        </w:rPr>
        <w:t>ванию, Гос. образовательное учреждение высш. проф. образов</w:t>
      </w:r>
      <w:r w:rsidRPr="000B12C9">
        <w:rPr>
          <w:rFonts w:ascii="Calibri" w:eastAsia="Calibri" w:hAnsi="Calibri" w:cs="Calibri"/>
          <w:lang w:eastAsia="en-US"/>
        </w:rPr>
        <w:t>а</w:t>
      </w:r>
      <w:r w:rsidRPr="000B12C9">
        <w:rPr>
          <w:rFonts w:ascii="Calibri" w:eastAsia="Calibri" w:hAnsi="Calibri" w:cs="Calibri"/>
          <w:lang w:eastAsia="en-US"/>
        </w:rPr>
        <w:t>ния "Санкт-Петербургский гос. ун-т экономики и финансов". Санкт</w:t>
      </w:r>
      <w:r w:rsidRPr="000B12C9">
        <w:rPr>
          <w:rFonts w:ascii="Calibri" w:eastAsia="Calibri" w:hAnsi="Calibri" w:cs="Calibri"/>
          <w:lang w:val="en-US" w:eastAsia="en-US"/>
        </w:rPr>
        <w:t>-</w:t>
      </w:r>
      <w:r w:rsidRPr="000B12C9">
        <w:rPr>
          <w:rFonts w:ascii="Calibri" w:eastAsia="Calibri" w:hAnsi="Calibri" w:cs="Calibri"/>
          <w:lang w:eastAsia="en-US"/>
        </w:rPr>
        <w:t>Петербург</w:t>
      </w:r>
      <w:r w:rsidRPr="000B12C9">
        <w:rPr>
          <w:rFonts w:ascii="Calibri" w:eastAsia="Calibri" w:hAnsi="Calibri" w:cs="Calibri"/>
          <w:lang w:val="en-US" w:eastAsia="en-US"/>
        </w:rPr>
        <w:t xml:space="preserve">, 2008. </w:t>
      </w:r>
    </w:p>
    <w:p w:rsidR="000B12C9" w:rsidRPr="000B12C9" w:rsidRDefault="000B12C9" w:rsidP="006376BE">
      <w:pPr>
        <w:spacing w:after="0"/>
        <w:ind w:firstLine="540"/>
        <w:jc w:val="both"/>
        <w:rPr>
          <w:rFonts w:ascii="Calibri" w:eastAsia="Calibri" w:hAnsi="Calibri" w:cs="Calibri"/>
          <w:lang w:val="en-US" w:eastAsia="en-US"/>
        </w:rPr>
      </w:pPr>
      <w:r w:rsidRPr="000B12C9">
        <w:rPr>
          <w:rFonts w:ascii="Calibri" w:eastAsia="Calibri" w:hAnsi="Calibri" w:cs="Calibri"/>
          <w:lang w:val="en-US" w:eastAsia="en-US"/>
        </w:rPr>
        <w:t xml:space="preserve">3. </w:t>
      </w:r>
      <w:r w:rsidR="00A109D8" w:rsidRPr="000B12C9">
        <w:rPr>
          <w:rFonts w:ascii="Calibri" w:eastAsia="Calibri" w:hAnsi="Calibri" w:cs="Calibri"/>
          <w:lang w:val="en-US" w:eastAsia="en-US"/>
        </w:rPr>
        <w:t>Voronkova O.</w:t>
      </w:r>
      <w:r w:rsidR="00A109D8">
        <w:rPr>
          <w:rFonts w:ascii="Calibri" w:eastAsia="Calibri" w:hAnsi="Calibri" w:cs="Calibri"/>
          <w:lang w:val="en-US" w:eastAsia="en-US"/>
        </w:rPr>
        <w:t>V.</w:t>
      </w:r>
      <w:r w:rsidR="00A109D8" w:rsidRPr="000B12C9">
        <w:rPr>
          <w:rFonts w:ascii="Calibri" w:eastAsia="Calibri" w:hAnsi="Calibri" w:cs="Calibri"/>
          <w:lang w:val="en-US" w:eastAsia="en-US"/>
        </w:rPr>
        <w:t>,</w:t>
      </w:r>
      <w:r w:rsidRPr="000B12C9">
        <w:rPr>
          <w:rFonts w:ascii="Calibri" w:eastAsia="Calibri" w:hAnsi="Calibri" w:cs="Calibri"/>
          <w:lang w:val="en-US" w:eastAsia="en-US"/>
        </w:rPr>
        <w:t>Kurochkina A.</w:t>
      </w:r>
      <w:r w:rsidR="00A109D8">
        <w:rPr>
          <w:rFonts w:ascii="Calibri" w:eastAsia="Calibri" w:hAnsi="Calibri" w:cs="Calibri"/>
          <w:lang w:val="en-US" w:eastAsia="en-US"/>
        </w:rPr>
        <w:t>A.</w:t>
      </w:r>
      <w:r w:rsidRPr="000B12C9">
        <w:rPr>
          <w:rFonts w:ascii="Calibri" w:eastAsia="Calibri" w:hAnsi="Calibri" w:cs="Calibri"/>
          <w:lang w:val="en-US" w:eastAsia="en-US"/>
        </w:rPr>
        <w:t>, Firova I.</w:t>
      </w:r>
      <w:r w:rsidR="00A109D8">
        <w:rPr>
          <w:rFonts w:ascii="Calibri" w:eastAsia="Calibri" w:hAnsi="Calibri" w:cs="Calibri"/>
          <w:lang w:val="en-US" w:eastAsia="en-US"/>
        </w:rPr>
        <w:t>P.</w:t>
      </w:r>
      <w:r w:rsidRPr="000B12C9">
        <w:rPr>
          <w:rFonts w:ascii="Calibri" w:eastAsia="Calibri" w:hAnsi="Calibri" w:cs="Calibri"/>
          <w:lang w:val="en-US" w:eastAsia="en-US"/>
        </w:rPr>
        <w:t>, Yaluner E.</w:t>
      </w:r>
      <w:r w:rsidR="00A109D8">
        <w:rPr>
          <w:rFonts w:ascii="Calibri" w:eastAsia="Calibri" w:hAnsi="Calibri" w:cs="Calibri"/>
          <w:lang w:val="en-US" w:eastAsia="en-US"/>
        </w:rPr>
        <w:t>V.</w:t>
      </w:r>
      <w:r w:rsidRPr="000B12C9">
        <w:rPr>
          <w:rFonts w:ascii="Calibri" w:eastAsia="Calibri" w:hAnsi="Calibri" w:cs="Calibri"/>
          <w:lang w:val="en-US" w:eastAsia="en-US"/>
        </w:rPr>
        <w:t xml:space="preserve"> Inn</w:t>
      </w:r>
      <w:r w:rsidRPr="000B12C9">
        <w:rPr>
          <w:rFonts w:ascii="Calibri" w:eastAsia="Calibri" w:hAnsi="Calibri" w:cs="Calibri"/>
          <w:lang w:val="en-US" w:eastAsia="en-US"/>
        </w:rPr>
        <w:t>o</w:t>
      </w:r>
      <w:r w:rsidRPr="000B12C9">
        <w:rPr>
          <w:rFonts w:ascii="Calibri" w:eastAsia="Calibri" w:hAnsi="Calibri" w:cs="Calibri"/>
          <w:lang w:val="en-US" w:eastAsia="en-US"/>
        </w:rPr>
        <w:t xml:space="preserve">vative managerial aspects of the potential of material-technical base and the formation of controlling mechanism in the management of the enterprise potential// Journal of internet banking and commerce. 2016. </w:t>
      </w:r>
      <w:r w:rsidRPr="000B12C9">
        <w:rPr>
          <w:rFonts w:ascii="Calibri" w:eastAsia="Calibri" w:hAnsi="Calibri" w:cs="Calibri"/>
          <w:lang w:eastAsia="en-US"/>
        </w:rPr>
        <w:t>Т</w:t>
      </w:r>
      <w:r w:rsidRPr="000B12C9">
        <w:rPr>
          <w:rFonts w:ascii="Calibri" w:eastAsia="Calibri" w:hAnsi="Calibri" w:cs="Calibri"/>
          <w:lang w:val="en-US" w:eastAsia="en-US"/>
        </w:rPr>
        <w:t>. 21. </w:t>
      </w:r>
      <w:hyperlink r:id="rId120" w:history="1">
        <w:r w:rsidRPr="000B12C9">
          <w:rPr>
            <w:rFonts w:ascii="Calibri" w:eastAsia="Calibri" w:hAnsi="Calibri" w:cs="Calibri"/>
            <w:lang w:val="en-US" w:eastAsia="en-US"/>
          </w:rPr>
          <w:t>№ Special Issue 6</w:t>
        </w:r>
      </w:hyperlink>
      <w:r w:rsidRPr="000B12C9">
        <w:rPr>
          <w:rFonts w:ascii="Calibri" w:eastAsia="Calibri" w:hAnsi="Calibri" w:cs="Calibri"/>
          <w:lang w:val="en-US" w:eastAsia="en-US"/>
        </w:rPr>
        <w:t xml:space="preserve"> (http:// www.icommercecentral.com/) </w:t>
      </w:r>
    </w:p>
    <w:p w:rsidR="000B12C9" w:rsidRPr="002B0443" w:rsidRDefault="000B12C9" w:rsidP="006376BE">
      <w:pPr>
        <w:spacing w:after="0"/>
        <w:ind w:firstLine="540"/>
        <w:jc w:val="both"/>
        <w:rPr>
          <w:rFonts w:ascii="Calibri" w:eastAsia="Calibri" w:hAnsi="Calibri" w:cs="Calibri"/>
          <w:lang w:eastAsia="en-US"/>
        </w:rPr>
      </w:pPr>
      <w:r w:rsidRPr="000B12C9">
        <w:rPr>
          <w:rFonts w:ascii="Calibri" w:eastAsia="Calibri" w:hAnsi="Calibri" w:cs="Calibri"/>
          <w:lang w:val="en-US" w:eastAsia="en-US"/>
        </w:rPr>
        <w:t>4. Voronkova O.V.,</w:t>
      </w:r>
      <w:r w:rsidR="00A109D8" w:rsidRPr="00A109D8">
        <w:rPr>
          <w:rFonts w:ascii="Calibri" w:eastAsia="Calibri" w:hAnsi="Calibri" w:cs="Calibri"/>
          <w:lang w:val="en-US" w:eastAsia="en-US"/>
        </w:rPr>
        <w:t xml:space="preserve"> </w:t>
      </w:r>
      <w:r w:rsidR="00A109D8" w:rsidRPr="000B12C9">
        <w:rPr>
          <w:rFonts w:ascii="Calibri" w:eastAsia="Calibri" w:hAnsi="Calibri" w:cs="Calibri"/>
          <w:lang w:val="en-US" w:eastAsia="en-US"/>
        </w:rPr>
        <w:t xml:space="preserve">Kurochkina A.A., </w:t>
      </w:r>
      <w:r w:rsidRPr="000B12C9">
        <w:rPr>
          <w:rFonts w:ascii="Calibri" w:eastAsia="Calibri" w:hAnsi="Calibri" w:cs="Calibri"/>
          <w:lang w:val="en-US" w:eastAsia="en-US"/>
        </w:rPr>
        <w:t xml:space="preserve"> Firova I.P., Bikezina T.V. I</w:t>
      </w:r>
      <w:r w:rsidRPr="000B12C9">
        <w:rPr>
          <w:rFonts w:ascii="Calibri" w:eastAsia="Calibri" w:hAnsi="Calibri" w:cs="Calibri"/>
          <w:lang w:val="en-US" w:eastAsia="en-US"/>
        </w:rPr>
        <w:t>m</w:t>
      </w:r>
      <w:r w:rsidRPr="000B12C9">
        <w:rPr>
          <w:rFonts w:ascii="Calibri" w:eastAsia="Calibri" w:hAnsi="Calibri" w:cs="Calibri"/>
          <w:lang w:val="en-US" w:eastAsia="en-US"/>
        </w:rPr>
        <w:t>plementation of an information management system for industrial e</w:t>
      </w:r>
      <w:r w:rsidRPr="000B12C9">
        <w:rPr>
          <w:rFonts w:ascii="Calibri" w:eastAsia="Calibri" w:hAnsi="Calibri" w:cs="Calibri"/>
          <w:lang w:val="en-US" w:eastAsia="en-US"/>
        </w:rPr>
        <w:t>n</w:t>
      </w:r>
      <w:r w:rsidRPr="000B12C9">
        <w:rPr>
          <w:rFonts w:ascii="Calibri" w:eastAsia="Calibri" w:hAnsi="Calibri" w:cs="Calibri"/>
          <w:lang w:val="en-US" w:eastAsia="en-US"/>
        </w:rPr>
        <w:t xml:space="preserve">terprise resource planning </w:t>
      </w:r>
      <w:hyperlink r:id="rId121" w:history="1">
        <w:r w:rsidRPr="000B12C9">
          <w:rPr>
            <w:rFonts w:ascii="Calibri" w:eastAsia="Calibri" w:hAnsi="Calibri" w:cs="Calibri"/>
            <w:lang w:val="en-US" w:eastAsia="en-US"/>
          </w:rPr>
          <w:t>https://elibrary.ru/item.asp?id=30301049</w:t>
        </w:r>
      </w:hyperlink>
      <w:r w:rsidRPr="000B12C9">
        <w:rPr>
          <w:rFonts w:ascii="Calibri" w:eastAsia="Calibri" w:hAnsi="Calibri" w:cs="Calibri"/>
          <w:lang w:val="en-US" w:eastAsia="en-US"/>
        </w:rPr>
        <w:t xml:space="preserve">// </w:t>
      </w:r>
      <w:hyperlink r:id="rId122" w:history="1">
        <w:r w:rsidRPr="000B12C9">
          <w:rPr>
            <w:rFonts w:ascii="Calibri" w:eastAsia="Calibri" w:hAnsi="Calibri" w:cs="Calibri"/>
            <w:lang w:val="en-US" w:eastAsia="en-US"/>
          </w:rPr>
          <w:t>Espacios</w:t>
        </w:r>
      </w:hyperlink>
      <w:r w:rsidRPr="000B12C9">
        <w:rPr>
          <w:rFonts w:ascii="Calibri" w:eastAsia="Calibri" w:hAnsi="Calibri" w:cs="Calibri"/>
          <w:lang w:val="en-US" w:eastAsia="en-US"/>
        </w:rPr>
        <w:t xml:space="preserve">. </w:t>
      </w:r>
      <w:r w:rsidRPr="002B0443">
        <w:rPr>
          <w:rFonts w:ascii="Calibri" w:eastAsia="Calibri" w:hAnsi="Calibri" w:cs="Calibri"/>
          <w:lang w:eastAsia="en-US"/>
        </w:rPr>
        <w:t xml:space="preserve">2017. </w:t>
      </w:r>
      <w:r w:rsidRPr="000B12C9">
        <w:rPr>
          <w:rFonts w:ascii="Calibri" w:eastAsia="Calibri" w:hAnsi="Calibri" w:cs="Calibri"/>
          <w:lang w:eastAsia="en-US"/>
        </w:rPr>
        <w:t>Т</w:t>
      </w:r>
      <w:r w:rsidRPr="002B0443">
        <w:rPr>
          <w:rFonts w:ascii="Calibri" w:eastAsia="Calibri" w:hAnsi="Calibri" w:cs="Calibri"/>
          <w:lang w:eastAsia="en-US"/>
        </w:rPr>
        <w:t>. 38.</w:t>
      </w:r>
      <w:r w:rsidRPr="000B12C9">
        <w:rPr>
          <w:rFonts w:ascii="Calibri" w:eastAsia="Calibri" w:hAnsi="Calibri" w:cs="Calibri"/>
          <w:lang w:val="en-US" w:eastAsia="en-US"/>
        </w:rPr>
        <w:t> </w:t>
      </w:r>
      <w:hyperlink r:id="rId123" w:history="1">
        <w:r w:rsidRPr="002B0443">
          <w:rPr>
            <w:rFonts w:ascii="Calibri" w:eastAsia="Calibri" w:hAnsi="Calibri" w:cs="Calibri"/>
            <w:lang w:eastAsia="en-US"/>
          </w:rPr>
          <w:t>№</w:t>
        </w:r>
        <w:r w:rsidRPr="000B12C9">
          <w:rPr>
            <w:rFonts w:ascii="Calibri" w:eastAsia="Calibri" w:hAnsi="Calibri" w:cs="Calibri"/>
            <w:lang w:val="en-US" w:eastAsia="en-US"/>
          </w:rPr>
          <w:t> </w:t>
        </w:r>
        <w:r w:rsidRPr="002B0443">
          <w:rPr>
            <w:rFonts w:ascii="Calibri" w:eastAsia="Calibri" w:hAnsi="Calibri" w:cs="Calibri"/>
            <w:lang w:eastAsia="en-US"/>
          </w:rPr>
          <w:t>49</w:t>
        </w:r>
      </w:hyperlink>
      <w:r w:rsidRPr="002B0443">
        <w:rPr>
          <w:rFonts w:ascii="Calibri" w:eastAsia="Calibri" w:hAnsi="Calibri" w:cs="Calibri"/>
          <w:lang w:eastAsia="en-US"/>
        </w:rPr>
        <w:t xml:space="preserve">. </w:t>
      </w:r>
      <w:r w:rsidRPr="000B12C9">
        <w:rPr>
          <w:rFonts w:ascii="Calibri" w:eastAsia="Calibri" w:hAnsi="Calibri" w:cs="Calibri"/>
          <w:lang w:eastAsia="en-US"/>
        </w:rPr>
        <w:t>С</w:t>
      </w:r>
      <w:r w:rsidRPr="002B0443">
        <w:rPr>
          <w:rFonts w:ascii="Calibri" w:eastAsia="Calibri" w:hAnsi="Calibri" w:cs="Calibri"/>
          <w:lang w:eastAsia="en-US"/>
        </w:rPr>
        <w:t>. 23.</w:t>
      </w:r>
    </w:p>
    <w:p w:rsidR="000B12C9" w:rsidRPr="002B0443" w:rsidRDefault="000B12C9" w:rsidP="006376BE">
      <w:pPr>
        <w:spacing w:after="0"/>
        <w:jc w:val="both"/>
        <w:rPr>
          <w:rFonts w:ascii="Calibri" w:eastAsia="Calibri" w:hAnsi="Calibri" w:cs="Calibri"/>
          <w:lang w:eastAsia="en-US"/>
        </w:rPr>
      </w:pPr>
    </w:p>
    <w:p w:rsidR="00A6095D" w:rsidRPr="002B0443" w:rsidRDefault="00A6095D" w:rsidP="006376BE">
      <w:pPr>
        <w:suppressAutoHyphens/>
        <w:spacing w:after="0"/>
        <w:rPr>
          <w:rFonts w:eastAsia="Times New Roman" w:cstheme="minorHAnsi"/>
          <w:lang w:eastAsia="ar-IQ" w:bidi="ar-IQ"/>
        </w:rPr>
      </w:pPr>
      <w:r w:rsidRPr="00A6095D">
        <w:rPr>
          <w:rFonts w:eastAsia="Times New Roman" w:cstheme="minorHAnsi"/>
          <w:lang w:eastAsia="ar-IQ" w:bidi="ar-IQ"/>
        </w:rPr>
        <w:lastRenderedPageBreak/>
        <w:t>Мехоношина</w:t>
      </w:r>
      <w:r w:rsidRPr="002B0443">
        <w:rPr>
          <w:rFonts w:eastAsia="Times New Roman" w:cstheme="minorHAnsi"/>
          <w:lang w:eastAsia="ar-IQ" w:bidi="ar-IQ"/>
        </w:rPr>
        <w:t xml:space="preserve"> </w:t>
      </w:r>
      <w:r w:rsidRPr="00A6095D">
        <w:rPr>
          <w:rFonts w:eastAsia="Times New Roman" w:cstheme="minorHAnsi"/>
          <w:lang w:eastAsia="ar-IQ" w:bidi="ar-IQ"/>
        </w:rPr>
        <w:t>Р</w:t>
      </w:r>
      <w:r w:rsidRPr="002B0443">
        <w:rPr>
          <w:rFonts w:eastAsia="Times New Roman" w:cstheme="minorHAnsi"/>
          <w:lang w:eastAsia="ar-IQ" w:bidi="ar-IQ"/>
        </w:rPr>
        <w:t xml:space="preserve">. </w:t>
      </w:r>
      <w:r w:rsidRPr="00A6095D">
        <w:rPr>
          <w:rFonts w:eastAsia="Times New Roman" w:cstheme="minorHAnsi"/>
          <w:lang w:eastAsia="ar-IQ" w:bidi="ar-IQ"/>
        </w:rPr>
        <w:t>П</w:t>
      </w:r>
      <w:r w:rsidRPr="002B0443">
        <w:rPr>
          <w:rFonts w:eastAsia="Times New Roman" w:cstheme="minorHAnsi"/>
          <w:lang w:eastAsia="ar-IQ" w:bidi="ar-IQ"/>
        </w:rPr>
        <w:t>.</w:t>
      </w:r>
    </w:p>
    <w:p w:rsidR="00A6095D" w:rsidRPr="003F0F3E" w:rsidRDefault="00A6095D" w:rsidP="006376BE">
      <w:pPr>
        <w:suppressAutoHyphens/>
        <w:spacing w:after="0"/>
        <w:rPr>
          <w:rFonts w:eastAsia="Times New Roman" w:cstheme="minorHAnsi"/>
          <w:spacing w:val="-2"/>
          <w:lang w:eastAsia="ar-IQ" w:bidi="ar-IQ"/>
        </w:rPr>
      </w:pPr>
      <w:r w:rsidRPr="003F0F3E">
        <w:rPr>
          <w:rFonts w:eastAsia="Times New Roman" w:cstheme="minorHAnsi"/>
          <w:spacing w:val="-2"/>
          <w:lang w:eastAsia="ar-IQ" w:bidi="ar-IQ"/>
        </w:rPr>
        <w:t>Российский государственный гидрометеорологический университет</w:t>
      </w:r>
    </w:p>
    <w:p w:rsidR="00A6095D" w:rsidRPr="00A109D8" w:rsidRDefault="001B3A1E" w:rsidP="006376BE">
      <w:pPr>
        <w:suppressAutoHyphens/>
        <w:spacing w:after="0"/>
        <w:rPr>
          <w:rFonts w:eastAsia="Times New Roman" w:cstheme="minorHAnsi"/>
          <w:lang w:eastAsia="ar-IQ" w:bidi="ar-IQ"/>
        </w:rPr>
      </w:pPr>
      <w:r>
        <w:rPr>
          <w:rFonts w:eastAsia="Times New Roman" w:cstheme="minorHAnsi"/>
          <w:lang w:eastAsia="ar-IQ" w:bidi="ar-IQ"/>
        </w:rPr>
        <w:t xml:space="preserve">Научный руководитель </w:t>
      </w:r>
      <w:r w:rsidR="00A6095D" w:rsidRPr="00A6095D">
        <w:rPr>
          <w:rFonts w:eastAsia="Times New Roman" w:cstheme="minorHAnsi"/>
          <w:lang w:eastAsia="ar-IQ" w:bidi="ar-IQ"/>
        </w:rPr>
        <w:t xml:space="preserve"> Горохова Т</w:t>
      </w:r>
      <w:r w:rsidR="00A109D8" w:rsidRPr="00A109D8">
        <w:rPr>
          <w:rFonts w:eastAsia="Times New Roman" w:cstheme="minorHAnsi"/>
          <w:lang w:eastAsia="ar-IQ" w:bidi="ar-IQ"/>
        </w:rPr>
        <w:t>.</w:t>
      </w:r>
      <w:r w:rsidR="00A6095D" w:rsidRPr="00A6095D">
        <w:rPr>
          <w:rFonts w:eastAsia="Times New Roman" w:cstheme="minorHAnsi"/>
          <w:lang w:eastAsia="ar-IQ" w:bidi="ar-IQ"/>
        </w:rPr>
        <w:t xml:space="preserve"> Б</w:t>
      </w:r>
      <w:r w:rsidR="00A109D8" w:rsidRPr="00A109D8">
        <w:rPr>
          <w:rFonts w:eastAsia="Times New Roman" w:cstheme="minorHAnsi"/>
          <w:lang w:eastAsia="ar-IQ" w:bidi="ar-IQ"/>
        </w:rPr>
        <w:t>.</w:t>
      </w:r>
    </w:p>
    <w:p w:rsidR="00A6095D" w:rsidRPr="00845BD1" w:rsidRDefault="00A6095D" w:rsidP="006376BE">
      <w:pPr>
        <w:keepNext/>
        <w:keepLines/>
        <w:suppressAutoHyphens/>
        <w:spacing w:after="0"/>
        <w:jc w:val="center"/>
        <w:outlineLvl w:val="1"/>
        <w:rPr>
          <w:rFonts w:eastAsia="Times New Roman" w:cstheme="minorHAnsi"/>
          <w:b/>
          <w:bCs/>
          <w:caps/>
          <w:sz w:val="24"/>
          <w:lang w:eastAsia="en-US" w:bidi="ar-IQ"/>
        </w:rPr>
      </w:pPr>
      <w:r w:rsidRPr="00845BD1">
        <w:rPr>
          <w:rFonts w:eastAsia="Times New Roman" w:cstheme="minorHAnsi"/>
          <w:b/>
          <w:bCs/>
          <w:caps/>
          <w:sz w:val="24"/>
          <w:lang w:eastAsia="en-US" w:bidi="ar-IQ"/>
        </w:rPr>
        <w:t>Экономические и социальные задачи в становлении системы общественного питания в рыночных условиях</w:t>
      </w:r>
    </w:p>
    <w:p w:rsidR="00845BD1" w:rsidRDefault="00845BD1" w:rsidP="006376BE">
      <w:pPr>
        <w:suppressAutoHyphens/>
        <w:spacing w:after="0"/>
        <w:ind w:firstLine="709"/>
        <w:jc w:val="both"/>
        <w:rPr>
          <w:rFonts w:eastAsia="Times New Roman" w:cstheme="minorHAnsi"/>
          <w:lang w:eastAsia="ar-IQ" w:bidi="ar-IQ"/>
        </w:rPr>
      </w:pP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 xml:space="preserve">В современных условиях, особенно во время затянувшегося финансового кризиса, когда люди всё реже посещают рестораны и дорогие кафе, возникновение и развитие системы быстрого общественного питания является актуальным ответом на быстрый ритма жизни населения и поиски таких форм обслуживания в общепите, которые бы соответствовали настоящим реалиям экономической, трудовой и общественной жизни[1]. </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 xml:space="preserve">Кризис стал оказывать существенное влияние на  структуру российского общепита, формируя несколько трендов. Один из них - демократизация рынка общественного питания в России. Основной показатель перехода рынка на более экономичный формат стала востребованность сегмента быстрого питания. Современный темп жизни «диктует» свои правила питания: быстро, дешево, вкусно. Рост оборота в сегменте фаст фуда в 2016 году составил почти 10,0%, тогда как все остальные сегменты общественного питания демонстрировали отрицательную динамику развития.  Доля столовых, стрит- и фаст-фуд ресторанов в общем обороте рынка общественного питания составила 39,0% в 2016 году, что превышает показатели 2014 года более чем на 2,0%. Однако и на отрасли быстрого питания отразился кризис. В связи с общей тенденций сокращения спроса и снижения продаж, прибыль McDonald’s упала на 21%. Владельцы сетей быстрого питания констатируют тот факт, что потери в количестве покупателей составляют до 20%. Таким образом, можно заметить, </w:t>
      </w:r>
      <w:r w:rsidRPr="00A6095D">
        <w:rPr>
          <w:rFonts w:eastAsia="Times New Roman" w:cstheme="minorHAnsi"/>
          <w:lang w:eastAsia="ar-IQ" w:bidi="ar-IQ"/>
        </w:rPr>
        <w:lastRenderedPageBreak/>
        <w:t>что кризис не обошел стороной ни одну отрасль общественного питания.</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 xml:space="preserve">Еще одна тенденция рынка общепита, заложенная в трудный экономический период - рост сетевых заведений. Число закрытий несетевых заведений превысило число открытий, а сетевым ресторанам удалось продемонстрировать положительную динамику. В мае 2016 года 51% сетевых ресторанов были открыты по франшизе. Потребительская модель становится все более «экономичной», а требования к качеству продукта и сервиса только возрастает. </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По данным Росстата, рынок заведений общественного питания в России начал расти с началом лета впервые с января. В июне 2017 г. рынок вырос на 2,4% в сопоставимых ценах, оборот отрасли составил 116,2 млрд. руб. С начала года рост близок к нулю (+0,1%). Традиционно оборот заведений общественного питания в июне падает по сравнению с предыдущими месяцами года, потому что начинается сезон дач и отпусков, но в этом году начало лета было аномально холодным для Москвы и многих регионов, поэтому россияне проводили время не в парках, а кафе, ресторанах и других заведениях общественного питания. Например, во II квартале 2017 г. число новых заведений общепита в центре Москвы выросло как минимум на 10% по сравнению с январем – мартом 2017 г.[2].</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Российский рынок общественного питания пока не развит так сильно, как в США и Европе (например, в США доля затрат на питание в точках общепита, т.е. вне дома в общих затратах на питание составляет 48%, а в России - только 11%). По исследованиям РБК, около 29% рынка общественного питания РФ занято сегментом быстрого питания «фаст-фудом», более 25% рынка  представлено предприятиями так называемой «уличной еды», рестораны – 19%, кофейни и кафе-кондитерские - 14% , около 7% - еда «на вынос», 6% - рестораны Fast Casual[3].</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lastRenderedPageBreak/>
        <w:t>На сегодняшний день в России становятся все более популярными следующие виды питания: Фуд - корт, Drive throw, Кейтеринг. Наиболее перспективным форматом ресторанов является Fast Casual – «быстро и демократично» - нечто среднее между фаст-фудом и демократичными ресторанами. Это позволяет за сравнительно небольшую сумму вкусно поесть и хорошо провести время.</w:t>
      </w:r>
    </w:p>
    <w:p w:rsidR="00A6095D" w:rsidRPr="00A6095D" w:rsidRDefault="00A6095D" w:rsidP="006376BE">
      <w:pPr>
        <w:autoSpaceDE w:val="0"/>
        <w:autoSpaceDN w:val="0"/>
        <w:adjustRightInd w:val="0"/>
        <w:spacing w:after="0"/>
        <w:jc w:val="both"/>
        <w:rPr>
          <w:rFonts w:eastAsia="Times New Roman" w:cstheme="minorHAnsi"/>
        </w:rPr>
      </w:pPr>
      <w:r w:rsidRPr="00A6095D">
        <w:rPr>
          <w:rFonts w:eastAsia="Times New Roman" w:cstheme="minorHAnsi"/>
        </w:rPr>
        <w:tab/>
        <w:t>Важно обратить внимание на структуру рынка. Если доходы потребителей не растут, то меняется сама структура рынка, пер</w:t>
      </w:r>
      <w:r w:rsidRPr="00A6095D">
        <w:rPr>
          <w:rFonts w:eastAsia="Times New Roman" w:cstheme="minorHAnsi"/>
        </w:rPr>
        <w:t>е</w:t>
      </w:r>
      <w:r w:rsidRPr="00A6095D">
        <w:rPr>
          <w:rFonts w:eastAsia="Times New Roman" w:cstheme="minorHAnsi"/>
        </w:rPr>
        <w:t>распределяясь в пользу сегментов с невысоким средним чеком. А поскольку ближайшие несколько лет почт наверняка будут годами очень вялого роста, то число недорогих кафе, в первую очередь в сегменте самообслуживания будет увеличиваться. Это, в свою оч</w:t>
      </w:r>
      <w:r w:rsidRPr="00A6095D">
        <w:rPr>
          <w:rFonts w:eastAsia="Times New Roman" w:cstheme="minorHAnsi"/>
        </w:rPr>
        <w:t>е</w:t>
      </w:r>
      <w:r w:rsidRPr="00A6095D">
        <w:rPr>
          <w:rFonts w:eastAsia="Times New Roman" w:cstheme="minorHAnsi"/>
        </w:rPr>
        <w:t>редь приведет к повышению качества демократичного общепита. Поскольку он будет одним из немногих, где будет жизнь, а вхо</w:t>
      </w:r>
      <w:r w:rsidRPr="00A6095D">
        <w:rPr>
          <w:rFonts w:eastAsia="Times New Roman" w:cstheme="minorHAnsi"/>
        </w:rPr>
        <w:t>д</w:t>
      </w:r>
      <w:r w:rsidRPr="00A6095D">
        <w:rPr>
          <w:rFonts w:eastAsia="Times New Roman" w:cstheme="minorHAnsi"/>
        </w:rPr>
        <w:t>ной порог не очень высокий, то можно ожидать очень быстрого роста конкуренции. Соответственно, потребуется каким-то образом выделяться, предлагать новые услуги, форматы, дизайн и обсл</w:t>
      </w:r>
      <w:r w:rsidRPr="00A6095D">
        <w:rPr>
          <w:rFonts w:eastAsia="Times New Roman" w:cstheme="minorHAnsi"/>
        </w:rPr>
        <w:t>у</w:t>
      </w:r>
      <w:r w:rsidRPr="00A6095D">
        <w:rPr>
          <w:rFonts w:eastAsia="Times New Roman" w:cstheme="minorHAnsi"/>
        </w:rPr>
        <w:t>живание[4].</w:t>
      </w:r>
    </w:p>
    <w:p w:rsidR="00A6095D" w:rsidRDefault="00A6095D" w:rsidP="006376BE">
      <w:pPr>
        <w:autoSpaceDE w:val="0"/>
        <w:autoSpaceDN w:val="0"/>
        <w:adjustRightInd w:val="0"/>
        <w:spacing w:after="0"/>
        <w:jc w:val="both"/>
        <w:rPr>
          <w:rFonts w:eastAsia="Times New Roman" w:cstheme="minorHAnsi"/>
        </w:rPr>
      </w:pPr>
      <w:r w:rsidRPr="00A6095D">
        <w:rPr>
          <w:rFonts w:eastAsia="Times New Roman" w:cstheme="minorHAnsi"/>
        </w:rPr>
        <w:tab/>
        <w:t>К перспективным тенденциям экономического и социал</w:t>
      </w:r>
      <w:r w:rsidRPr="00A6095D">
        <w:rPr>
          <w:rFonts w:eastAsia="Times New Roman" w:cstheme="minorHAnsi"/>
        </w:rPr>
        <w:t>ь</w:t>
      </w:r>
      <w:r w:rsidRPr="00A6095D">
        <w:rPr>
          <w:rFonts w:eastAsia="Times New Roman" w:cstheme="minorHAnsi"/>
        </w:rPr>
        <w:t>ного развития общественного питания в нашей стране можно отн</w:t>
      </w:r>
      <w:r w:rsidRPr="00A6095D">
        <w:rPr>
          <w:rFonts w:eastAsia="Times New Roman" w:cstheme="minorHAnsi"/>
        </w:rPr>
        <w:t>е</w:t>
      </w:r>
      <w:r w:rsidRPr="00A6095D">
        <w:rPr>
          <w:rFonts w:eastAsia="Times New Roman" w:cstheme="minorHAnsi"/>
        </w:rPr>
        <w:t>сти следующие: предоставление услуги Wi-Fi, разработку спец</w:t>
      </w:r>
      <w:r w:rsidRPr="00A6095D">
        <w:rPr>
          <w:rFonts w:eastAsia="Times New Roman" w:cstheme="minorHAnsi"/>
        </w:rPr>
        <w:t>и</w:t>
      </w:r>
      <w:r w:rsidRPr="00A6095D">
        <w:rPr>
          <w:rFonts w:eastAsia="Times New Roman" w:cstheme="minorHAnsi"/>
        </w:rPr>
        <w:t>альных приложений (они позволяют найти ресторан, забронир</w:t>
      </w:r>
      <w:r w:rsidRPr="00A6095D">
        <w:rPr>
          <w:rFonts w:eastAsia="Times New Roman" w:cstheme="minorHAnsi"/>
        </w:rPr>
        <w:t>о</w:t>
      </w:r>
      <w:r w:rsidRPr="00A6095D">
        <w:rPr>
          <w:rFonts w:eastAsia="Times New Roman" w:cstheme="minorHAnsi"/>
        </w:rPr>
        <w:t>вать столик, посмотреть меню, изучить отзывы клиентов и пр.), привлекательные скидочные и всевозможные бонусные карты. Вместе с тем, кризис может стать мощным рычагом для оздоро</w:t>
      </w:r>
      <w:r w:rsidRPr="00A6095D">
        <w:rPr>
          <w:rFonts w:eastAsia="Times New Roman" w:cstheme="minorHAnsi"/>
        </w:rPr>
        <w:t>в</w:t>
      </w:r>
      <w:r w:rsidRPr="00A6095D">
        <w:rPr>
          <w:rFonts w:eastAsia="Times New Roman" w:cstheme="minorHAnsi"/>
        </w:rPr>
        <w:t>ления рынка общественного питания в России, привлечения ин</w:t>
      </w:r>
      <w:r w:rsidRPr="00A6095D">
        <w:rPr>
          <w:rFonts w:eastAsia="Times New Roman" w:cstheme="minorHAnsi"/>
        </w:rPr>
        <w:t>о</w:t>
      </w:r>
      <w:r w:rsidRPr="00A6095D">
        <w:rPr>
          <w:rFonts w:eastAsia="Times New Roman" w:cstheme="minorHAnsi"/>
        </w:rPr>
        <w:t>странного капитала и укрепления экономики в целом.</w:t>
      </w:r>
    </w:p>
    <w:p w:rsidR="00A6095D" w:rsidRPr="00A6095D" w:rsidRDefault="00A6095D" w:rsidP="006376BE">
      <w:pPr>
        <w:autoSpaceDE w:val="0"/>
        <w:autoSpaceDN w:val="0"/>
        <w:adjustRightInd w:val="0"/>
        <w:spacing w:after="0"/>
        <w:jc w:val="both"/>
        <w:rPr>
          <w:rFonts w:eastAsia="Times New Roman" w:cstheme="minorHAnsi"/>
        </w:rPr>
      </w:pPr>
    </w:p>
    <w:p w:rsidR="00A6095D" w:rsidRPr="00A6095D" w:rsidRDefault="00A6095D" w:rsidP="006376BE">
      <w:pPr>
        <w:suppressAutoHyphens/>
        <w:spacing w:after="0"/>
        <w:jc w:val="center"/>
        <w:rPr>
          <w:rFonts w:eastAsia="Times New Roman" w:cstheme="minorHAnsi"/>
          <w:lang w:eastAsia="ar-IQ" w:bidi="ar-IQ"/>
        </w:rPr>
      </w:pPr>
      <w:r w:rsidRPr="00A6095D">
        <w:rPr>
          <w:rFonts w:eastAsia="Times New Roman" w:cstheme="minorHAnsi"/>
          <w:lang w:eastAsia="ar-IQ" w:bidi="ar-IQ"/>
        </w:rPr>
        <w:t>Список литературы</w:t>
      </w:r>
      <w:r>
        <w:rPr>
          <w:rFonts w:eastAsia="Times New Roman" w:cstheme="minorHAnsi"/>
          <w:lang w:eastAsia="ar-IQ" w:bidi="ar-IQ"/>
        </w:rPr>
        <w:t>:</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 xml:space="preserve">1. Давыдович А.Р. Проблемы и перспективы развития социального питания в России // А. Р. Давыдович, А. В. Ткаченко, П. </w:t>
      </w:r>
      <w:r w:rsidRPr="00A6095D">
        <w:rPr>
          <w:rFonts w:eastAsia="Times New Roman" w:cstheme="minorHAnsi"/>
          <w:lang w:eastAsia="ar-IQ" w:bidi="ar-IQ"/>
        </w:rPr>
        <w:lastRenderedPageBreak/>
        <w:t>П. Чуваткин; М-во образования и науки РФ, ФГБОУ ВПО "Сочинский гос. ун-т". Сочи, 2011.</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2. Департамент исследований Colliers International - [режим доступа] - http://www.colliers.com/ru-ru/moscow/ - (дата обращения: 05.11.2017г.)</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3. РБК ежедневная деловая газета. Исследование РБК «Российский сетевой рынок общественного питания в 2016 году» - [режим доступа] - www.rbcdaily.ru // - (дата обращения: 05.11.2017г.)</w:t>
      </w:r>
    </w:p>
    <w:p w:rsidR="00A6095D" w:rsidRPr="00A6095D" w:rsidRDefault="00A6095D" w:rsidP="006376BE">
      <w:pPr>
        <w:suppressAutoHyphens/>
        <w:spacing w:after="0"/>
        <w:ind w:firstLine="709"/>
        <w:jc w:val="both"/>
        <w:rPr>
          <w:rFonts w:eastAsia="Times New Roman" w:cstheme="minorHAnsi"/>
          <w:lang w:eastAsia="ar-IQ" w:bidi="ar-IQ"/>
        </w:rPr>
      </w:pPr>
      <w:r w:rsidRPr="00A6095D">
        <w:rPr>
          <w:rFonts w:eastAsia="Times New Roman" w:cstheme="minorHAnsi"/>
          <w:lang w:eastAsia="ar-IQ" w:bidi="ar-IQ"/>
        </w:rPr>
        <w:t>4. Статистика рынка общественного питания 2017 - [режим доступа] - http://www.restcon.ru/ - (дата обращения: 06.11.2017 г.)</w:t>
      </w:r>
    </w:p>
    <w:p w:rsidR="00A6095D" w:rsidRPr="00A6095D" w:rsidRDefault="00A6095D" w:rsidP="006376BE">
      <w:pPr>
        <w:suppressAutoHyphens/>
        <w:spacing w:after="0"/>
        <w:ind w:firstLine="709"/>
        <w:jc w:val="both"/>
        <w:rPr>
          <w:rFonts w:eastAsia="Times New Roman" w:cstheme="minorHAnsi"/>
          <w:lang w:eastAsia="ar-IQ" w:bidi="ar-IQ"/>
        </w:rPr>
      </w:pPr>
    </w:p>
    <w:p w:rsidR="00A42378" w:rsidRDefault="00A42378" w:rsidP="006376BE">
      <w:pPr>
        <w:suppressAutoHyphens/>
        <w:spacing w:after="0"/>
        <w:ind w:firstLine="540"/>
        <w:jc w:val="both"/>
        <w:rPr>
          <w:rFonts w:eastAsia="Times New Roman" w:cstheme="minorHAnsi"/>
          <w:lang w:eastAsia="ar-IQ" w:bidi="ar-IQ"/>
        </w:rPr>
      </w:pPr>
    </w:p>
    <w:p w:rsidR="00845BD1" w:rsidRPr="00845BD1" w:rsidRDefault="00845BD1" w:rsidP="006376BE">
      <w:pPr>
        <w:suppressAutoHyphens/>
        <w:spacing w:after="0"/>
        <w:rPr>
          <w:rFonts w:eastAsia="Times New Roman" w:cstheme="minorHAnsi"/>
          <w:lang w:eastAsia="ar-IQ" w:bidi="ar-IQ"/>
        </w:rPr>
      </w:pPr>
      <w:r w:rsidRPr="00845BD1">
        <w:rPr>
          <w:rFonts w:eastAsia="Times New Roman" w:cstheme="minorHAnsi"/>
          <w:lang w:eastAsia="ar-IQ" w:bidi="ar-IQ"/>
        </w:rPr>
        <w:t>Мехоношина Р. П.</w:t>
      </w:r>
    </w:p>
    <w:p w:rsidR="00845BD1" w:rsidRPr="008A6823" w:rsidRDefault="00845BD1" w:rsidP="006376BE">
      <w:pPr>
        <w:suppressAutoHyphens/>
        <w:spacing w:after="0"/>
        <w:rPr>
          <w:rFonts w:eastAsia="Times New Roman" w:cstheme="minorHAnsi"/>
          <w:spacing w:val="-2"/>
          <w:lang w:eastAsia="ar-IQ" w:bidi="ar-IQ"/>
        </w:rPr>
      </w:pPr>
      <w:r w:rsidRPr="008A6823">
        <w:rPr>
          <w:rFonts w:eastAsia="Times New Roman" w:cstheme="minorHAnsi"/>
          <w:spacing w:val="-2"/>
          <w:lang w:eastAsia="ar-IQ" w:bidi="ar-IQ"/>
        </w:rPr>
        <w:t>Российский государственный гидрометеорологический университет</w:t>
      </w:r>
    </w:p>
    <w:p w:rsidR="00845BD1" w:rsidRPr="00845BD1" w:rsidRDefault="00845BD1" w:rsidP="006376BE">
      <w:pPr>
        <w:suppressAutoHyphens/>
        <w:spacing w:after="0"/>
        <w:rPr>
          <w:rFonts w:eastAsia="Times New Roman" w:cstheme="minorHAnsi"/>
          <w:lang w:eastAsia="ar-IQ" w:bidi="ar-IQ"/>
        </w:rPr>
      </w:pPr>
      <w:r w:rsidRPr="00845BD1">
        <w:rPr>
          <w:rFonts w:eastAsia="Times New Roman" w:cstheme="minorHAnsi"/>
          <w:lang w:eastAsia="ar-IQ" w:bidi="ar-IQ"/>
        </w:rPr>
        <w:t>Научный руководитель: Горохова Татьяна Борисовна</w:t>
      </w:r>
    </w:p>
    <w:p w:rsidR="00845BD1" w:rsidRDefault="00845BD1" w:rsidP="006376BE">
      <w:pPr>
        <w:keepNext/>
        <w:keepLines/>
        <w:suppressAutoHyphens/>
        <w:spacing w:after="0"/>
        <w:jc w:val="center"/>
        <w:outlineLvl w:val="1"/>
        <w:rPr>
          <w:rFonts w:eastAsia="Times New Roman" w:cstheme="minorHAnsi"/>
          <w:b/>
          <w:bCs/>
          <w:caps/>
          <w:sz w:val="24"/>
          <w:lang w:eastAsia="en-US" w:bidi="ar-IQ"/>
        </w:rPr>
      </w:pPr>
      <w:r w:rsidRPr="00845BD1">
        <w:rPr>
          <w:rFonts w:eastAsia="Times New Roman" w:cstheme="minorHAnsi"/>
          <w:b/>
          <w:bCs/>
          <w:caps/>
          <w:sz w:val="24"/>
          <w:lang w:eastAsia="en-US" w:bidi="ar-IQ"/>
        </w:rPr>
        <w:t xml:space="preserve">Современное состояние и проблемы развития общественного питания в северном городе </w:t>
      </w:r>
    </w:p>
    <w:p w:rsidR="00845BD1" w:rsidRPr="00845BD1" w:rsidRDefault="00845BD1" w:rsidP="006376BE">
      <w:pPr>
        <w:keepNext/>
        <w:keepLines/>
        <w:suppressAutoHyphens/>
        <w:spacing w:after="0"/>
        <w:jc w:val="center"/>
        <w:outlineLvl w:val="1"/>
        <w:rPr>
          <w:rFonts w:eastAsia="Times New Roman" w:cstheme="minorHAnsi"/>
          <w:b/>
          <w:bCs/>
          <w:caps/>
          <w:sz w:val="24"/>
          <w:lang w:eastAsia="en-US" w:bidi="ar-IQ"/>
        </w:rPr>
      </w:pPr>
      <w:r w:rsidRPr="00845BD1">
        <w:rPr>
          <w:rFonts w:eastAsia="Times New Roman" w:cstheme="minorHAnsi"/>
          <w:b/>
          <w:bCs/>
          <w:caps/>
          <w:sz w:val="24"/>
          <w:lang w:eastAsia="en-US" w:bidi="ar-IQ"/>
        </w:rPr>
        <w:t>Санкт-Петербург</w:t>
      </w:r>
    </w:p>
    <w:p w:rsidR="00845BD1" w:rsidRPr="00845BD1" w:rsidRDefault="00845BD1" w:rsidP="006376BE">
      <w:pPr>
        <w:keepNext/>
        <w:keepLines/>
        <w:suppressAutoHyphens/>
        <w:spacing w:after="0"/>
        <w:ind w:firstLine="720"/>
        <w:jc w:val="center"/>
        <w:outlineLvl w:val="1"/>
        <w:rPr>
          <w:rFonts w:eastAsia="Times New Roman" w:cstheme="minorHAnsi"/>
          <w:b/>
          <w:bCs/>
          <w:lang w:eastAsia="en-US" w:bidi="ar-IQ"/>
        </w:rPr>
      </w:pP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 xml:space="preserve">Рынок общественного питания северного города Санкт-Петербург растет темпами, опережающими среднероссийские или даже столичные показатели, говорят аналитики. При этом операторы рынка фастфуда постепенно «дрейфуют» в сторону более «здоровых» сегментов. </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 xml:space="preserve"> Основной отличительной особенностью петербургского рынка общественно питания является его рост опережающими темпами по сравнению с другими регионам и страной в целом. По данным ГК «Финам», оборот точек питания по России в 2015 году составил 95% по отношению к 2014 году. А в 2016 году - 97,3%. Оборот заведений общественного питания в Санкт-Петербурге в 2015 году показал 96% от уровня 2014 года, а в 2016 году вырос </w:t>
      </w:r>
      <w:r w:rsidRPr="00845BD1">
        <w:rPr>
          <w:rFonts w:eastAsia="Times New Roman" w:cstheme="minorHAnsi"/>
          <w:lang w:eastAsia="ar-IQ" w:bidi="ar-IQ"/>
        </w:rPr>
        <w:lastRenderedPageBreak/>
        <w:t xml:space="preserve">относительно предыдущего года на 13% - это один из лучших показателей в стране. В 2017 году тенденция, хотя и не такими ускоренными темпами, но в целом сохранилась: за январь - август оборот рынка вырос на 3,7% по сравнению с аналогичным периодом 2016 года, составив 46,5%[1]. </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 xml:space="preserve">Из характерных особенностей, присущих всей стране, стоит отметить смещение пользовательских приоритетов в сторону более доступных заведений питания, что вполне объяснимо снижением покупательского спроса населения. Стали крайне популярны небольшие кафе площадью 150-250 кв. м с относительно недорогим чеком. Большое распространение стали получать заведения самообслуживания, имеющие высокую пропускную способность, что позволяет им компенсировать относительно невысокую торговую маржу. Открылось большое количество всевозможных бургерных и тому подобных заведений, которые также имеют высокую посещаемость, что позволяет им показывать неплохие финансовые результаты.  </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Тем не менее, величина заработных плат почти всех слоев населения несколько снизилась и большое влияние за последние два года на данный показатель оказал экономический кризис. Также спрос на рестораны, кафе и другие виды общепита существенно зависит от времени года. По статистике, весной спрос падает почти вполовину. А уже в зимнее время посещаемость  снова возрастает приблизительно в 1,5 раза[2].</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 xml:space="preserve">Согласно исследованиям рынка общественного питания в г. Санкт-Петербург в 2016 году хуже всего дела обстоят в категории заведений, относящихся по величине среднего чека к сегменту «медиум» (1000-2000 рублей). Посещаемость данных заведений общепита снижается. Значительная часть посетителей постепенно уходит в заведения категории «лоу», в которых сумма среднего чека составляет примерно 800-1000 рублей. По этой причине рестораторам необходимо придерживаться гибкой ценовой </w:t>
      </w:r>
      <w:r w:rsidRPr="00845BD1">
        <w:rPr>
          <w:rFonts w:eastAsia="Times New Roman" w:cstheme="minorHAnsi"/>
          <w:lang w:eastAsia="ar-IQ" w:bidi="ar-IQ"/>
        </w:rPr>
        <w:lastRenderedPageBreak/>
        <w:t>политики и стараться стараются любыми способами удержать убывающих посетителей[3].</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 xml:space="preserve"> Несмотря на прибыльность кафе в Санкт-Петербурге, многие рестораторы переключаются на проекты за рубежом. Основной причиной тому, по мнению Александра Орлова, являющегося президентом холдинга </w:t>
      </w:r>
      <w:r w:rsidRPr="00845BD1">
        <w:rPr>
          <w:rFonts w:eastAsia="Times New Roman" w:cstheme="minorHAnsi"/>
          <w:lang w:val="en-US" w:eastAsia="ar-IQ" w:bidi="ar-IQ"/>
        </w:rPr>
        <w:t>Bulldozer</w:t>
      </w:r>
      <w:r w:rsidRPr="00845BD1">
        <w:rPr>
          <w:rFonts w:eastAsia="Times New Roman" w:cstheme="minorHAnsi"/>
          <w:lang w:eastAsia="ar-IQ" w:bidi="ar-IQ"/>
        </w:rPr>
        <w:t xml:space="preserve"> </w:t>
      </w:r>
      <w:r w:rsidRPr="00845BD1">
        <w:rPr>
          <w:rFonts w:eastAsia="Times New Roman" w:cstheme="minorHAnsi"/>
          <w:lang w:val="en-US" w:eastAsia="ar-IQ" w:bidi="ar-IQ"/>
        </w:rPr>
        <w:t>Group</w:t>
      </w:r>
      <w:r w:rsidRPr="00845BD1">
        <w:rPr>
          <w:rFonts w:eastAsia="Times New Roman" w:cstheme="minorHAnsi"/>
          <w:lang w:eastAsia="ar-IQ" w:bidi="ar-IQ"/>
        </w:rPr>
        <w:t>, является диверсификация рисков. Путем размещения активов за пределами РФ предприниматели стараются избежать потери своего капитала. Это существенно сказалось на количестве кафе в Санкт-Петербурге. Но при этом рынок продолжает развиваться.</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Все без исключения кафе в Санкт-Петербурге сегодня идут по одному и тому же пути оптимизации. Конкуренция постоянно возрастает. Потому приходится повышать качество услуг, но оставлять почти неизменной ценовую политику. За последние два года в северной столице закрылись порядка нескольких десятков (чуть менее 100) различных кафе. Большая часть их – частные проекты акционеров, а также владельцев крупного бизнеса. Обычно подобные заведения не являются успешными, почти всегда они дотационные. В то же время подобные события освобождают нишу для новых игроков. Существует множество специализированных проектов, под которые крупные банки дают целевые кредиты. Потому для многих кризис стал толчком к открытию своего бизнеса.</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 xml:space="preserve">В последние годы существенно вырос уровень культуры в плане питания. Появляется все больше желающих отказаться от домашней еды в пользу предлагаемой в ресторане. По нашему мнению, необходимо делать ставку именно на проходимость. Но стремиться устанавливать выгодные цены на меню и сохранять высокий уровень сервиса. Это является залогом успешности заведения и его развития на рынке общепита. С течением времени предпочтения, вкусы посетителей кафе вне зависимости от финансовых возможностей меняются. Это наиболее важный </w:t>
      </w:r>
      <w:r w:rsidRPr="00845BD1">
        <w:rPr>
          <w:rFonts w:eastAsia="Times New Roman" w:cstheme="minorHAnsi"/>
          <w:lang w:eastAsia="ar-IQ" w:bidi="ar-IQ"/>
        </w:rPr>
        <w:lastRenderedPageBreak/>
        <w:t>фактор, за которым необходимо следить рестораторам, владельцам подобных заведений в первую очередь. Своевременное изменение ценовой политики, оптимизация позволят остаться на плаву в кризис и период стагнации. Причем не только сохранить прибыль на прежнем уровне, но существенно увеличить её со временем.</w:t>
      </w:r>
    </w:p>
    <w:p w:rsid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Таким образом, эксперты прогнозируют рост рынка общественного питания в северном городе Санкт-Петербург и в крупных российских городах, в частности. Наиболее востребованными станут заведения "эконом-класса": пиццерии, фастфуд, столовые. Количество предприятий общественного питания, открытых по франшизам, увеличится.</w:t>
      </w:r>
    </w:p>
    <w:p w:rsidR="00845BD1" w:rsidRPr="00845BD1" w:rsidRDefault="00845BD1" w:rsidP="006376BE">
      <w:pPr>
        <w:suppressAutoHyphens/>
        <w:spacing w:after="0"/>
        <w:ind w:firstLine="709"/>
        <w:jc w:val="both"/>
        <w:rPr>
          <w:rFonts w:eastAsia="Times New Roman" w:cstheme="minorHAnsi"/>
          <w:lang w:eastAsia="ar-IQ" w:bidi="ar-IQ"/>
        </w:rPr>
      </w:pPr>
    </w:p>
    <w:p w:rsidR="00845BD1" w:rsidRPr="00845BD1" w:rsidRDefault="00845BD1" w:rsidP="006376BE">
      <w:pPr>
        <w:suppressAutoHyphens/>
        <w:spacing w:after="0"/>
        <w:jc w:val="center"/>
        <w:rPr>
          <w:rFonts w:eastAsia="Times New Roman" w:cstheme="minorHAnsi"/>
          <w:lang w:eastAsia="ar-IQ" w:bidi="ar-IQ"/>
        </w:rPr>
      </w:pPr>
      <w:r w:rsidRPr="00845BD1">
        <w:rPr>
          <w:rFonts w:eastAsia="Times New Roman" w:cstheme="minorHAnsi"/>
          <w:lang w:eastAsia="ar-IQ" w:bidi="ar-IQ"/>
        </w:rPr>
        <w:t>Список литературы</w:t>
      </w:r>
      <w:r>
        <w:rPr>
          <w:rFonts w:eastAsia="Times New Roman" w:cstheme="minorHAnsi"/>
          <w:lang w:eastAsia="ar-IQ" w:bidi="ar-IQ"/>
        </w:rPr>
        <w:t>:</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1. Официальный сайт Петростат - [режим доступа] - http://petrostat.gks.ru// (дата обращения: 05.11.2017 г.)</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2. Рестораторы сохраняют аппетит - [режим доступа] -https://news.rambler.ru/dining/38242732// (дата обращения: 06.11.2017 г.)</w:t>
      </w:r>
    </w:p>
    <w:p w:rsidR="00845BD1" w:rsidRPr="00845BD1" w:rsidRDefault="00845BD1" w:rsidP="006376BE">
      <w:pPr>
        <w:suppressAutoHyphens/>
        <w:spacing w:after="0"/>
        <w:ind w:firstLine="709"/>
        <w:jc w:val="both"/>
        <w:rPr>
          <w:rFonts w:eastAsia="Times New Roman" w:cstheme="minorHAnsi"/>
          <w:lang w:eastAsia="ar-IQ" w:bidi="ar-IQ"/>
        </w:rPr>
      </w:pPr>
      <w:r w:rsidRPr="00845BD1">
        <w:rPr>
          <w:rFonts w:eastAsia="Times New Roman" w:cstheme="minorHAnsi"/>
          <w:lang w:eastAsia="ar-IQ" w:bidi="ar-IQ"/>
        </w:rPr>
        <w:t>3.  Общее исследование рынка кафе в Санкт-Петербурге 2016 г. - [режим доступа] - https://business-planner.ru/articles/analitika/obshhee-issledovanie-rynka-kafe-v-sankt-peterburge-2016-g.html// (дата обращения: 05.11.2017 г.)</w:t>
      </w:r>
    </w:p>
    <w:p w:rsidR="00845BD1" w:rsidRDefault="00845BD1" w:rsidP="006376BE">
      <w:pPr>
        <w:suppressAutoHyphens/>
        <w:spacing w:after="0"/>
        <w:ind w:firstLine="709"/>
        <w:jc w:val="both"/>
        <w:rPr>
          <w:rFonts w:eastAsia="Times New Roman" w:cstheme="minorHAnsi"/>
          <w:lang w:eastAsia="ar-IQ" w:bidi="ar-IQ"/>
        </w:rPr>
      </w:pPr>
    </w:p>
    <w:p w:rsidR="00EF234A" w:rsidRPr="002B0443" w:rsidRDefault="00EF234A"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E95720" w:rsidRPr="002B0443" w:rsidRDefault="00E95720" w:rsidP="006376BE">
      <w:pPr>
        <w:shd w:val="clear" w:color="auto" w:fill="FFFFFF"/>
        <w:spacing w:after="0"/>
        <w:rPr>
          <w:rFonts w:eastAsia="Times New Roman" w:cstheme="minorHAnsi"/>
          <w:lang w:eastAsia="ar-IQ" w:bidi="ar-IQ"/>
        </w:rPr>
      </w:pPr>
    </w:p>
    <w:p w:rsidR="00250568" w:rsidRPr="00E95720" w:rsidRDefault="00250568" w:rsidP="006376BE">
      <w:pPr>
        <w:shd w:val="clear" w:color="auto" w:fill="FFFFFF"/>
        <w:spacing w:after="0"/>
        <w:rPr>
          <w:rFonts w:ascii="Calibri" w:eastAsia="Calibri" w:hAnsi="Calibri" w:cs="Calibri"/>
          <w:color w:val="000000"/>
          <w:lang w:eastAsia="en-US"/>
        </w:rPr>
      </w:pPr>
      <w:r w:rsidRPr="00250568">
        <w:rPr>
          <w:rFonts w:ascii="Calibri" w:eastAsia="Calibri" w:hAnsi="Calibri" w:cs="Calibri"/>
          <w:lang w:eastAsia="en-US"/>
        </w:rPr>
        <w:lastRenderedPageBreak/>
        <w:t>Монгуш Сай-Суу Ш</w:t>
      </w:r>
      <w:r w:rsidR="00E95720" w:rsidRPr="00E95720">
        <w:rPr>
          <w:rFonts w:ascii="Calibri" w:eastAsia="Calibri" w:hAnsi="Calibri" w:cs="Calibri"/>
          <w:lang w:eastAsia="en-US"/>
        </w:rPr>
        <w:t xml:space="preserve">. </w:t>
      </w:r>
      <w:r w:rsidR="00E95720">
        <w:rPr>
          <w:rFonts w:ascii="Calibri" w:eastAsia="Calibri" w:hAnsi="Calibri" w:cs="Calibri"/>
          <w:lang w:eastAsia="en-US"/>
        </w:rPr>
        <w:t>Ресублика Тыва</w:t>
      </w:r>
    </w:p>
    <w:p w:rsidR="00E95720" w:rsidRDefault="00250568" w:rsidP="00E95720">
      <w:pPr>
        <w:shd w:val="clear" w:color="auto" w:fill="FFFFFF"/>
        <w:spacing w:after="0"/>
        <w:rPr>
          <w:rFonts w:ascii="Calibri" w:eastAsia="Calibri" w:hAnsi="Calibri" w:cs="Calibri"/>
          <w:color w:val="000000"/>
          <w:lang w:eastAsia="en-US"/>
        </w:rPr>
      </w:pPr>
      <w:r w:rsidRPr="006108F3">
        <w:rPr>
          <w:rFonts w:eastAsia="Times New Roman" w:cstheme="minorHAnsi"/>
          <w:spacing w:val="-2"/>
          <w:szCs w:val="20"/>
        </w:rPr>
        <w:t>Российский государственный гидрометеорологический университет</w:t>
      </w:r>
      <w:r w:rsidR="00E95720" w:rsidRPr="00E95720">
        <w:rPr>
          <w:rFonts w:ascii="Calibri" w:eastAsia="Calibri" w:hAnsi="Calibri" w:cs="Calibri"/>
          <w:color w:val="000000"/>
          <w:lang w:eastAsia="en-US"/>
        </w:rPr>
        <w:t xml:space="preserve"> </w:t>
      </w:r>
      <w:r w:rsidR="001B3A1E">
        <w:rPr>
          <w:rFonts w:ascii="Calibri" w:eastAsia="Calibri" w:hAnsi="Calibri" w:cs="Calibri"/>
          <w:color w:val="000000"/>
          <w:lang w:eastAsia="en-US"/>
        </w:rPr>
        <w:t xml:space="preserve">Научный руководитель </w:t>
      </w:r>
      <w:r w:rsidR="00E95720" w:rsidRPr="00250568">
        <w:rPr>
          <w:rFonts w:ascii="Calibri" w:eastAsia="Calibri" w:hAnsi="Calibri" w:cs="Calibri"/>
          <w:color w:val="000000"/>
          <w:lang w:eastAsia="en-US"/>
        </w:rPr>
        <w:t xml:space="preserve"> к.э.н., доцент Галочкина О.А.</w:t>
      </w:r>
    </w:p>
    <w:p w:rsidR="00E02EEE" w:rsidRDefault="00250568" w:rsidP="006376BE">
      <w:pPr>
        <w:spacing w:after="0"/>
        <w:jc w:val="center"/>
        <w:rPr>
          <w:rFonts w:ascii="Calibri" w:eastAsia="Calibri" w:hAnsi="Calibri" w:cs="Calibri"/>
          <w:b/>
          <w:caps/>
          <w:color w:val="000000"/>
          <w:sz w:val="24"/>
          <w:lang w:eastAsia="en-US"/>
        </w:rPr>
      </w:pPr>
      <w:r w:rsidRPr="00250568">
        <w:rPr>
          <w:rFonts w:ascii="Calibri" w:eastAsia="Calibri" w:hAnsi="Calibri" w:cs="Calibri"/>
          <w:b/>
          <w:caps/>
          <w:color w:val="000000"/>
          <w:sz w:val="24"/>
          <w:lang w:eastAsia="en-US"/>
        </w:rPr>
        <w:t xml:space="preserve">Проблемы ипотечного кредитования </w:t>
      </w:r>
    </w:p>
    <w:p w:rsidR="00250568" w:rsidRDefault="00250568" w:rsidP="006376BE">
      <w:pPr>
        <w:spacing w:after="0"/>
        <w:jc w:val="center"/>
        <w:rPr>
          <w:rFonts w:ascii="Calibri" w:eastAsia="Calibri" w:hAnsi="Calibri" w:cs="Calibri"/>
          <w:b/>
          <w:caps/>
          <w:color w:val="000000"/>
          <w:sz w:val="24"/>
          <w:lang w:eastAsia="en-US"/>
        </w:rPr>
      </w:pPr>
      <w:r w:rsidRPr="00250568">
        <w:rPr>
          <w:rFonts w:ascii="Calibri" w:eastAsia="Calibri" w:hAnsi="Calibri" w:cs="Calibri"/>
          <w:b/>
          <w:caps/>
          <w:color w:val="000000"/>
          <w:sz w:val="24"/>
          <w:lang w:eastAsia="en-US"/>
        </w:rPr>
        <w:t>в Республике Тыва</w:t>
      </w:r>
    </w:p>
    <w:p w:rsidR="008A6823" w:rsidRPr="00250568" w:rsidRDefault="008A6823" w:rsidP="006376BE">
      <w:pPr>
        <w:spacing w:after="0"/>
        <w:jc w:val="center"/>
        <w:rPr>
          <w:rFonts w:ascii="Calibri" w:eastAsia="Calibri" w:hAnsi="Calibri" w:cs="Calibri"/>
          <w:b/>
          <w:i/>
          <w:caps/>
          <w:sz w:val="24"/>
          <w:lang w:eastAsia="en-US"/>
        </w:rPr>
      </w:pPr>
    </w:p>
    <w:p w:rsidR="00250568" w:rsidRPr="00250568" w:rsidRDefault="00250568" w:rsidP="006376BE">
      <w:pPr>
        <w:shd w:val="clear" w:color="auto" w:fill="FFFFFF"/>
        <w:spacing w:after="0"/>
        <w:ind w:firstLine="567"/>
        <w:jc w:val="both"/>
        <w:textAlignment w:val="baseline"/>
        <w:rPr>
          <w:rFonts w:ascii="Calibri" w:eastAsia="Times New Roman" w:hAnsi="Calibri" w:cs="Calibri"/>
          <w:color w:val="000000"/>
        </w:rPr>
      </w:pPr>
      <w:r w:rsidRPr="00250568">
        <w:rPr>
          <w:rFonts w:ascii="Calibri" w:eastAsia="Times New Roman" w:hAnsi="Calibri" w:cs="Calibri"/>
          <w:color w:val="000000"/>
        </w:rPr>
        <w:t>В настоящее время в Республике Тыва наиболее остро стоит вопрос жилищного обеспечения. У большей части трудоспособного населения Республики Тыва отсутствуют реальные возможности обеспечения своих потребностей в комфортных условиях прож</w:t>
      </w:r>
      <w:r w:rsidRPr="00250568">
        <w:rPr>
          <w:rFonts w:ascii="Calibri" w:eastAsia="Times New Roman" w:hAnsi="Calibri" w:cs="Calibri"/>
          <w:color w:val="000000"/>
        </w:rPr>
        <w:t>и</w:t>
      </w:r>
      <w:r w:rsidRPr="00250568">
        <w:rPr>
          <w:rFonts w:ascii="Calibri" w:eastAsia="Times New Roman" w:hAnsi="Calibri" w:cs="Calibri"/>
          <w:color w:val="000000"/>
        </w:rPr>
        <w:t>вания. Это является препятствием для полноценного и гармони</w:t>
      </w:r>
      <w:r w:rsidRPr="00250568">
        <w:rPr>
          <w:rFonts w:ascii="Calibri" w:eastAsia="Times New Roman" w:hAnsi="Calibri" w:cs="Calibri"/>
          <w:color w:val="000000"/>
        </w:rPr>
        <w:t>ч</w:t>
      </w:r>
      <w:r w:rsidRPr="00250568">
        <w:rPr>
          <w:rFonts w:ascii="Calibri" w:eastAsia="Times New Roman" w:hAnsi="Calibri" w:cs="Calibri"/>
          <w:color w:val="000000"/>
        </w:rPr>
        <w:t>ного развития личности. Такая ситуация ведет к понижению дем</w:t>
      </w:r>
      <w:r w:rsidRPr="00250568">
        <w:rPr>
          <w:rFonts w:ascii="Calibri" w:eastAsia="Times New Roman" w:hAnsi="Calibri" w:cs="Calibri"/>
          <w:color w:val="000000"/>
        </w:rPr>
        <w:t>о</w:t>
      </w:r>
      <w:r w:rsidRPr="00250568">
        <w:rPr>
          <w:rFonts w:ascii="Calibri" w:eastAsia="Times New Roman" w:hAnsi="Calibri" w:cs="Calibri"/>
          <w:color w:val="000000"/>
        </w:rPr>
        <w:t>графической активности населения, к обострению социальной н</w:t>
      </w:r>
      <w:r w:rsidRPr="00250568">
        <w:rPr>
          <w:rFonts w:ascii="Calibri" w:eastAsia="Times New Roman" w:hAnsi="Calibri" w:cs="Calibri"/>
          <w:color w:val="000000"/>
        </w:rPr>
        <w:t>а</w:t>
      </w:r>
      <w:r w:rsidRPr="00250568">
        <w:rPr>
          <w:rFonts w:ascii="Calibri" w:eastAsia="Times New Roman" w:hAnsi="Calibri" w:cs="Calibri"/>
          <w:color w:val="000000"/>
        </w:rPr>
        <w:t>пряженности в обществе.  А итогом всего этого является замедл</w:t>
      </w:r>
      <w:r w:rsidRPr="00250568">
        <w:rPr>
          <w:rFonts w:ascii="Calibri" w:eastAsia="Times New Roman" w:hAnsi="Calibri" w:cs="Calibri"/>
          <w:color w:val="000000"/>
        </w:rPr>
        <w:t>е</w:t>
      </w:r>
      <w:r w:rsidRPr="00250568">
        <w:rPr>
          <w:rFonts w:ascii="Calibri" w:eastAsia="Times New Roman" w:hAnsi="Calibri" w:cs="Calibri"/>
          <w:color w:val="000000"/>
        </w:rPr>
        <w:t>ние экономического и социально-культурного развития республ</w:t>
      </w:r>
      <w:r w:rsidRPr="00250568">
        <w:rPr>
          <w:rFonts w:ascii="Calibri" w:eastAsia="Times New Roman" w:hAnsi="Calibri" w:cs="Calibri"/>
          <w:color w:val="000000"/>
        </w:rPr>
        <w:t>и</w:t>
      </w:r>
      <w:r w:rsidRPr="00250568">
        <w:rPr>
          <w:rFonts w:ascii="Calibri" w:eastAsia="Times New Roman" w:hAnsi="Calibri" w:cs="Calibri"/>
          <w:color w:val="000000"/>
        </w:rPr>
        <w:t>ки Т</w:t>
      </w:r>
      <w:r w:rsidR="00E95720">
        <w:rPr>
          <w:rFonts w:ascii="Calibri" w:eastAsia="Times New Roman" w:hAnsi="Calibri" w:cs="Calibri"/>
          <w:color w:val="000000"/>
        </w:rPr>
        <w:t>ы</w:t>
      </w:r>
      <w:r w:rsidRPr="00250568">
        <w:rPr>
          <w:rFonts w:ascii="Calibri" w:eastAsia="Times New Roman" w:hAnsi="Calibri" w:cs="Calibri"/>
          <w:color w:val="000000"/>
        </w:rPr>
        <w:t>ва.</w:t>
      </w:r>
    </w:p>
    <w:p w:rsidR="00250568" w:rsidRPr="00250568" w:rsidRDefault="00250568" w:rsidP="006376BE">
      <w:pPr>
        <w:shd w:val="clear" w:color="auto" w:fill="FFFFFF"/>
        <w:spacing w:after="0"/>
        <w:jc w:val="center"/>
        <w:textAlignment w:val="baseline"/>
        <w:rPr>
          <w:rFonts w:ascii="Calibri" w:eastAsia="Times New Roman" w:hAnsi="Calibri" w:cs="Calibri"/>
          <w:color w:val="000000"/>
          <w:u w:val="single"/>
        </w:rPr>
      </w:pPr>
      <w:r w:rsidRPr="00250568">
        <w:rPr>
          <w:rFonts w:ascii="Calibri" w:eastAsia="Times New Roman" w:hAnsi="Calibri" w:cs="Calibri"/>
          <w:color w:val="000000"/>
          <w:u w:val="single"/>
        </w:rPr>
        <w:t>Причины, тормозящие рост строительного комплекса республики</w:t>
      </w:r>
    </w:p>
    <w:p w:rsidR="00250568" w:rsidRPr="00250568" w:rsidRDefault="00250568" w:rsidP="006376BE">
      <w:pPr>
        <w:shd w:val="clear" w:color="auto" w:fill="FFFFFF"/>
        <w:spacing w:after="0"/>
        <w:ind w:firstLine="567"/>
        <w:jc w:val="both"/>
        <w:textAlignment w:val="baseline"/>
        <w:rPr>
          <w:rFonts w:ascii="Calibri" w:eastAsia="Times New Roman" w:hAnsi="Calibri" w:cs="Calibri"/>
          <w:color w:val="000000"/>
        </w:rPr>
      </w:pPr>
      <w:r w:rsidRPr="00250568">
        <w:rPr>
          <w:rFonts w:ascii="Calibri" w:eastAsia="Times New Roman" w:hAnsi="Calibri" w:cs="Calibri"/>
          <w:color w:val="000000"/>
        </w:rPr>
        <w:t>Низкий уровень социально-экономического развития ре</w:t>
      </w:r>
      <w:r w:rsidRPr="00250568">
        <w:rPr>
          <w:rFonts w:ascii="Calibri" w:eastAsia="Times New Roman" w:hAnsi="Calibri" w:cs="Calibri"/>
          <w:color w:val="000000"/>
        </w:rPr>
        <w:t>с</w:t>
      </w:r>
      <w:r w:rsidRPr="00250568">
        <w:rPr>
          <w:rFonts w:ascii="Calibri" w:eastAsia="Times New Roman" w:hAnsi="Calibri" w:cs="Calibri"/>
          <w:color w:val="000000"/>
        </w:rPr>
        <w:t>публики,  недостаточность строящихся объемов жилья, потре</w:t>
      </w:r>
      <w:r w:rsidRPr="00250568">
        <w:rPr>
          <w:rFonts w:ascii="Calibri" w:eastAsia="Times New Roman" w:hAnsi="Calibri" w:cs="Calibri"/>
          <w:color w:val="000000"/>
        </w:rPr>
        <w:t>б</w:t>
      </w:r>
      <w:r w:rsidRPr="00250568">
        <w:rPr>
          <w:rFonts w:ascii="Calibri" w:eastAsia="Times New Roman" w:hAnsi="Calibri" w:cs="Calibri"/>
          <w:color w:val="000000"/>
        </w:rPr>
        <w:t>ность граждан в росте уровня жилищных условий, высокие цены на жилье в сравнении с доходами граждан ведут к необходимости осуществления комплексных мер для решения данных вопросов программно-целевым методом.</w:t>
      </w:r>
    </w:p>
    <w:p w:rsidR="00250568" w:rsidRPr="00250568" w:rsidRDefault="00250568" w:rsidP="006376BE">
      <w:pPr>
        <w:shd w:val="clear" w:color="auto" w:fill="FFFFFF"/>
        <w:spacing w:after="0"/>
        <w:ind w:firstLine="567"/>
        <w:jc w:val="both"/>
        <w:textAlignment w:val="baseline"/>
        <w:rPr>
          <w:rFonts w:ascii="Calibri" w:eastAsia="Times New Roman" w:hAnsi="Calibri" w:cs="Calibri"/>
          <w:color w:val="000000"/>
        </w:rPr>
      </w:pPr>
      <w:r w:rsidRPr="00250568">
        <w:rPr>
          <w:rFonts w:ascii="Calibri" w:eastAsia="Times New Roman" w:hAnsi="Calibri" w:cs="Calibri"/>
          <w:color w:val="000000"/>
        </w:rPr>
        <w:t>Основные причины, которые сдерживают развитие ипоте</w:t>
      </w:r>
      <w:r w:rsidRPr="00250568">
        <w:rPr>
          <w:rFonts w:ascii="Calibri" w:eastAsia="Times New Roman" w:hAnsi="Calibri" w:cs="Calibri"/>
          <w:color w:val="000000"/>
        </w:rPr>
        <w:t>ч</w:t>
      </w:r>
      <w:r w:rsidRPr="00250568">
        <w:rPr>
          <w:rFonts w:ascii="Calibri" w:eastAsia="Times New Roman" w:hAnsi="Calibri" w:cs="Calibri"/>
          <w:color w:val="000000"/>
        </w:rPr>
        <w:t>ного кредитования и строительной отрасли в жилищном стро</w:t>
      </w:r>
      <w:r w:rsidRPr="00250568">
        <w:rPr>
          <w:rFonts w:ascii="Calibri" w:eastAsia="Times New Roman" w:hAnsi="Calibri" w:cs="Calibri"/>
          <w:color w:val="000000"/>
        </w:rPr>
        <w:t>и</w:t>
      </w:r>
      <w:r w:rsidRPr="00250568">
        <w:rPr>
          <w:rFonts w:ascii="Calibri" w:eastAsia="Times New Roman" w:hAnsi="Calibri" w:cs="Calibri"/>
          <w:color w:val="000000"/>
        </w:rPr>
        <w:t>тельстве:</w:t>
      </w:r>
    </w:p>
    <w:p w:rsidR="00250568" w:rsidRPr="00E95720" w:rsidRDefault="00250568" w:rsidP="00554863">
      <w:pPr>
        <w:numPr>
          <w:ilvl w:val="0"/>
          <w:numId w:val="20"/>
        </w:numPr>
        <w:shd w:val="clear" w:color="auto" w:fill="FFFFFF"/>
        <w:spacing w:after="0"/>
        <w:ind w:left="567"/>
        <w:jc w:val="both"/>
        <w:textAlignment w:val="baseline"/>
        <w:rPr>
          <w:rFonts w:ascii="Calibri" w:eastAsia="Times New Roman" w:hAnsi="Calibri" w:cs="Calibri"/>
          <w:color w:val="000000"/>
        </w:rPr>
      </w:pPr>
      <w:r w:rsidRPr="00E95720">
        <w:rPr>
          <w:rFonts w:ascii="Calibri" w:eastAsia="Times New Roman" w:hAnsi="Calibri" w:cs="Calibri"/>
          <w:color w:val="000000"/>
        </w:rPr>
        <w:t>Недостаток электро и теплоэнергии.  В республике практич</w:t>
      </w:r>
      <w:r w:rsidRPr="00E95720">
        <w:rPr>
          <w:rFonts w:ascii="Calibri" w:eastAsia="Times New Roman" w:hAnsi="Calibri" w:cs="Calibri"/>
          <w:color w:val="000000"/>
        </w:rPr>
        <w:t>е</w:t>
      </w:r>
      <w:r w:rsidRPr="00E95720">
        <w:rPr>
          <w:rFonts w:ascii="Calibri" w:eastAsia="Times New Roman" w:hAnsi="Calibri" w:cs="Calibri"/>
          <w:color w:val="000000"/>
        </w:rPr>
        <w:t xml:space="preserve">ски дефицит генерирующих мощностей. </w:t>
      </w:r>
      <w:r w:rsidRPr="00E95720">
        <w:rPr>
          <w:rFonts w:ascii="Calibri" w:eastAsia="Times New Roman" w:hAnsi="Calibri" w:cs="Calibri"/>
          <w:color w:val="000000"/>
          <w:spacing w:val="-4"/>
        </w:rPr>
        <w:t>Электроэнергия, к</w:t>
      </w:r>
      <w:r w:rsidRPr="00E95720">
        <w:rPr>
          <w:rFonts w:ascii="Calibri" w:eastAsia="Times New Roman" w:hAnsi="Calibri" w:cs="Calibri"/>
          <w:color w:val="000000"/>
          <w:spacing w:val="-4"/>
        </w:rPr>
        <w:t>о</w:t>
      </w:r>
      <w:r w:rsidRPr="00E95720">
        <w:rPr>
          <w:rFonts w:ascii="Calibri" w:eastAsia="Times New Roman" w:hAnsi="Calibri" w:cs="Calibri"/>
          <w:color w:val="000000"/>
          <w:spacing w:val="-4"/>
        </w:rPr>
        <w:t>торая производится ими (турбины Кызылской ТЭЦ и дизельные станции) покрывают менее 10% потребностей республики;</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color w:val="000000"/>
        </w:rPr>
      </w:pPr>
      <w:r w:rsidRPr="00E95720">
        <w:rPr>
          <w:rFonts w:ascii="Calibri" w:eastAsia="Times New Roman" w:hAnsi="Calibri" w:cs="Calibri"/>
          <w:color w:val="000000"/>
        </w:rPr>
        <w:t>Нет правил и законов землепользования и застроек;</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lastRenderedPageBreak/>
        <w:t>Сложная процедура при  выделении и регистрации земел</w:t>
      </w:r>
      <w:r w:rsidRPr="00E95720">
        <w:rPr>
          <w:rFonts w:ascii="Calibri" w:eastAsia="Times New Roman" w:hAnsi="Calibri" w:cs="Calibri"/>
        </w:rPr>
        <w:t>ь</w:t>
      </w:r>
      <w:r w:rsidRPr="00E95720">
        <w:rPr>
          <w:rFonts w:ascii="Calibri" w:eastAsia="Times New Roman" w:hAnsi="Calibri" w:cs="Calibri"/>
        </w:rPr>
        <w:t>ных участков для жилищного строительства;</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отсутствие коммунальной и инженерной инфраструктуры на земельные участки, которые выделены под жилищное строительство;</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трудность подключения объектов под застройку к инжене</w:t>
      </w:r>
      <w:r w:rsidRPr="00E95720">
        <w:rPr>
          <w:rFonts w:ascii="Calibri" w:eastAsia="Times New Roman" w:hAnsi="Calibri" w:cs="Calibri"/>
        </w:rPr>
        <w:t>р</w:t>
      </w:r>
      <w:r w:rsidRPr="00E95720">
        <w:rPr>
          <w:rFonts w:ascii="Calibri" w:eastAsia="Times New Roman" w:hAnsi="Calibri" w:cs="Calibri"/>
        </w:rPr>
        <w:t>ным сетям;</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низкий уровень государственной поддержки стимулиров</w:t>
      </w:r>
      <w:r w:rsidRPr="00E95720">
        <w:rPr>
          <w:rFonts w:ascii="Calibri" w:eastAsia="Times New Roman" w:hAnsi="Calibri" w:cs="Calibri"/>
        </w:rPr>
        <w:t>а</w:t>
      </w:r>
      <w:r w:rsidRPr="00E95720">
        <w:rPr>
          <w:rFonts w:ascii="Calibri" w:eastAsia="Times New Roman" w:hAnsi="Calibri" w:cs="Calibri"/>
        </w:rPr>
        <w:t>ния индивидуального застройщика;</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низкая величина доходов населения;</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завышенная цена на жилье;</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низкий уровень обеспечения жилищного строительства строй. материалами, оборудованием и прочим.;</w:t>
      </w:r>
    </w:p>
    <w:p w:rsidR="00250568" w:rsidRPr="00E95720" w:rsidRDefault="00250568" w:rsidP="00554863">
      <w:pPr>
        <w:numPr>
          <w:ilvl w:val="0"/>
          <w:numId w:val="19"/>
        </w:numPr>
        <w:shd w:val="clear" w:color="auto" w:fill="FFFFFF"/>
        <w:spacing w:after="0"/>
        <w:ind w:left="567"/>
        <w:jc w:val="both"/>
        <w:textAlignment w:val="baseline"/>
        <w:rPr>
          <w:rFonts w:ascii="Calibri" w:eastAsia="Times New Roman" w:hAnsi="Calibri" w:cs="Calibri"/>
        </w:rPr>
      </w:pPr>
      <w:r w:rsidRPr="00E95720">
        <w:rPr>
          <w:rFonts w:ascii="Calibri" w:eastAsia="Times New Roman" w:hAnsi="Calibri" w:cs="Calibri"/>
        </w:rPr>
        <w:t>не желание граждан жить в долг.</w:t>
      </w:r>
    </w:p>
    <w:p w:rsidR="00250568" w:rsidRPr="00250568" w:rsidRDefault="00250568" w:rsidP="006376BE">
      <w:pPr>
        <w:shd w:val="clear" w:color="auto" w:fill="FFFFFF"/>
        <w:spacing w:after="0"/>
        <w:ind w:firstLine="708"/>
        <w:jc w:val="both"/>
        <w:textAlignment w:val="baseline"/>
        <w:rPr>
          <w:rFonts w:ascii="Calibri" w:eastAsia="Times New Roman" w:hAnsi="Calibri" w:cs="Calibri"/>
        </w:rPr>
      </w:pPr>
      <w:r w:rsidRPr="00250568">
        <w:rPr>
          <w:rFonts w:ascii="Calibri" w:eastAsia="Times New Roman" w:hAnsi="Calibri" w:cs="Calibri"/>
        </w:rPr>
        <w:t>И все же в республике осуществляется политика по умен</w:t>
      </w:r>
      <w:r w:rsidRPr="00250568">
        <w:rPr>
          <w:rFonts w:ascii="Calibri" w:eastAsia="Times New Roman" w:hAnsi="Calibri" w:cs="Calibri"/>
        </w:rPr>
        <w:t>ь</w:t>
      </w:r>
      <w:r w:rsidRPr="00250568">
        <w:rPr>
          <w:rFonts w:ascii="Calibri" w:eastAsia="Times New Roman" w:hAnsi="Calibri" w:cs="Calibri"/>
        </w:rPr>
        <w:t>шению административных барьеров в жилищном строительстве, упрощены процессы подготовки проектов планировки, процедуры по разработке проектной документации, государственной экспе</w:t>
      </w:r>
      <w:r w:rsidRPr="00250568">
        <w:rPr>
          <w:rFonts w:ascii="Calibri" w:eastAsia="Times New Roman" w:hAnsi="Calibri" w:cs="Calibri"/>
        </w:rPr>
        <w:t>р</w:t>
      </w:r>
      <w:r w:rsidRPr="00250568">
        <w:rPr>
          <w:rFonts w:ascii="Calibri" w:eastAsia="Times New Roman" w:hAnsi="Calibri" w:cs="Calibri"/>
        </w:rPr>
        <w:t>тизы результатов инженерных проверок и проектной документ</w:t>
      </w:r>
      <w:r w:rsidRPr="00250568">
        <w:rPr>
          <w:rFonts w:ascii="Calibri" w:eastAsia="Times New Roman" w:hAnsi="Calibri" w:cs="Calibri"/>
        </w:rPr>
        <w:t>а</w:t>
      </w:r>
      <w:r w:rsidRPr="00250568">
        <w:rPr>
          <w:rFonts w:ascii="Calibri" w:eastAsia="Times New Roman" w:hAnsi="Calibri" w:cs="Calibri"/>
        </w:rPr>
        <w:t>ции, выдачи разрешений на строительство, государственного строительного надзора, но и здесь есть свои трудности, требующие неотложного их решения.</w:t>
      </w:r>
    </w:p>
    <w:p w:rsidR="00250568" w:rsidRPr="00250568" w:rsidRDefault="00250568" w:rsidP="006376BE">
      <w:pPr>
        <w:shd w:val="clear" w:color="auto" w:fill="FFFFFF"/>
        <w:spacing w:after="0"/>
        <w:ind w:firstLine="708"/>
        <w:jc w:val="both"/>
        <w:textAlignment w:val="baseline"/>
        <w:rPr>
          <w:rFonts w:ascii="Calibri" w:eastAsia="Calibri" w:hAnsi="Calibri" w:cs="Calibri"/>
          <w:lang w:eastAsia="en-US"/>
        </w:rPr>
      </w:pPr>
      <w:r w:rsidRPr="00250568">
        <w:rPr>
          <w:rFonts w:ascii="Calibri" w:eastAsia="Calibri" w:hAnsi="Calibri" w:cs="Calibri"/>
          <w:lang w:eastAsia="en-US"/>
        </w:rPr>
        <w:t>Таким образом, можно сделать вывод, что главными пр</w:t>
      </w:r>
      <w:r w:rsidRPr="00250568">
        <w:rPr>
          <w:rFonts w:ascii="Calibri" w:eastAsia="Calibri" w:hAnsi="Calibri" w:cs="Calibri"/>
          <w:lang w:eastAsia="en-US"/>
        </w:rPr>
        <w:t>и</w:t>
      </w:r>
      <w:r w:rsidRPr="00250568">
        <w:rPr>
          <w:rFonts w:ascii="Calibri" w:eastAsia="Calibri" w:hAnsi="Calibri" w:cs="Calibri"/>
          <w:lang w:eastAsia="en-US"/>
        </w:rPr>
        <w:t>чинами малого уровня платежеспособного спроса на жилье явл</w:t>
      </w:r>
      <w:r w:rsidRPr="00250568">
        <w:rPr>
          <w:rFonts w:ascii="Calibri" w:eastAsia="Calibri" w:hAnsi="Calibri" w:cs="Calibri"/>
          <w:lang w:eastAsia="en-US"/>
        </w:rPr>
        <w:t>я</w:t>
      </w:r>
      <w:r w:rsidRPr="00250568">
        <w:rPr>
          <w:rFonts w:ascii="Calibri" w:eastAsia="Calibri" w:hAnsi="Calibri" w:cs="Calibri"/>
          <w:lang w:eastAsia="en-US"/>
        </w:rPr>
        <w:t>ется низкий уровень доступности долгосрочных ипотечных ж</w:t>
      </w:r>
      <w:r w:rsidRPr="00250568">
        <w:rPr>
          <w:rFonts w:ascii="Calibri" w:eastAsia="Calibri" w:hAnsi="Calibri" w:cs="Calibri"/>
          <w:lang w:eastAsia="en-US"/>
        </w:rPr>
        <w:t>и</w:t>
      </w:r>
      <w:r w:rsidRPr="00250568">
        <w:rPr>
          <w:rFonts w:ascii="Calibri" w:eastAsia="Calibri" w:hAnsi="Calibri" w:cs="Calibri"/>
          <w:lang w:eastAsia="en-US"/>
        </w:rPr>
        <w:t>лищных кредитов и  значительный уровень рисков и издержек на данном рынке.</w:t>
      </w:r>
    </w:p>
    <w:p w:rsidR="00250568" w:rsidRPr="00250568" w:rsidRDefault="00250568" w:rsidP="006376BE">
      <w:pPr>
        <w:shd w:val="clear" w:color="auto" w:fill="FFFFFF"/>
        <w:spacing w:after="0"/>
        <w:jc w:val="both"/>
        <w:textAlignment w:val="baseline"/>
        <w:rPr>
          <w:rFonts w:ascii="Calibri" w:eastAsia="Times New Roman" w:hAnsi="Calibri" w:cs="Calibri"/>
        </w:rPr>
      </w:pPr>
      <w:bookmarkStart w:id="0" w:name="_Hlk496823074"/>
    </w:p>
    <w:bookmarkEnd w:id="0"/>
    <w:p w:rsidR="00250568" w:rsidRPr="00250568" w:rsidRDefault="00250568" w:rsidP="006376BE">
      <w:pPr>
        <w:keepNext/>
        <w:spacing w:after="0"/>
        <w:jc w:val="center"/>
        <w:outlineLvl w:val="0"/>
        <w:rPr>
          <w:rFonts w:ascii="Calibri" w:eastAsia="Times New Roman" w:hAnsi="Calibri" w:cs="Calibri"/>
          <w:bCs/>
          <w:iCs/>
          <w:lang w:eastAsia="en-US"/>
        </w:rPr>
      </w:pPr>
      <w:r w:rsidRPr="00250568">
        <w:rPr>
          <w:rFonts w:ascii="Calibri" w:eastAsia="Times New Roman" w:hAnsi="Calibri" w:cs="Calibri"/>
          <w:bCs/>
          <w:iCs/>
          <w:lang w:eastAsia="en-US"/>
        </w:rPr>
        <w:t>Список литературы:</w:t>
      </w:r>
    </w:p>
    <w:p w:rsidR="00250568" w:rsidRPr="00250568" w:rsidRDefault="00250568" w:rsidP="00554863">
      <w:pPr>
        <w:numPr>
          <w:ilvl w:val="1"/>
          <w:numId w:val="18"/>
        </w:numPr>
        <w:tabs>
          <w:tab w:val="num" w:pos="567"/>
        </w:tabs>
        <w:suppressAutoHyphens/>
        <w:spacing w:after="0"/>
        <w:ind w:left="567" w:hanging="540"/>
        <w:contextualSpacing/>
        <w:jc w:val="both"/>
        <w:rPr>
          <w:rFonts w:ascii="Calibri" w:eastAsia="Calibri" w:hAnsi="Calibri" w:cs="Calibri"/>
          <w:lang w:eastAsia="en-US"/>
        </w:rPr>
      </w:pPr>
      <w:r w:rsidRPr="00250568">
        <w:rPr>
          <w:rFonts w:ascii="Calibri" w:eastAsia="Times New Roman" w:hAnsi="Calibri" w:cs="Calibri"/>
        </w:rPr>
        <w:t xml:space="preserve">Оценка доступности жилья по Республике Тыва // В сб. материалов Республиканской научно-практической конференции студентов, аспирантов и молодых ученых </w:t>
      </w:r>
      <w:r w:rsidRPr="00250568">
        <w:rPr>
          <w:rFonts w:ascii="Calibri" w:eastAsia="Times New Roman" w:hAnsi="Calibri" w:cs="Calibri"/>
        </w:rPr>
        <w:lastRenderedPageBreak/>
        <w:t>«Молодежь в науке РТ» (11-12 декабря 2009 г.) — Кызыл: РИО ТывГУ, 2015 — 82 с.</w:t>
      </w:r>
    </w:p>
    <w:p w:rsidR="00250568" w:rsidRPr="00250568" w:rsidRDefault="00250568" w:rsidP="00554863">
      <w:pPr>
        <w:numPr>
          <w:ilvl w:val="1"/>
          <w:numId w:val="18"/>
        </w:numPr>
        <w:tabs>
          <w:tab w:val="num" w:pos="567"/>
        </w:tabs>
        <w:suppressAutoHyphens/>
        <w:spacing w:after="0"/>
        <w:ind w:left="567" w:hanging="540"/>
        <w:contextualSpacing/>
        <w:jc w:val="both"/>
        <w:rPr>
          <w:rFonts w:ascii="Calibri" w:eastAsia="Calibri" w:hAnsi="Calibri" w:cs="Calibri"/>
          <w:lang w:eastAsia="en-US"/>
        </w:rPr>
      </w:pPr>
      <w:r w:rsidRPr="00250568">
        <w:rPr>
          <w:rFonts w:ascii="Calibri" w:eastAsia="Times New Roman" w:hAnsi="Calibri" w:cs="Calibri"/>
        </w:rPr>
        <w:t xml:space="preserve">Прогнозирование в системе жилищного строительства Республики Тыва // Вестник гражданских инженеров. -2014. -№ 3(32). – 291 с. </w:t>
      </w:r>
    </w:p>
    <w:p w:rsidR="00250568" w:rsidRPr="00250568" w:rsidRDefault="00250568" w:rsidP="00554863">
      <w:pPr>
        <w:numPr>
          <w:ilvl w:val="1"/>
          <w:numId w:val="18"/>
        </w:numPr>
        <w:tabs>
          <w:tab w:val="num" w:pos="567"/>
        </w:tabs>
        <w:suppressAutoHyphens/>
        <w:spacing w:after="0"/>
        <w:ind w:left="567" w:hanging="540"/>
        <w:contextualSpacing/>
        <w:jc w:val="both"/>
        <w:rPr>
          <w:rFonts w:ascii="Calibri" w:eastAsia="Calibri" w:hAnsi="Calibri" w:cs="Calibri"/>
          <w:lang w:eastAsia="en-US"/>
        </w:rPr>
      </w:pPr>
      <w:r w:rsidRPr="00250568">
        <w:rPr>
          <w:rFonts w:ascii="Calibri" w:eastAsia="Times New Roman" w:hAnsi="Calibri" w:cs="Calibri"/>
        </w:rPr>
        <w:t>Статистический анализ жилищных условий населения Республики // В сб. научных трудов ТувГУ. Выпуск VIII. Том  I. – Кызыл: РИО ТувГУ, 2013. – 209 с.</w:t>
      </w:r>
    </w:p>
    <w:p w:rsidR="00250568" w:rsidRPr="00250568" w:rsidRDefault="00250568" w:rsidP="006376BE">
      <w:pPr>
        <w:spacing w:after="0"/>
        <w:ind w:firstLine="709"/>
        <w:contextualSpacing/>
        <w:jc w:val="both"/>
        <w:rPr>
          <w:rFonts w:ascii="Calibri" w:eastAsia="Calibri" w:hAnsi="Calibri" w:cs="Calibri"/>
          <w:lang w:eastAsia="en-US"/>
        </w:rPr>
      </w:pPr>
    </w:p>
    <w:p w:rsidR="00845BD1" w:rsidRDefault="00845BD1" w:rsidP="006376BE">
      <w:pPr>
        <w:suppressAutoHyphens/>
        <w:spacing w:after="0"/>
        <w:ind w:firstLine="709"/>
        <w:jc w:val="center"/>
        <w:rPr>
          <w:rFonts w:eastAsia="Times New Roman" w:cstheme="minorHAnsi"/>
          <w:b/>
          <w:lang w:eastAsia="ar-IQ" w:bidi="ar-IQ"/>
        </w:rPr>
      </w:pPr>
    </w:p>
    <w:p w:rsidR="00AD2A0C" w:rsidRPr="00250568" w:rsidRDefault="00AD2A0C" w:rsidP="006376BE">
      <w:pPr>
        <w:shd w:val="clear" w:color="auto" w:fill="FFFFFF"/>
        <w:spacing w:after="0"/>
        <w:rPr>
          <w:rFonts w:ascii="Calibri" w:eastAsia="Calibri" w:hAnsi="Calibri" w:cs="Calibri"/>
          <w:color w:val="000000"/>
          <w:lang w:eastAsia="en-US"/>
        </w:rPr>
      </w:pPr>
      <w:r w:rsidRPr="00250568">
        <w:rPr>
          <w:rFonts w:ascii="Calibri" w:eastAsia="Calibri" w:hAnsi="Calibri" w:cs="Calibri"/>
          <w:lang w:eastAsia="en-US"/>
        </w:rPr>
        <w:t xml:space="preserve">Монгуш Сай-Суу </w:t>
      </w:r>
      <w:r w:rsidR="00E95720" w:rsidRPr="00250568">
        <w:rPr>
          <w:rFonts w:ascii="Calibri" w:eastAsia="Calibri" w:hAnsi="Calibri" w:cs="Calibri"/>
          <w:lang w:eastAsia="en-US"/>
        </w:rPr>
        <w:t>Ш</w:t>
      </w:r>
      <w:r w:rsidR="00E95720" w:rsidRPr="00E95720">
        <w:rPr>
          <w:rFonts w:ascii="Calibri" w:eastAsia="Calibri" w:hAnsi="Calibri" w:cs="Calibri"/>
          <w:lang w:eastAsia="en-US"/>
        </w:rPr>
        <w:t xml:space="preserve">. </w:t>
      </w:r>
      <w:r w:rsidR="00E95720">
        <w:rPr>
          <w:rFonts w:ascii="Calibri" w:eastAsia="Calibri" w:hAnsi="Calibri" w:cs="Calibri"/>
          <w:lang w:eastAsia="en-US"/>
        </w:rPr>
        <w:t>Ресублика Тыва</w:t>
      </w:r>
    </w:p>
    <w:p w:rsidR="00E95720" w:rsidRDefault="00AD2A0C" w:rsidP="00E95720">
      <w:pPr>
        <w:shd w:val="clear" w:color="auto" w:fill="FFFFFF"/>
        <w:spacing w:after="0"/>
        <w:rPr>
          <w:rFonts w:ascii="Calibri" w:eastAsia="Calibri" w:hAnsi="Calibri" w:cs="Calibri"/>
          <w:color w:val="000000"/>
          <w:lang w:eastAsia="en-US"/>
        </w:rPr>
      </w:pPr>
      <w:r w:rsidRPr="006108F3">
        <w:rPr>
          <w:rFonts w:eastAsia="Times New Roman" w:cstheme="minorHAnsi"/>
          <w:spacing w:val="-2"/>
          <w:szCs w:val="20"/>
        </w:rPr>
        <w:t>Российский государственный гидрометеорологический университет</w:t>
      </w:r>
      <w:r w:rsidR="00E95720" w:rsidRPr="00E95720">
        <w:rPr>
          <w:rFonts w:ascii="Calibri" w:eastAsia="Calibri" w:hAnsi="Calibri" w:cs="Calibri"/>
          <w:color w:val="000000"/>
          <w:lang w:eastAsia="en-US"/>
        </w:rPr>
        <w:t xml:space="preserve"> </w:t>
      </w:r>
      <w:r w:rsidR="001B3A1E">
        <w:rPr>
          <w:rFonts w:ascii="Calibri" w:eastAsia="Calibri" w:hAnsi="Calibri" w:cs="Calibri"/>
          <w:color w:val="000000"/>
          <w:lang w:eastAsia="en-US"/>
        </w:rPr>
        <w:t xml:space="preserve">Научный руководитель </w:t>
      </w:r>
      <w:r w:rsidR="00E95720" w:rsidRPr="00250568">
        <w:rPr>
          <w:rFonts w:ascii="Calibri" w:eastAsia="Calibri" w:hAnsi="Calibri" w:cs="Calibri"/>
          <w:color w:val="000000"/>
          <w:lang w:eastAsia="en-US"/>
        </w:rPr>
        <w:t xml:space="preserve"> к.э.н., доцент Галочкина О.А.</w:t>
      </w:r>
    </w:p>
    <w:p w:rsidR="00AD2A0C" w:rsidRDefault="00250568" w:rsidP="006376BE">
      <w:pPr>
        <w:spacing w:after="0"/>
        <w:jc w:val="center"/>
        <w:rPr>
          <w:rFonts w:ascii="Calibri" w:eastAsia="Calibri" w:hAnsi="Calibri" w:cs="Calibri"/>
          <w:b/>
          <w:caps/>
          <w:sz w:val="24"/>
          <w:lang w:eastAsia="en-US"/>
        </w:rPr>
      </w:pPr>
      <w:r w:rsidRPr="00250568">
        <w:rPr>
          <w:rFonts w:ascii="Calibri" w:eastAsia="Calibri" w:hAnsi="Calibri" w:cs="Calibri"/>
          <w:b/>
          <w:caps/>
          <w:sz w:val="24"/>
          <w:lang w:eastAsia="en-US"/>
        </w:rPr>
        <w:t>Перспективы развития ипотечного кредитования</w:t>
      </w:r>
    </w:p>
    <w:p w:rsidR="00250568" w:rsidRPr="00250568" w:rsidRDefault="00250568" w:rsidP="006376BE">
      <w:pPr>
        <w:spacing w:after="0"/>
        <w:jc w:val="center"/>
        <w:rPr>
          <w:rFonts w:ascii="Calibri" w:eastAsia="Calibri" w:hAnsi="Calibri" w:cs="Calibri"/>
          <w:b/>
          <w:i/>
          <w:caps/>
          <w:sz w:val="24"/>
          <w:lang w:eastAsia="en-US"/>
        </w:rPr>
      </w:pPr>
      <w:r w:rsidRPr="00250568">
        <w:rPr>
          <w:rFonts w:ascii="Calibri" w:eastAsia="Calibri" w:hAnsi="Calibri" w:cs="Calibri"/>
          <w:b/>
          <w:caps/>
          <w:sz w:val="24"/>
          <w:lang w:eastAsia="en-US"/>
        </w:rPr>
        <w:t>в Республике Тыва</w:t>
      </w:r>
    </w:p>
    <w:p w:rsidR="00250568" w:rsidRPr="00250568" w:rsidRDefault="00250568" w:rsidP="006376BE">
      <w:pPr>
        <w:spacing w:after="0"/>
        <w:ind w:firstLine="709"/>
        <w:jc w:val="both"/>
        <w:rPr>
          <w:rFonts w:ascii="Calibri" w:eastAsia="Calibri" w:hAnsi="Calibri" w:cs="Calibri"/>
          <w:lang w:eastAsia="en-US"/>
        </w:rPr>
      </w:pPr>
    </w:p>
    <w:p w:rsidR="00250568" w:rsidRPr="00250568" w:rsidRDefault="00250568" w:rsidP="006376BE">
      <w:pPr>
        <w:spacing w:after="0"/>
        <w:ind w:firstLine="567"/>
        <w:jc w:val="both"/>
        <w:rPr>
          <w:rFonts w:ascii="Calibri" w:eastAsia="Calibri" w:hAnsi="Calibri" w:cs="Calibri"/>
          <w:color w:val="000000"/>
          <w:shd w:val="clear" w:color="auto" w:fill="FFFFFF"/>
          <w:lang w:eastAsia="en-US"/>
        </w:rPr>
      </w:pPr>
      <w:r w:rsidRPr="00250568">
        <w:rPr>
          <w:rFonts w:ascii="Calibri" w:eastAsia="Calibri" w:hAnsi="Calibri" w:cs="Calibri"/>
          <w:lang w:eastAsia="en-US"/>
        </w:rPr>
        <w:t>В системе ипотечного кредитования немаловажную роль и</w:t>
      </w:r>
      <w:r w:rsidRPr="00250568">
        <w:rPr>
          <w:rFonts w:ascii="Calibri" w:eastAsia="Calibri" w:hAnsi="Calibri" w:cs="Calibri"/>
          <w:lang w:eastAsia="en-US"/>
        </w:rPr>
        <w:t>г</w:t>
      </w:r>
      <w:r w:rsidRPr="00250568">
        <w:rPr>
          <w:rFonts w:ascii="Calibri" w:eastAsia="Calibri" w:hAnsi="Calibri" w:cs="Calibri"/>
          <w:lang w:eastAsia="en-US"/>
        </w:rPr>
        <w:t xml:space="preserve">рает государство. В задачу каждого государства на сегодня входит поддержание платежеспособного </w:t>
      </w:r>
      <w:r w:rsidRPr="00250568">
        <w:rPr>
          <w:rFonts w:ascii="Calibri" w:eastAsia="Calibri" w:hAnsi="Calibri" w:cs="Calibri"/>
          <w:color w:val="000000"/>
          <w:lang w:eastAsia="en-US"/>
        </w:rPr>
        <w:t xml:space="preserve">спроса разных слоев населения на рынке жилья. </w:t>
      </w:r>
      <w:r w:rsidRPr="00250568">
        <w:rPr>
          <w:rFonts w:ascii="Calibri" w:eastAsia="Calibri" w:hAnsi="Calibri" w:cs="Calibri"/>
          <w:color w:val="000000"/>
          <w:shd w:val="clear" w:color="auto" w:fill="FFFFFF"/>
          <w:lang w:eastAsia="en-US"/>
        </w:rPr>
        <w:t>Влияние государства отражается в формировании законодательно-нормативной базы, которая регулирует деятел</w:t>
      </w:r>
      <w:r w:rsidRPr="00250568">
        <w:rPr>
          <w:rFonts w:ascii="Calibri" w:eastAsia="Calibri" w:hAnsi="Calibri" w:cs="Calibri"/>
          <w:color w:val="000000"/>
          <w:shd w:val="clear" w:color="auto" w:fill="FFFFFF"/>
          <w:lang w:eastAsia="en-US"/>
        </w:rPr>
        <w:t>ь</w:t>
      </w:r>
      <w:r w:rsidRPr="00250568">
        <w:rPr>
          <w:rFonts w:ascii="Calibri" w:eastAsia="Calibri" w:hAnsi="Calibri" w:cs="Calibri"/>
          <w:color w:val="000000"/>
          <w:shd w:val="clear" w:color="auto" w:fill="FFFFFF"/>
          <w:lang w:eastAsia="en-US"/>
        </w:rPr>
        <w:t>ность кредитных организаций и рынок финансовых услуг, а также осуществляет контроль над исполнением требований законод</w:t>
      </w:r>
      <w:r w:rsidRPr="00250568">
        <w:rPr>
          <w:rFonts w:ascii="Calibri" w:eastAsia="Calibri" w:hAnsi="Calibri" w:cs="Calibri"/>
          <w:color w:val="000000"/>
          <w:shd w:val="clear" w:color="auto" w:fill="FFFFFF"/>
          <w:lang w:eastAsia="en-US"/>
        </w:rPr>
        <w:t>а</w:t>
      </w:r>
      <w:r w:rsidRPr="00250568">
        <w:rPr>
          <w:rFonts w:ascii="Calibri" w:eastAsia="Calibri" w:hAnsi="Calibri" w:cs="Calibri"/>
          <w:color w:val="000000"/>
          <w:shd w:val="clear" w:color="auto" w:fill="FFFFFF"/>
          <w:lang w:eastAsia="en-US"/>
        </w:rPr>
        <w:t xml:space="preserve">тельства и нормативных актов. </w:t>
      </w:r>
    </w:p>
    <w:p w:rsidR="00250568" w:rsidRPr="00250568" w:rsidRDefault="00250568" w:rsidP="006376BE">
      <w:pPr>
        <w:spacing w:after="0"/>
        <w:ind w:firstLine="567"/>
        <w:jc w:val="both"/>
        <w:rPr>
          <w:rFonts w:ascii="Calibri" w:eastAsia="Calibri" w:hAnsi="Calibri" w:cs="Calibri"/>
          <w:lang w:eastAsia="en-US"/>
        </w:rPr>
      </w:pPr>
      <w:r w:rsidRPr="00250568">
        <w:rPr>
          <w:rFonts w:ascii="Calibri" w:eastAsia="Calibri" w:hAnsi="Calibri" w:cs="Calibri"/>
          <w:lang w:eastAsia="en-US"/>
        </w:rPr>
        <w:t>Также надо учитывать, что государство еще выполняет фун</w:t>
      </w:r>
      <w:r w:rsidRPr="00250568">
        <w:rPr>
          <w:rFonts w:ascii="Calibri" w:eastAsia="Calibri" w:hAnsi="Calibri" w:cs="Calibri"/>
          <w:lang w:eastAsia="en-US"/>
        </w:rPr>
        <w:t>к</w:t>
      </w:r>
      <w:r w:rsidRPr="00250568">
        <w:rPr>
          <w:rFonts w:ascii="Calibri" w:eastAsia="Calibri" w:hAnsi="Calibri" w:cs="Calibri"/>
          <w:lang w:eastAsia="en-US"/>
        </w:rPr>
        <w:t>цию обеспечения жильем на условиях социального найма таких граждан, которые по величине своего дохода не в силах купить жилье в собственность даже при помощи долгосрочного кредита и безвозмездных субсидий, которые возмещают половину стоим</w:t>
      </w:r>
      <w:r w:rsidRPr="00250568">
        <w:rPr>
          <w:rFonts w:ascii="Calibri" w:eastAsia="Calibri" w:hAnsi="Calibri" w:cs="Calibri"/>
          <w:lang w:eastAsia="en-US"/>
        </w:rPr>
        <w:t>о</w:t>
      </w:r>
      <w:r w:rsidRPr="00250568">
        <w:rPr>
          <w:rFonts w:ascii="Calibri" w:eastAsia="Calibri" w:hAnsi="Calibri" w:cs="Calibri"/>
          <w:lang w:eastAsia="en-US"/>
        </w:rPr>
        <w:t>сти жилья.</w:t>
      </w:r>
    </w:p>
    <w:p w:rsidR="00250568" w:rsidRPr="00250568" w:rsidRDefault="00250568" w:rsidP="006376BE">
      <w:pPr>
        <w:shd w:val="clear" w:color="auto" w:fill="FFFFFF"/>
        <w:spacing w:after="0"/>
        <w:ind w:firstLine="567"/>
        <w:jc w:val="both"/>
        <w:textAlignment w:val="baseline"/>
        <w:rPr>
          <w:rFonts w:ascii="Calibri" w:eastAsia="Times New Roman" w:hAnsi="Calibri" w:cs="Calibri"/>
          <w:bCs/>
        </w:rPr>
      </w:pPr>
      <w:r w:rsidRPr="00250568">
        <w:rPr>
          <w:rFonts w:ascii="Calibri" w:eastAsia="Times New Roman" w:hAnsi="Calibri" w:cs="Calibri"/>
          <w:bCs/>
        </w:rPr>
        <w:lastRenderedPageBreak/>
        <w:t>Для комплексного решения проблем развития ипотечного жилищного кредитования в Республике Тыва необходим систе</w:t>
      </w:r>
      <w:r w:rsidRPr="00250568">
        <w:rPr>
          <w:rFonts w:ascii="Calibri" w:eastAsia="Times New Roman" w:hAnsi="Calibri" w:cs="Calibri"/>
          <w:bCs/>
        </w:rPr>
        <w:t>м</w:t>
      </w:r>
      <w:r w:rsidRPr="00250568">
        <w:rPr>
          <w:rFonts w:ascii="Calibri" w:eastAsia="Times New Roman" w:hAnsi="Calibri" w:cs="Calibri"/>
          <w:bCs/>
        </w:rPr>
        <w:t>ный подход, для этого я считаю нужным:</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корректировать присутствующие недостатки нормативно - правовой базы</w:t>
      </w:r>
      <w:r w:rsidRPr="00250568">
        <w:rPr>
          <w:rFonts w:ascii="Calibri" w:eastAsia="Calibri" w:hAnsi="Calibri" w:cs="Calibri"/>
          <w:color w:val="000000"/>
          <w:shd w:val="clear" w:color="auto" w:fill="FFFFFF"/>
          <w:lang w:eastAsia="en-US"/>
        </w:rPr>
        <w:t xml:space="preserve">, </w:t>
      </w:r>
      <w:r w:rsidRPr="00250568">
        <w:rPr>
          <w:rFonts w:ascii="Calibri" w:eastAsia="Calibri" w:hAnsi="Calibri" w:cs="Calibri"/>
          <w:bCs/>
        </w:rPr>
        <w:t>требуются поправки в Налоговый кодекс, н</w:t>
      </w:r>
      <w:r w:rsidRPr="00250568">
        <w:rPr>
          <w:rFonts w:ascii="Calibri" w:eastAsia="Calibri" w:hAnsi="Calibri" w:cs="Calibri"/>
          <w:bCs/>
        </w:rPr>
        <w:t>а</w:t>
      </w:r>
      <w:r w:rsidRPr="00250568">
        <w:rPr>
          <w:rFonts w:ascii="Calibri" w:eastAsia="Calibri" w:hAnsi="Calibri" w:cs="Calibri"/>
          <w:bCs/>
        </w:rPr>
        <w:t>до снять ограничения по имущественным вычетам при р</w:t>
      </w:r>
      <w:r w:rsidRPr="00250568">
        <w:rPr>
          <w:rFonts w:ascii="Calibri" w:eastAsia="Calibri" w:hAnsi="Calibri" w:cs="Calibri"/>
          <w:bCs/>
        </w:rPr>
        <w:t>е</w:t>
      </w:r>
      <w:r w:rsidRPr="00250568">
        <w:rPr>
          <w:rFonts w:ascii="Calibri" w:eastAsia="Calibri" w:hAnsi="Calibri" w:cs="Calibri"/>
          <w:bCs/>
        </w:rPr>
        <w:t xml:space="preserve">финансировании ипотечных кредитов, правительству же нужно создать страховую компанию с госучастием; </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снизить расходы при нотариальном удостоверении сделок;</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понизить требования к минимальному первоначальному взносу заемщиков;</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снизить стоимость кредитных ресурсов у коммерческих ба</w:t>
      </w:r>
      <w:r w:rsidRPr="00250568">
        <w:rPr>
          <w:rFonts w:ascii="Calibri" w:eastAsia="Calibri" w:hAnsi="Calibri" w:cs="Calibri"/>
          <w:bCs/>
        </w:rPr>
        <w:t>н</w:t>
      </w:r>
      <w:r w:rsidRPr="00250568">
        <w:rPr>
          <w:rFonts w:ascii="Calibri" w:eastAsia="Calibri" w:hAnsi="Calibri" w:cs="Calibri"/>
          <w:bCs/>
        </w:rPr>
        <w:t>ков, которые необходимы для выдачи долгосрочных ипоте</w:t>
      </w:r>
      <w:r w:rsidRPr="00250568">
        <w:rPr>
          <w:rFonts w:ascii="Calibri" w:eastAsia="Calibri" w:hAnsi="Calibri" w:cs="Calibri"/>
          <w:bCs/>
        </w:rPr>
        <w:t>ч</w:t>
      </w:r>
      <w:r w:rsidRPr="00250568">
        <w:rPr>
          <w:rFonts w:ascii="Calibri" w:eastAsia="Calibri" w:hAnsi="Calibri" w:cs="Calibri"/>
          <w:bCs/>
        </w:rPr>
        <w:t>ных кредитов;</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снизить риски по процентным ставкам при долгосрочном ипотечном жилищном кредитовании;</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снизить стоимость ипотечных кредитов для заемщика и ри</w:t>
      </w:r>
      <w:r w:rsidRPr="00250568">
        <w:rPr>
          <w:rFonts w:ascii="Calibri" w:eastAsia="Calibri" w:hAnsi="Calibri" w:cs="Calibri"/>
          <w:bCs/>
        </w:rPr>
        <w:t>с</w:t>
      </w:r>
      <w:r w:rsidRPr="00250568">
        <w:rPr>
          <w:rFonts w:ascii="Calibri" w:eastAsia="Calibri" w:hAnsi="Calibri" w:cs="Calibri"/>
          <w:bCs/>
        </w:rPr>
        <w:t>ков в условиях высокой и нестабильной инфляции;</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увеличить бюджетные средства для того чтобы выдавать ж</w:t>
      </w:r>
      <w:r w:rsidRPr="00250568">
        <w:rPr>
          <w:rFonts w:ascii="Calibri" w:eastAsia="Calibri" w:hAnsi="Calibri" w:cs="Calibri"/>
          <w:bCs/>
        </w:rPr>
        <w:t>и</w:t>
      </w:r>
      <w:r w:rsidRPr="00250568">
        <w:rPr>
          <w:rFonts w:ascii="Calibri" w:eastAsia="Calibri" w:hAnsi="Calibri" w:cs="Calibri"/>
          <w:bCs/>
        </w:rPr>
        <w:t>лищные субсидии гражданам, которые имеют на них право;</w:t>
      </w:r>
    </w:p>
    <w:p w:rsidR="00250568" w:rsidRPr="00250568" w:rsidRDefault="00250568" w:rsidP="00554863">
      <w:pPr>
        <w:numPr>
          <w:ilvl w:val="0"/>
          <w:numId w:val="21"/>
        </w:numPr>
        <w:spacing w:after="0"/>
        <w:ind w:left="567" w:hanging="567"/>
        <w:jc w:val="both"/>
        <w:rPr>
          <w:rFonts w:ascii="Calibri" w:eastAsia="Calibri" w:hAnsi="Calibri" w:cs="Calibri"/>
          <w:bCs/>
        </w:rPr>
      </w:pPr>
      <w:r w:rsidRPr="00250568">
        <w:rPr>
          <w:rFonts w:ascii="Calibri" w:eastAsia="Calibri" w:hAnsi="Calibri" w:cs="Calibri"/>
          <w:bCs/>
        </w:rPr>
        <w:t>тормозить повышение цен на жилье при медленном пов</w:t>
      </w:r>
      <w:r w:rsidRPr="00250568">
        <w:rPr>
          <w:rFonts w:ascii="Calibri" w:eastAsia="Calibri" w:hAnsi="Calibri" w:cs="Calibri"/>
          <w:bCs/>
        </w:rPr>
        <w:t>ы</w:t>
      </w:r>
      <w:r w:rsidRPr="00250568">
        <w:rPr>
          <w:rFonts w:ascii="Calibri" w:eastAsia="Calibri" w:hAnsi="Calibri" w:cs="Calibri"/>
          <w:bCs/>
        </w:rPr>
        <w:t>шении его качества и др.</w:t>
      </w:r>
    </w:p>
    <w:p w:rsidR="00250568" w:rsidRPr="00250568" w:rsidRDefault="00250568" w:rsidP="006376BE">
      <w:pPr>
        <w:spacing w:after="0"/>
        <w:ind w:firstLine="709"/>
        <w:jc w:val="both"/>
        <w:rPr>
          <w:rFonts w:ascii="Calibri" w:eastAsia="Calibri" w:hAnsi="Calibri" w:cs="Calibri"/>
          <w:bCs/>
        </w:rPr>
      </w:pPr>
      <w:r w:rsidRPr="00250568">
        <w:rPr>
          <w:rFonts w:ascii="Calibri" w:eastAsia="Calibri" w:hAnsi="Calibri" w:cs="Calibri"/>
          <w:bCs/>
        </w:rPr>
        <w:t xml:space="preserve">Таким образом, </w:t>
      </w:r>
      <w:r w:rsidRPr="00250568">
        <w:rPr>
          <w:rFonts w:ascii="Calibri" w:eastAsia="Calibri" w:hAnsi="Calibri" w:cs="Calibri"/>
          <w:lang w:eastAsia="en-US"/>
        </w:rPr>
        <w:t>комплексное развитие ипотечного кред</w:t>
      </w:r>
      <w:r w:rsidRPr="00250568">
        <w:rPr>
          <w:rFonts w:ascii="Calibri" w:eastAsia="Calibri" w:hAnsi="Calibri" w:cs="Calibri"/>
          <w:lang w:eastAsia="en-US"/>
        </w:rPr>
        <w:t>и</w:t>
      </w:r>
      <w:r w:rsidRPr="00250568">
        <w:rPr>
          <w:rFonts w:ascii="Calibri" w:eastAsia="Calibri" w:hAnsi="Calibri" w:cs="Calibri"/>
          <w:lang w:eastAsia="en-US"/>
        </w:rPr>
        <w:t>тования по предлагаемым направлениям даст возможность пов</w:t>
      </w:r>
      <w:r w:rsidRPr="00250568">
        <w:rPr>
          <w:rFonts w:ascii="Calibri" w:eastAsia="Calibri" w:hAnsi="Calibri" w:cs="Calibri"/>
          <w:lang w:eastAsia="en-US"/>
        </w:rPr>
        <w:t>ы</w:t>
      </w:r>
      <w:r w:rsidRPr="00250568">
        <w:rPr>
          <w:rFonts w:ascii="Calibri" w:eastAsia="Calibri" w:hAnsi="Calibri" w:cs="Calibri"/>
          <w:lang w:eastAsia="en-US"/>
        </w:rPr>
        <w:t>сить платежеспособный спрос граждан республики, сделает поку</w:t>
      </w:r>
      <w:r w:rsidRPr="00250568">
        <w:rPr>
          <w:rFonts w:ascii="Calibri" w:eastAsia="Calibri" w:hAnsi="Calibri" w:cs="Calibri"/>
          <w:lang w:eastAsia="en-US"/>
        </w:rPr>
        <w:t>п</w:t>
      </w:r>
      <w:r w:rsidRPr="00250568">
        <w:rPr>
          <w:rFonts w:ascii="Calibri" w:eastAsia="Calibri" w:hAnsi="Calibri" w:cs="Calibri"/>
          <w:lang w:eastAsia="en-US"/>
        </w:rPr>
        <w:t>ку жилья доступным для значительной части населения, активиз</w:t>
      </w:r>
      <w:r w:rsidRPr="00250568">
        <w:rPr>
          <w:rFonts w:ascii="Calibri" w:eastAsia="Calibri" w:hAnsi="Calibri" w:cs="Calibri"/>
          <w:lang w:eastAsia="en-US"/>
        </w:rPr>
        <w:t>и</w:t>
      </w:r>
      <w:r w:rsidRPr="00250568">
        <w:rPr>
          <w:rFonts w:ascii="Calibri" w:eastAsia="Calibri" w:hAnsi="Calibri" w:cs="Calibri"/>
          <w:lang w:eastAsia="en-US"/>
        </w:rPr>
        <w:t>рует рынок жилья, привлечет сбережения населения в жилищную сектор услуг и другие внебюджетные финансовые ресурсы, обе</w:t>
      </w:r>
      <w:r w:rsidRPr="00250568">
        <w:rPr>
          <w:rFonts w:ascii="Calibri" w:eastAsia="Calibri" w:hAnsi="Calibri" w:cs="Calibri"/>
          <w:lang w:eastAsia="en-US"/>
        </w:rPr>
        <w:t>с</w:t>
      </w:r>
      <w:r w:rsidRPr="00250568">
        <w:rPr>
          <w:rFonts w:ascii="Calibri" w:eastAsia="Calibri" w:hAnsi="Calibri" w:cs="Calibri"/>
          <w:lang w:eastAsia="en-US"/>
        </w:rPr>
        <w:t>печит прогресс строительного комплекса, оживит экономическую и инвестиционную активность в обществе.</w:t>
      </w:r>
    </w:p>
    <w:p w:rsidR="00250568" w:rsidRPr="00250568" w:rsidRDefault="00250568" w:rsidP="006376BE">
      <w:pPr>
        <w:keepNext/>
        <w:spacing w:after="0"/>
        <w:ind w:firstLine="709"/>
        <w:jc w:val="center"/>
        <w:outlineLvl w:val="0"/>
        <w:rPr>
          <w:rFonts w:ascii="Calibri" w:eastAsia="Times New Roman" w:hAnsi="Calibri" w:cs="Calibri"/>
          <w:bCs/>
          <w:iCs/>
          <w:lang w:eastAsia="en-US"/>
        </w:rPr>
      </w:pPr>
      <w:r w:rsidRPr="00250568">
        <w:rPr>
          <w:rFonts w:ascii="Calibri" w:eastAsia="Times New Roman" w:hAnsi="Calibri" w:cs="Calibri"/>
          <w:bCs/>
          <w:iCs/>
          <w:lang w:eastAsia="en-US"/>
        </w:rPr>
        <w:lastRenderedPageBreak/>
        <w:t>Список литературы:</w:t>
      </w:r>
    </w:p>
    <w:p w:rsidR="00250568" w:rsidRPr="00250568" w:rsidRDefault="00250568" w:rsidP="00554863">
      <w:pPr>
        <w:numPr>
          <w:ilvl w:val="1"/>
          <w:numId w:val="18"/>
        </w:numPr>
        <w:tabs>
          <w:tab w:val="num" w:pos="567"/>
        </w:tabs>
        <w:suppressAutoHyphens/>
        <w:spacing w:after="0"/>
        <w:ind w:left="567" w:hanging="540"/>
        <w:contextualSpacing/>
        <w:jc w:val="both"/>
        <w:rPr>
          <w:rFonts w:ascii="Calibri" w:eastAsia="Calibri" w:hAnsi="Calibri" w:cs="Calibri"/>
          <w:lang w:eastAsia="en-US"/>
        </w:rPr>
      </w:pPr>
      <w:r w:rsidRPr="00250568">
        <w:rPr>
          <w:rFonts w:ascii="Calibri" w:eastAsia="Times New Roman" w:hAnsi="Calibri" w:cs="Calibri"/>
        </w:rPr>
        <w:t>Оценка доступности жилья по Республике Тыва // В сб. материалов Республиканской научно-практической конференции студентов, аспирантов и молодых ученых «Молодежь в науке РТ» (11-12 декабря 2009 г.) — Кызыл: РИО ТывГУ, 2015 — 82 с.</w:t>
      </w:r>
    </w:p>
    <w:p w:rsidR="00250568" w:rsidRPr="00250568" w:rsidRDefault="00250568" w:rsidP="00554863">
      <w:pPr>
        <w:numPr>
          <w:ilvl w:val="1"/>
          <w:numId w:val="18"/>
        </w:numPr>
        <w:tabs>
          <w:tab w:val="num" w:pos="567"/>
        </w:tabs>
        <w:suppressAutoHyphens/>
        <w:spacing w:after="0"/>
        <w:ind w:left="567" w:hanging="540"/>
        <w:contextualSpacing/>
        <w:jc w:val="both"/>
        <w:rPr>
          <w:rFonts w:ascii="Calibri" w:eastAsia="Calibri" w:hAnsi="Calibri" w:cs="Calibri"/>
          <w:lang w:eastAsia="en-US"/>
        </w:rPr>
      </w:pPr>
      <w:r w:rsidRPr="00250568">
        <w:rPr>
          <w:rFonts w:ascii="Calibri" w:eastAsia="Times New Roman" w:hAnsi="Calibri" w:cs="Calibri"/>
        </w:rPr>
        <w:t xml:space="preserve">Прогнозирование в системе жилищного строительства Республики Тыва // Вестник гражданских инженеров. -2014. -№ 3(32). – 291 с. </w:t>
      </w:r>
    </w:p>
    <w:p w:rsidR="00250568" w:rsidRPr="00D82A07" w:rsidRDefault="00250568" w:rsidP="00554863">
      <w:pPr>
        <w:numPr>
          <w:ilvl w:val="1"/>
          <w:numId w:val="18"/>
        </w:numPr>
        <w:tabs>
          <w:tab w:val="num" w:pos="567"/>
        </w:tabs>
        <w:suppressAutoHyphens/>
        <w:spacing w:after="0"/>
        <w:ind w:left="567" w:hanging="540"/>
        <w:contextualSpacing/>
        <w:jc w:val="both"/>
        <w:rPr>
          <w:rFonts w:ascii="Calibri" w:eastAsia="Calibri" w:hAnsi="Calibri" w:cs="Calibri"/>
          <w:lang w:eastAsia="en-US"/>
        </w:rPr>
      </w:pPr>
      <w:r w:rsidRPr="00250568">
        <w:rPr>
          <w:rFonts w:ascii="Calibri" w:eastAsia="Times New Roman" w:hAnsi="Calibri" w:cs="Calibri"/>
        </w:rPr>
        <w:t>Статистический анализ жилищных условий населения Республики // В сб. научных трудов ТувГУ. Выпуск VIII. Том  I. – Кызыл: РИО ТувГУ, 2013. – 209 с.</w:t>
      </w:r>
    </w:p>
    <w:p w:rsidR="00D82A07" w:rsidRDefault="00D82A07" w:rsidP="006376BE">
      <w:pPr>
        <w:tabs>
          <w:tab w:val="num" w:pos="2858"/>
        </w:tabs>
        <w:suppressAutoHyphens/>
        <w:spacing w:after="0"/>
        <w:contextualSpacing/>
        <w:jc w:val="both"/>
        <w:rPr>
          <w:rFonts w:ascii="Calibri" w:eastAsia="Times New Roman" w:hAnsi="Calibri" w:cs="Calibri"/>
        </w:rPr>
      </w:pPr>
    </w:p>
    <w:p w:rsidR="00D82A07" w:rsidRPr="00250568" w:rsidRDefault="00D82A07" w:rsidP="006376BE">
      <w:pPr>
        <w:tabs>
          <w:tab w:val="num" w:pos="2858"/>
        </w:tabs>
        <w:suppressAutoHyphens/>
        <w:spacing w:after="0"/>
        <w:contextualSpacing/>
        <w:jc w:val="both"/>
        <w:rPr>
          <w:rFonts w:ascii="Calibri" w:eastAsia="Calibri" w:hAnsi="Calibri" w:cs="Calibri"/>
          <w:lang w:eastAsia="en-US"/>
        </w:rPr>
      </w:pPr>
    </w:p>
    <w:p w:rsidR="00D82A07" w:rsidRDefault="00D82A07" w:rsidP="006376BE">
      <w:pPr>
        <w:spacing w:after="0"/>
        <w:ind w:right="-1"/>
        <w:contextualSpacing/>
        <w:jc w:val="both"/>
        <w:rPr>
          <w:rFonts w:eastAsia="Calibri" w:cstheme="minorHAnsi"/>
          <w:color w:val="000000"/>
          <w:lang w:eastAsia="en-US"/>
        </w:rPr>
      </w:pPr>
      <w:r w:rsidRPr="008A4C74">
        <w:rPr>
          <w:rFonts w:eastAsia="Calibri" w:cstheme="minorHAnsi"/>
          <w:color w:val="000000"/>
          <w:lang w:eastAsia="en-US"/>
        </w:rPr>
        <w:t>Морозов А</w:t>
      </w:r>
      <w:r>
        <w:rPr>
          <w:rFonts w:eastAsia="Calibri" w:cstheme="minorHAnsi"/>
          <w:color w:val="000000"/>
          <w:lang w:eastAsia="en-US"/>
        </w:rPr>
        <w:t>.</w:t>
      </w:r>
      <w:r w:rsidRPr="008A4C74">
        <w:rPr>
          <w:rFonts w:eastAsia="Calibri" w:cstheme="minorHAnsi"/>
          <w:color w:val="000000"/>
          <w:lang w:eastAsia="en-US"/>
        </w:rPr>
        <w:t xml:space="preserve"> И</w:t>
      </w:r>
      <w:r>
        <w:rPr>
          <w:rFonts w:eastAsia="Calibri" w:cstheme="minorHAnsi"/>
          <w:color w:val="000000"/>
          <w:lang w:eastAsia="en-US"/>
        </w:rPr>
        <w:t>.</w:t>
      </w:r>
    </w:p>
    <w:p w:rsidR="00D82A07" w:rsidRPr="008A4C74" w:rsidRDefault="00D82A07" w:rsidP="006376BE">
      <w:pPr>
        <w:spacing w:after="0"/>
        <w:ind w:right="-1"/>
        <w:contextualSpacing/>
        <w:jc w:val="both"/>
        <w:rPr>
          <w:rFonts w:eastAsia="Calibri" w:cstheme="minorHAnsi"/>
          <w:color w:val="000000"/>
          <w:spacing w:val="-2"/>
          <w:lang w:eastAsia="en-US"/>
        </w:rPr>
      </w:pPr>
      <w:r w:rsidRPr="008A4C74">
        <w:rPr>
          <w:rFonts w:eastAsia="Calibri" w:cstheme="minorHAnsi"/>
          <w:color w:val="000000"/>
          <w:spacing w:val="-2"/>
          <w:lang w:eastAsia="en-US"/>
        </w:rPr>
        <w:t>Российский государственный гидрометеорологический университет</w:t>
      </w:r>
    </w:p>
    <w:p w:rsidR="00D82A07" w:rsidRPr="008A4C74" w:rsidRDefault="00D82A07" w:rsidP="006376BE">
      <w:pPr>
        <w:spacing w:after="0"/>
        <w:contextualSpacing/>
        <w:jc w:val="center"/>
        <w:rPr>
          <w:rFonts w:eastAsia="Calibri" w:cstheme="minorHAnsi"/>
          <w:b/>
          <w:caps/>
          <w:color w:val="000000"/>
          <w:sz w:val="24"/>
          <w:lang w:eastAsia="en-US"/>
        </w:rPr>
      </w:pPr>
      <w:r w:rsidRPr="008A4C74">
        <w:rPr>
          <w:rFonts w:eastAsia="Calibri" w:cstheme="minorHAnsi"/>
          <w:b/>
          <w:caps/>
          <w:color w:val="000000"/>
          <w:sz w:val="24"/>
          <w:lang w:eastAsia="en-US"/>
        </w:rPr>
        <w:t>Особенности ценообразования на предприятиях сельского хозяйства</w:t>
      </w:r>
    </w:p>
    <w:p w:rsidR="00D82A07" w:rsidRPr="008A4C74" w:rsidRDefault="00D82A07" w:rsidP="006376BE">
      <w:pPr>
        <w:spacing w:after="0"/>
        <w:ind w:firstLine="709"/>
        <w:contextualSpacing/>
        <w:jc w:val="center"/>
        <w:rPr>
          <w:rFonts w:eastAsia="Calibri" w:cstheme="minorHAnsi"/>
          <w:b/>
          <w:color w:val="000000"/>
          <w:lang w:eastAsia="en-US"/>
        </w:rPr>
      </w:pPr>
    </w:p>
    <w:p w:rsidR="00D82A07" w:rsidRPr="008A4C74" w:rsidRDefault="00D82A07" w:rsidP="006376BE">
      <w:pPr>
        <w:spacing w:after="0"/>
        <w:ind w:firstLine="709"/>
        <w:contextualSpacing/>
        <w:jc w:val="both"/>
        <w:rPr>
          <w:rFonts w:eastAsia="Calibri" w:cstheme="minorHAnsi"/>
          <w:lang w:eastAsia="en-US"/>
        </w:rPr>
      </w:pPr>
      <w:r w:rsidRPr="008A4C74">
        <w:rPr>
          <w:rFonts w:eastAsia="Calibri" w:cstheme="minorHAnsi"/>
          <w:lang w:eastAsia="en-US"/>
        </w:rPr>
        <w:t>Финансовая прибыль абсолютно любого коммерческого предприятия в российской экономике так или иначе связана с в</w:t>
      </w:r>
      <w:r w:rsidRPr="008A4C74">
        <w:rPr>
          <w:rFonts w:eastAsia="Calibri" w:cstheme="minorHAnsi"/>
          <w:lang w:eastAsia="en-US"/>
        </w:rPr>
        <w:t>ы</w:t>
      </w:r>
      <w:r w:rsidRPr="008A4C74">
        <w:rPr>
          <w:rFonts w:eastAsia="Calibri" w:cstheme="minorHAnsi"/>
          <w:lang w:eastAsia="en-US"/>
        </w:rPr>
        <w:t>бором стратегии установления цен на производимые или реал</w:t>
      </w:r>
      <w:r w:rsidRPr="008A4C74">
        <w:rPr>
          <w:rFonts w:eastAsia="Calibri" w:cstheme="minorHAnsi"/>
          <w:lang w:eastAsia="en-US"/>
        </w:rPr>
        <w:t>и</w:t>
      </w:r>
      <w:r w:rsidRPr="008A4C74">
        <w:rPr>
          <w:rFonts w:eastAsia="Calibri" w:cstheme="minorHAnsi"/>
          <w:lang w:eastAsia="en-US"/>
        </w:rPr>
        <w:t>зуемые товары и услуги. Основная сложность при выборе данной стратегии сопряжена с конъюнктурными составляющими, сущес</w:t>
      </w:r>
      <w:r w:rsidRPr="008A4C74">
        <w:rPr>
          <w:rFonts w:eastAsia="Calibri" w:cstheme="minorHAnsi"/>
          <w:lang w:eastAsia="en-US"/>
        </w:rPr>
        <w:t>т</w:t>
      </w:r>
      <w:r w:rsidRPr="008A4C74">
        <w:rPr>
          <w:rFonts w:eastAsia="Calibri" w:cstheme="minorHAnsi"/>
          <w:lang w:eastAsia="en-US"/>
        </w:rPr>
        <w:t>венно влияющими на конечную стоимость продукции или услуги. К ним, в первую очередь, относятся социальные, экономические, политические и психологические факторы. Иными словами, за</w:t>
      </w:r>
      <w:r w:rsidRPr="008A4C74">
        <w:rPr>
          <w:rFonts w:eastAsia="Calibri" w:cstheme="minorHAnsi"/>
          <w:lang w:eastAsia="en-US"/>
        </w:rPr>
        <w:t>в</w:t>
      </w:r>
      <w:r w:rsidRPr="008A4C74">
        <w:rPr>
          <w:rFonts w:eastAsia="Calibri" w:cstheme="minorHAnsi"/>
          <w:lang w:eastAsia="en-US"/>
        </w:rPr>
        <w:t>трашняя цена на продукцию может отличаться от сегодняшней в связи  изменением курса валют или психологии поведения покуп</w:t>
      </w:r>
      <w:r w:rsidRPr="008A4C74">
        <w:rPr>
          <w:rFonts w:eastAsia="Calibri" w:cstheme="minorHAnsi"/>
          <w:lang w:eastAsia="en-US"/>
        </w:rPr>
        <w:t>а</w:t>
      </w:r>
      <w:r w:rsidRPr="008A4C74">
        <w:rPr>
          <w:rFonts w:eastAsia="Calibri" w:cstheme="minorHAnsi"/>
          <w:lang w:eastAsia="en-US"/>
        </w:rPr>
        <w:t>теля [1, с.40]</w:t>
      </w:r>
      <w:r w:rsidR="00E95720">
        <w:rPr>
          <w:rFonts w:eastAsia="Calibri" w:cstheme="minorHAnsi"/>
          <w:lang w:eastAsia="en-US"/>
        </w:rPr>
        <w:t>.</w:t>
      </w:r>
    </w:p>
    <w:p w:rsidR="00D82A07" w:rsidRPr="008A4C74" w:rsidRDefault="00D82A07" w:rsidP="006376BE">
      <w:pPr>
        <w:spacing w:after="0"/>
        <w:ind w:firstLine="709"/>
        <w:contextualSpacing/>
        <w:jc w:val="both"/>
        <w:rPr>
          <w:rFonts w:eastAsia="Calibri" w:cstheme="minorHAnsi"/>
          <w:lang w:eastAsia="en-US"/>
        </w:rPr>
      </w:pPr>
      <w:r w:rsidRPr="008A4C74">
        <w:rPr>
          <w:rFonts w:eastAsia="Calibri" w:cstheme="minorHAnsi"/>
          <w:lang w:eastAsia="en-US"/>
        </w:rPr>
        <w:t>Все существующие процессы в рамках рыночных отнош</w:t>
      </w:r>
      <w:r w:rsidRPr="008A4C74">
        <w:rPr>
          <w:rFonts w:eastAsia="Calibri" w:cstheme="minorHAnsi"/>
          <w:lang w:eastAsia="en-US"/>
        </w:rPr>
        <w:t>е</w:t>
      </w:r>
      <w:r w:rsidRPr="008A4C74">
        <w:rPr>
          <w:rFonts w:eastAsia="Calibri" w:cstheme="minorHAnsi"/>
          <w:lang w:eastAsia="en-US"/>
        </w:rPr>
        <w:t xml:space="preserve">ний в сельском хозяйстве имеют прямую связь с ценой продукта, </w:t>
      </w:r>
      <w:r w:rsidRPr="008A4C74">
        <w:rPr>
          <w:rFonts w:eastAsia="Calibri" w:cstheme="minorHAnsi"/>
          <w:lang w:eastAsia="en-US"/>
        </w:rPr>
        <w:lastRenderedPageBreak/>
        <w:t>которая формируется исходя из спроса и предложения на конкре</w:t>
      </w:r>
      <w:r w:rsidRPr="008A4C74">
        <w:rPr>
          <w:rFonts w:eastAsia="Calibri" w:cstheme="minorHAnsi"/>
          <w:lang w:eastAsia="en-US"/>
        </w:rPr>
        <w:t>т</w:t>
      </w:r>
      <w:r w:rsidRPr="008A4C74">
        <w:rPr>
          <w:rFonts w:eastAsia="Calibri" w:cstheme="minorHAnsi"/>
          <w:lang w:eastAsia="en-US"/>
        </w:rPr>
        <w:t>ный вид продукции или услуг. Оптимальный уровень цен на сел</w:t>
      </w:r>
      <w:r w:rsidRPr="008A4C74">
        <w:rPr>
          <w:rFonts w:eastAsia="Calibri" w:cstheme="minorHAnsi"/>
          <w:lang w:eastAsia="en-US"/>
        </w:rPr>
        <w:t>ь</w:t>
      </w:r>
      <w:r w:rsidRPr="008A4C74">
        <w:rPr>
          <w:rFonts w:eastAsia="Calibri" w:cstheme="minorHAnsi"/>
          <w:lang w:eastAsia="en-US"/>
        </w:rPr>
        <w:t>скохозяйственную продукцию определяется в точке, где пересек</w:t>
      </w:r>
      <w:r w:rsidRPr="008A4C74">
        <w:rPr>
          <w:rFonts w:eastAsia="Calibri" w:cstheme="minorHAnsi"/>
          <w:lang w:eastAsia="en-US"/>
        </w:rPr>
        <w:t>а</w:t>
      </w:r>
      <w:r w:rsidRPr="008A4C74">
        <w:rPr>
          <w:rFonts w:eastAsia="Calibri" w:cstheme="minorHAnsi"/>
          <w:lang w:eastAsia="en-US"/>
        </w:rPr>
        <w:t>ются спрос и предложение на конкретную услугу или единицу пр</w:t>
      </w:r>
      <w:r w:rsidRPr="008A4C74">
        <w:rPr>
          <w:rFonts w:eastAsia="Calibri" w:cstheme="minorHAnsi"/>
          <w:lang w:eastAsia="en-US"/>
        </w:rPr>
        <w:t>о</w:t>
      </w:r>
      <w:r w:rsidRPr="008A4C74">
        <w:rPr>
          <w:rFonts w:eastAsia="Calibri" w:cstheme="minorHAnsi"/>
          <w:lang w:eastAsia="en-US"/>
        </w:rPr>
        <w:t>дукции. Стоимость с/х продукции играет достаточно важную роль в государственной экономике, потому что данный фактор оказывает влияние на социальные, экономические и в ряде случаев полит</w:t>
      </w:r>
      <w:r w:rsidRPr="008A4C74">
        <w:rPr>
          <w:rFonts w:eastAsia="Calibri" w:cstheme="minorHAnsi"/>
          <w:lang w:eastAsia="en-US"/>
        </w:rPr>
        <w:t>и</w:t>
      </w:r>
      <w:r w:rsidR="00E95720">
        <w:rPr>
          <w:rFonts w:eastAsia="Calibri" w:cstheme="minorHAnsi"/>
          <w:lang w:eastAsia="en-US"/>
        </w:rPr>
        <w:t>ческие проблемы страны</w:t>
      </w:r>
      <w:r w:rsidRPr="008A4C74">
        <w:rPr>
          <w:rFonts w:eastAsia="Calibri" w:cstheme="minorHAnsi"/>
          <w:lang w:eastAsia="en-US"/>
        </w:rPr>
        <w:t xml:space="preserve"> [2, с.660]</w:t>
      </w:r>
      <w:r w:rsidR="00E95720">
        <w:rPr>
          <w:rFonts w:eastAsia="Calibri" w:cstheme="minorHAnsi"/>
          <w:lang w:eastAsia="en-US"/>
        </w:rPr>
        <w:t>.</w:t>
      </w:r>
    </w:p>
    <w:p w:rsidR="00D82A07" w:rsidRPr="00D82A07" w:rsidRDefault="00D82A07" w:rsidP="006376BE">
      <w:pPr>
        <w:spacing w:after="0"/>
        <w:ind w:firstLine="709"/>
        <w:contextualSpacing/>
        <w:jc w:val="both"/>
        <w:rPr>
          <w:rFonts w:eastAsia="Calibri" w:cstheme="minorHAnsi"/>
          <w:lang w:eastAsia="en-US"/>
        </w:rPr>
      </w:pPr>
      <w:r w:rsidRPr="008A4C74">
        <w:rPr>
          <w:rFonts w:eastAsia="Calibri" w:cstheme="minorHAnsi"/>
          <w:lang w:eastAsia="en-US"/>
        </w:rPr>
        <w:t>Как известно, снижение спроса на какой-либо товар или у</w:t>
      </w:r>
      <w:r w:rsidRPr="008A4C74">
        <w:rPr>
          <w:rFonts w:eastAsia="Calibri" w:cstheme="minorHAnsi"/>
          <w:lang w:eastAsia="en-US"/>
        </w:rPr>
        <w:t>с</w:t>
      </w:r>
      <w:r w:rsidRPr="008A4C74">
        <w:rPr>
          <w:rFonts w:eastAsia="Calibri" w:cstheme="minorHAnsi"/>
          <w:lang w:eastAsia="en-US"/>
        </w:rPr>
        <w:t>лугу приводит к снижению уровня цены над её стоимостью. В сел</w:t>
      </w:r>
      <w:r w:rsidRPr="008A4C74">
        <w:rPr>
          <w:rFonts w:eastAsia="Calibri" w:cstheme="minorHAnsi"/>
          <w:lang w:eastAsia="en-US"/>
        </w:rPr>
        <w:t>ь</w:t>
      </w:r>
      <w:r w:rsidRPr="008A4C74">
        <w:rPr>
          <w:rFonts w:eastAsia="Calibri" w:cstheme="minorHAnsi"/>
          <w:lang w:eastAsia="en-US"/>
        </w:rPr>
        <w:t>ском хозяйстве действие рыночных механизмов несколько отлич</w:t>
      </w:r>
      <w:r w:rsidRPr="008A4C74">
        <w:rPr>
          <w:rFonts w:eastAsia="Calibri" w:cstheme="minorHAnsi"/>
          <w:lang w:eastAsia="en-US"/>
        </w:rPr>
        <w:t>а</w:t>
      </w:r>
      <w:r w:rsidRPr="008A4C74">
        <w:rPr>
          <w:rFonts w:eastAsia="Calibri" w:cstheme="minorHAnsi"/>
          <w:lang w:eastAsia="en-US"/>
        </w:rPr>
        <w:t>ется от общепринятых и имеет разницу в том, что не всякий раз равновесная цена на продукцию превышает производственные затраты сельскохозяйственных предприятий. В данной ситуации  немаловажна интервенция государства в систему ценообразов</w:t>
      </w:r>
      <w:r w:rsidRPr="008A4C74">
        <w:rPr>
          <w:rFonts w:eastAsia="Calibri" w:cstheme="minorHAnsi"/>
          <w:lang w:eastAsia="en-US"/>
        </w:rPr>
        <w:t>а</w:t>
      </w:r>
      <w:r w:rsidRPr="008A4C74">
        <w:rPr>
          <w:rFonts w:eastAsia="Calibri" w:cstheme="minorHAnsi"/>
          <w:lang w:eastAsia="en-US"/>
        </w:rPr>
        <w:t xml:space="preserve">ния на с/х продукцию. Увеличение роста объёма производства сельскохозяйственной продукции на государственном уровне чаще всего имеет предпосылки к укреплению внутренней экономики страны с целью снижения импорта однородной продукции из-за рубежа </w:t>
      </w:r>
      <w:r w:rsidRPr="00D82A07">
        <w:rPr>
          <w:rFonts w:eastAsia="Calibri" w:cstheme="minorHAnsi"/>
          <w:lang w:eastAsia="en-US"/>
        </w:rPr>
        <w:t>[3</w:t>
      </w:r>
      <w:r w:rsidRPr="008A4C74">
        <w:rPr>
          <w:rFonts w:eastAsia="Calibri" w:cstheme="minorHAnsi"/>
          <w:lang w:eastAsia="en-US"/>
        </w:rPr>
        <w:t>, с.228</w:t>
      </w:r>
      <w:r w:rsidRPr="00D82A07">
        <w:rPr>
          <w:rFonts w:eastAsia="Calibri" w:cstheme="minorHAnsi"/>
          <w:lang w:eastAsia="en-US"/>
        </w:rPr>
        <w:t>]</w:t>
      </w:r>
      <w:r w:rsidR="00E95720">
        <w:rPr>
          <w:rFonts w:eastAsia="Calibri" w:cstheme="minorHAnsi"/>
          <w:lang w:eastAsia="en-US"/>
        </w:rPr>
        <w:t>.</w:t>
      </w:r>
    </w:p>
    <w:p w:rsidR="00D82A07" w:rsidRPr="008A4C74" w:rsidRDefault="00D82A07" w:rsidP="006376BE">
      <w:pPr>
        <w:spacing w:after="0"/>
        <w:ind w:firstLine="709"/>
        <w:contextualSpacing/>
        <w:jc w:val="both"/>
        <w:rPr>
          <w:rFonts w:eastAsia="Calibri" w:cstheme="minorHAnsi"/>
          <w:lang w:eastAsia="en-US"/>
        </w:rPr>
      </w:pPr>
      <w:r w:rsidRPr="008A4C74">
        <w:rPr>
          <w:rFonts w:eastAsia="Calibri" w:cstheme="minorHAnsi"/>
          <w:lang w:eastAsia="en-US"/>
        </w:rPr>
        <w:t>Цены на сельскохозяйственную продукцию играют важную роль в логистическом распределении избыточных и дефицитных продуктов в сферы их использования, имеют влияние на размещ</w:t>
      </w:r>
      <w:r w:rsidRPr="008A4C74">
        <w:rPr>
          <w:rFonts w:eastAsia="Calibri" w:cstheme="minorHAnsi"/>
          <w:lang w:eastAsia="en-US"/>
        </w:rPr>
        <w:t>е</w:t>
      </w:r>
      <w:r w:rsidRPr="008A4C74">
        <w:rPr>
          <w:rFonts w:eastAsia="Calibri" w:cstheme="minorHAnsi"/>
          <w:lang w:eastAsia="en-US"/>
        </w:rPr>
        <w:t>ние и эффективность производства, тем самым стимулируя техн</w:t>
      </w:r>
      <w:r w:rsidRPr="008A4C74">
        <w:rPr>
          <w:rFonts w:eastAsia="Calibri" w:cstheme="minorHAnsi"/>
          <w:lang w:eastAsia="en-US"/>
        </w:rPr>
        <w:t>и</w:t>
      </w:r>
      <w:r w:rsidRPr="008A4C74">
        <w:rPr>
          <w:rFonts w:eastAsia="Calibri" w:cstheme="minorHAnsi"/>
          <w:lang w:eastAsia="en-US"/>
        </w:rPr>
        <w:t>ческий прогресс. Средний уровень розничных цен на сельскох</w:t>
      </w:r>
      <w:r w:rsidRPr="008A4C74">
        <w:rPr>
          <w:rFonts w:eastAsia="Calibri" w:cstheme="minorHAnsi"/>
          <w:lang w:eastAsia="en-US"/>
        </w:rPr>
        <w:t>о</w:t>
      </w:r>
      <w:r w:rsidRPr="008A4C74">
        <w:rPr>
          <w:rFonts w:eastAsia="Calibri" w:cstheme="minorHAnsi"/>
          <w:lang w:eastAsia="en-US"/>
        </w:rPr>
        <w:t>зяйственную продукцию даёт представление о реальном уровне заработной платы в регионе. Цены на с/х продукцию взаимосвяз</w:t>
      </w:r>
      <w:r w:rsidRPr="008A4C74">
        <w:rPr>
          <w:rFonts w:eastAsia="Calibri" w:cstheme="minorHAnsi"/>
          <w:lang w:eastAsia="en-US"/>
        </w:rPr>
        <w:t>а</w:t>
      </w:r>
      <w:r w:rsidRPr="008A4C74">
        <w:rPr>
          <w:rFonts w:eastAsia="Calibri" w:cstheme="minorHAnsi"/>
          <w:lang w:eastAsia="en-US"/>
        </w:rPr>
        <w:t>ны, как правило изменение величины одних цен влияет на уровень других. К примеру, уровень цен на необходимые продукты питания определяется обычно размером закупочной стоимости. Далее по цепочке: закупочные цены на сельскохозяйственную продукцию обуславливаются её себестоимостью, а себестоимость в знач</w:t>
      </w:r>
      <w:r w:rsidRPr="008A4C74">
        <w:rPr>
          <w:rFonts w:eastAsia="Calibri" w:cstheme="minorHAnsi"/>
          <w:lang w:eastAsia="en-US"/>
        </w:rPr>
        <w:t>и</w:t>
      </w:r>
      <w:r w:rsidRPr="008A4C74">
        <w:rPr>
          <w:rFonts w:eastAsia="Calibri" w:cstheme="minorHAnsi"/>
          <w:lang w:eastAsia="en-US"/>
        </w:rPr>
        <w:lastRenderedPageBreak/>
        <w:t>тельной степени зависит от уровня оптовых цен на производстве</w:t>
      </w:r>
      <w:r w:rsidRPr="008A4C74">
        <w:rPr>
          <w:rFonts w:eastAsia="Calibri" w:cstheme="minorHAnsi"/>
          <w:lang w:eastAsia="en-US"/>
        </w:rPr>
        <w:t>н</w:t>
      </w:r>
      <w:r w:rsidRPr="008A4C74">
        <w:rPr>
          <w:rFonts w:eastAsia="Calibri" w:cstheme="minorHAnsi"/>
          <w:lang w:eastAsia="en-US"/>
        </w:rPr>
        <w:t>ные мощности, сырьё, топливо, запасные части, удобрения и т.д. [4, с.100]</w:t>
      </w:r>
      <w:r w:rsidR="00E95720">
        <w:rPr>
          <w:rFonts w:eastAsia="Calibri" w:cstheme="minorHAnsi"/>
          <w:lang w:eastAsia="en-US"/>
        </w:rPr>
        <w:t>.</w:t>
      </w:r>
    </w:p>
    <w:p w:rsidR="00D82A07" w:rsidRPr="008A4C74" w:rsidRDefault="00D82A07" w:rsidP="006376BE">
      <w:pPr>
        <w:spacing w:after="0"/>
        <w:ind w:firstLine="709"/>
        <w:contextualSpacing/>
        <w:jc w:val="both"/>
        <w:rPr>
          <w:rFonts w:eastAsia="Calibri" w:cstheme="minorHAnsi"/>
          <w:lang w:eastAsia="en-US"/>
        </w:rPr>
      </w:pPr>
      <w:r w:rsidRPr="008A4C74">
        <w:rPr>
          <w:rFonts w:eastAsia="Calibri" w:cstheme="minorHAnsi"/>
          <w:lang w:eastAsia="en-US"/>
        </w:rPr>
        <w:t>Обобщая вышесказанное стоит добавить, что в рамках р</w:t>
      </w:r>
      <w:r w:rsidRPr="008A4C74">
        <w:rPr>
          <w:rFonts w:eastAsia="Calibri" w:cstheme="minorHAnsi"/>
          <w:lang w:eastAsia="en-US"/>
        </w:rPr>
        <w:t>ы</w:t>
      </w:r>
      <w:r w:rsidRPr="008A4C74">
        <w:rPr>
          <w:rFonts w:eastAsia="Calibri" w:cstheme="minorHAnsi"/>
          <w:lang w:eastAsia="en-US"/>
        </w:rPr>
        <w:t>ночной экономики для предприятия цены используются в качестве средства покрытия трат на производство и сбыт с/х продукции. П</w:t>
      </w:r>
      <w:r w:rsidRPr="008A4C74">
        <w:rPr>
          <w:rFonts w:eastAsia="Calibri" w:cstheme="minorHAnsi"/>
          <w:lang w:eastAsia="en-US"/>
        </w:rPr>
        <w:t>о</w:t>
      </w:r>
      <w:r w:rsidRPr="008A4C74">
        <w:rPr>
          <w:rFonts w:eastAsia="Calibri" w:cstheme="minorHAnsi"/>
          <w:lang w:eastAsia="en-US"/>
        </w:rPr>
        <w:t>этому конечные цены на продукцию учитывают фактические затр</w:t>
      </w:r>
      <w:r w:rsidRPr="008A4C74">
        <w:rPr>
          <w:rFonts w:eastAsia="Calibri" w:cstheme="minorHAnsi"/>
          <w:lang w:eastAsia="en-US"/>
        </w:rPr>
        <w:t>а</w:t>
      </w:r>
      <w:r w:rsidRPr="008A4C74">
        <w:rPr>
          <w:rFonts w:eastAsia="Calibri" w:cstheme="minorHAnsi"/>
          <w:lang w:eastAsia="en-US"/>
        </w:rPr>
        <w:t>ты производства, а ценообразование обеспечивает стимулиров</w:t>
      </w:r>
      <w:r w:rsidRPr="008A4C74">
        <w:rPr>
          <w:rFonts w:eastAsia="Calibri" w:cstheme="minorHAnsi"/>
          <w:lang w:eastAsia="en-US"/>
        </w:rPr>
        <w:t>а</w:t>
      </w:r>
      <w:r w:rsidRPr="008A4C74">
        <w:rPr>
          <w:rFonts w:eastAsia="Calibri" w:cstheme="minorHAnsi"/>
          <w:lang w:eastAsia="en-US"/>
        </w:rPr>
        <w:t>ние повышения эффективности сельскохозяйственного произво</w:t>
      </w:r>
      <w:r w:rsidRPr="008A4C74">
        <w:rPr>
          <w:rFonts w:eastAsia="Calibri" w:cstheme="minorHAnsi"/>
          <w:lang w:eastAsia="en-US"/>
        </w:rPr>
        <w:t>д</w:t>
      </w:r>
      <w:r w:rsidR="00E95720">
        <w:rPr>
          <w:rFonts w:eastAsia="Calibri" w:cstheme="minorHAnsi"/>
          <w:lang w:eastAsia="en-US"/>
        </w:rPr>
        <w:t>ства</w:t>
      </w:r>
      <w:r w:rsidRPr="008A4C74">
        <w:rPr>
          <w:rFonts w:eastAsia="Calibri" w:cstheme="minorHAnsi"/>
          <w:lang w:eastAsia="en-US"/>
        </w:rPr>
        <w:t xml:space="preserve"> [5, с.174]</w:t>
      </w:r>
      <w:r w:rsidR="00E95720">
        <w:rPr>
          <w:rFonts w:eastAsia="Calibri" w:cstheme="minorHAnsi"/>
          <w:lang w:eastAsia="en-US"/>
        </w:rPr>
        <w:t>.</w:t>
      </w:r>
    </w:p>
    <w:p w:rsidR="00D82A07" w:rsidRPr="008A4C74" w:rsidRDefault="00D82A07" w:rsidP="006376BE">
      <w:pPr>
        <w:spacing w:after="0"/>
        <w:contextualSpacing/>
        <w:jc w:val="both"/>
        <w:rPr>
          <w:rFonts w:eastAsia="Calibri" w:cstheme="minorHAnsi"/>
          <w:lang w:eastAsia="en-US"/>
        </w:rPr>
      </w:pPr>
    </w:p>
    <w:p w:rsidR="00D82A07" w:rsidRPr="008A4C74" w:rsidRDefault="00D82A07" w:rsidP="006376BE">
      <w:pPr>
        <w:spacing w:after="0"/>
        <w:ind w:left="-567" w:right="284" w:firstLine="567"/>
        <w:contextualSpacing/>
        <w:jc w:val="center"/>
        <w:rPr>
          <w:rFonts w:eastAsiaTheme="minorHAnsi" w:cstheme="minorHAnsi"/>
          <w:lang w:eastAsia="en-US"/>
        </w:rPr>
      </w:pPr>
      <w:r w:rsidRPr="008A4C74">
        <w:rPr>
          <w:rFonts w:eastAsiaTheme="minorHAnsi" w:cstheme="minorHAnsi"/>
          <w:lang w:eastAsia="en-US"/>
        </w:rPr>
        <w:t>Список литературы</w:t>
      </w:r>
      <w:r w:rsidR="005F59C5">
        <w:rPr>
          <w:rFonts w:eastAsiaTheme="minorHAnsi" w:cstheme="minorHAnsi"/>
          <w:lang w:eastAsia="en-US"/>
        </w:rPr>
        <w:t>:</w:t>
      </w:r>
    </w:p>
    <w:p w:rsidR="00D82A07" w:rsidRPr="008A4C74" w:rsidRDefault="00D82A07" w:rsidP="006376BE">
      <w:pPr>
        <w:spacing w:after="0"/>
        <w:ind w:right="283" w:firstLine="567"/>
        <w:contextualSpacing/>
        <w:jc w:val="both"/>
        <w:rPr>
          <w:rFonts w:eastAsiaTheme="minorHAnsi" w:cstheme="minorHAnsi"/>
          <w:lang w:eastAsia="en-US"/>
        </w:rPr>
      </w:pPr>
      <w:r w:rsidRPr="008A4C74">
        <w:rPr>
          <w:rFonts w:eastAsiaTheme="minorHAnsi" w:cstheme="minorHAnsi"/>
          <w:lang w:eastAsia="en-US"/>
        </w:rPr>
        <w:t>1.</w:t>
      </w:r>
      <w:r w:rsidRPr="008A4C74">
        <w:rPr>
          <w:rFonts w:eastAsiaTheme="minorHAnsi" w:cstheme="minorHAnsi"/>
          <w:lang w:eastAsia="en-US"/>
        </w:rPr>
        <w:tab/>
        <w:t>Десфонтейнес Л.Г., Семенова Ю.Е. Принятие управленческих решений с позиций концепции эквифинальн</w:t>
      </w:r>
      <w:r w:rsidRPr="008A4C74">
        <w:rPr>
          <w:rFonts w:eastAsiaTheme="minorHAnsi" w:cstheme="minorHAnsi"/>
          <w:lang w:eastAsia="en-US"/>
        </w:rPr>
        <w:t>о</w:t>
      </w:r>
      <w:r w:rsidRPr="008A4C74">
        <w:rPr>
          <w:rFonts w:eastAsiaTheme="minorHAnsi" w:cstheme="minorHAnsi"/>
          <w:lang w:eastAsia="en-US"/>
        </w:rPr>
        <w:t>сти.  Наука и бизнес: пути развития; Международный ежем</w:t>
      </w:r>
      <w:r w:rsidRPr="008A4C74">
        <w:rPr>
          <w:rFonts w:eastAsiaTheme="minorHAnsi" w:cstheme="minorHAnsi"/>
          <w:lang w:eastAsia="en-US"/>
        </w:rPr>
        <w:t>е</w:t>
      </w:r>
      <w:r w:rsidRPr="008A4C74">
        <w:rPr>
          <w:rFonts w:eastAsiaTheme="minorHAnsi" w:cstheme="minorHAnsi"/>
          <w:lang w:eastAsia="en-US"/>
        </w:rPr>
        <w:t>сячный научный журнал. 2017, №6, с.38-41</w:t>
      </w:r>
    </w:p>
    <w:p w:rsidR="00D82A07" w:rsidRPr="008A4C74" w:rsidRDefault="00D82A07" w:rsidP="006376BE">
      <w:pPr>
        <w:spacing w:after="0"/>
        <w:ind w:right="283" w:firstLine="567"/>
        <w:contextualSpacing/>
        <w:jc w:val="both"/>
        <w:rPr>
          <w:rFonts w:eastAsiaTheme="minorHAnsi" w:cstheme="minorHAnsi"/>
          <w:lang w:eastAsia="en-US"/>
        </w:rPr>
      </w:pPr>
      <w:r w:rsidRPr="008A4C74">
        <w:rPr>
          <w:rFonts w:eastAsiaTheme="minorHAnsi" w:cstheme="minorHAnsi"/>
          <w:lang w:eastAsia="en-US"/>
        </w:rPr>
        <w:t>2.</w:t>
      </w:r>
      <w:r w:rsidRPr="008A4C74">
        <w:rPr>
          <w:rFonts w:eastAsiaTheme="minorHAnsi" w:cstheme="minorHAnsi"/>
          <w:lang w:eastAsia="en-US"/>
        </w:rPr>
        <w:tab/>
        <w:t>Копылова Т.В., Семенова Ю.Е. Проблемы разв</w:t>
      </w:r>
      <w:r w:rsidRPr="008A4C74">
        <w:rPr>
          <w:rFonts w:eastAsiaTheme="minorHAnsi" w:cstheme="minorHAnsi"/>
          <w:lang w:eastAsia="en-US"/>
        </w:rPr>
        <w:t>и</w:t>
      </w:r>
      <w:r w:rsidRPr="008A4C74">
        <w:rPr>
          <w:rFonts w:eastAsiaTheme="minorHAnsi" w:cstheme="minorHAnsi"/>
          <w:lang w:eastAsia="en-US"/>
        </w:rPr>
        <w:t>тия и повышения конкурентоспособности малых и средних ро</w:t>
      </w:r>
      <w:r w:rsidRPr="008A4C74">
        <w:rPr>
          <w:rFonts w:eastAsiaTheme="minorHAnsi" w:cstheme="minorHAnsi"/>
          <w:lang w:eastAsia="en-US"/>
        </w:rPr>
        <w:t>з</w:t>
      </w:r>
      <w:r w:rsidRPr="008A4C74">
        <w:rPr>
          <w:rFonts w:eastAsiaTheme="minorHAnsi" w:cstheme="minorHAnsi"/>
          <w:lang w:eastAsia="en-US"/>
        </w:rPr>
        <w:t>ничных торговых предприятий в Санкт-Петербурге / Экономика и предпринимательство Международный ежемесячный нау</w:t>
      </w:r>
      <w:r w:rsidRPr="008A4C74">
        <w:rPr>
          <w:rFonts w:eastAsiaTheme="minorHAnsi" w:cstheme="minorHAnsi"/>
          <w:lang w:eastAsia="en-US"/>
        </w:rPr>
        <w:t>ч</w:t>
      </w:r>
      <w:r w:rsidRPr="008A4C74">
        <w:rPr>
          <w:rFonts w:eastAsiaTheme="minorHAnsi" w:cstheme="minorHAnsi"/>
          <w:lang w:eastAsia="en-US"/>
        </w:rPr>
        <w:t>ный журнал,- 2016 № 11 (ч.1) (76-1) изд.  "Onebook.ru" ООО» Сам Полиграфист», Москва, 2016, с.656-660</w:t>
      </w:r>
    </w:p>
    <w:p w:rsidR="00D82A07" w:rsidRPr="008A4C74" w:rsidRDefault="00D82A07" w:rsidP="006376BE">
      <w:pPr>
        <w:spacing w:after="0"/>
        <w:ind w:right="283" w:firstLine="567"/>
        <w:contextualSpacing/>
        <w:jc w:val="both"/>
        <w:rPr>
          <w:rFonts w:eastAsiaTheme="minorHAnsi" w:cstheme="minorHAnsi"/>
          <w:lang w:eastAsia="en-US"/>
        </w:rPr>
      </w:pPr>
      <w:r w:rsidRPr="008A4C74">
        <w:rPr>
          <w:rFonts w:eastAsiaTheme="minorHAnsi" w:cstheme="minorHAnsi"/>
          <w:lang w:eastAsia="en-US"/>
        </w:rPr>
        <w:t>3.</w:t>
      </w:r>
      <w:r w:rsidRPr="008A4C74">
        <w:rPr>
          <w:rFonts w:eastAsiaTheme="minorHAnsi" w:cstheme="minorHAnsi"/>
          <w:lang w:eastAsia="en-US"/>
        </w:rPr>
        <w:tab/>
        <w:t>Семенова Ю.Е., Смирнова О.А. Человеческий к</w:t>
      </w:r>
      <w:r w:rsidRPr="008A4C74">
        <w:rPr>
          <w:rFonts w:eastAsiaTheme="minorHAnsi" w:cstheme="minorHAnsi"/>
          <w:lang w:eastAsia="en-US"/>
        </w:rPr>
        <w:t>а</w:t>
      </w:r>
      <w:r w:rsidRPr="008A4C74">
        <w:rPr>
          <w:rFonts w:eastAsiaTheme="minorHAnsi" w:cstheme="minorHAnsi"/>
          <w:lang w:eastAsia="en-US"/>
        </w:rPr>
        <w:t>питал и его роль на предприятии природопользования/ Инн</w:t>
      </w:r>
      <w:r w:rsidRPr="008A4C74">
        <w:rPr>
          <w:rFonts w:eastAsiaTheme="minorHAnsi" w:cstheme="minorHAnsi"/>
          <w:lang w:eastAsia="en-US"/>
        </w:rPr>
        <w:t>о</w:t>
      </w:r>
      <w:r w:rsidRPr="008A4C74">
        <w:rPr>
          <w:rFonts w:eastAsiaTheme="minorHAnsi" w:cstheme="minorHAnsi"/>
          <w:lang w:eastAsia="en-US"/>
        </w:rPr>
        <w:t xml:space="preserve">вационная наука Международный научный журнал,- №2/2017 в 2 частях, часть 1, изд. ООО Аэтерна, г. Уфа, 2017 с.227-229. </w:t>
      </w:r>
    </w:p>
    <w:p w:rsidR="00D82A07" w:rsidRPr="008A4C74" w:rsidRDefault="00D82A07" w:rsidP="006376BE">
      <w:pPr>
        <w:spacing w:after="0"/>
        <w:ind w:right="283" w:firstLine="567"/>
        <w:contextualSpacing/>
        <w:jc w:val="both"/>
        <w:rPr>
          <w:rFonts w:eastAsiaTheme="minorHAnsi" w:cstheme="minorHAnsi"/>
          <w:lang w:eastAsia="en-US"/>
        </w:rPr>
      </w:pPr>
      <w:r w:rsidRPr="008A4C74">
        <w:rPr>
          <w:rFonts w:eastAsiaTheme="minorHAnsi" w:cstheme="minorHAnsi"/>
          <w:lang w:eastAsia="en-US"/>
        </w:rPr>
        <w:t>4.</w:t>
      </w:r>
      <w:r w:rsidRPr="008A4C74">
        <w:rPr>
          <w:rFonts w:eastAsiaTheme="minorHAnsi" w:cstheme="minorHAnsi"/>
          <w:lang w:eastAsia="en-US"/>
        </w:rPr>
        <w:tab/>
        <w:t>Семенова Ю.Е. Особенности формирования стр</w:t>
      </w:r>
      <w:r w:rsidRPr="008A4C74">
        <w:rPr>
          <w:rFonts w:eastAsiaTheme="minorHAnsi" w:cstheme="minorHAnsi"/>
          <w:lang w:eastAsia="en-US"/>
        </w:rPr>
        <w:t>а</w:t>
      </w:r>
      <w:r w:rsidRPr="008A4C74">
        <w:rPr>
          <w:rFonts w:eastAsiaTheme="minorHAnsi" w:cstheme="minorHAnsi"/>
          <w:lang w:eastAsia="en-US"/>
        </w:rPr>
        <w:t>тегии развития розничных торговых сетей в условиях кризиса/ Институциональные и инфраструктурные аспекты развития ра</w:t>
      </w:r>
      <w:r w:rsidRPr="008A4C74">
        <w:rPr>
          <w:rFonts w:eastAsiaTheme="minorHAnsi" w:cstheme="minorHAnsi"/>
          <w:lang w:eastAsia="en-US"/>
        </w:rPr>
        <w:t>з</w:t>
      </w:r>
      <w:r w:rsidRPr="008A4C74">
        <w:rPr>
          <w:rFonts w:eastAsiaTheme="minorHAnsi" w:cstheme="minorHAnsi"/>
          <w:lang w:eastAsia="en-US"/>
        </w:rPr>
        <w:t>личных экономических систем, Сборник статей Международной научно-практической конференции 10 апреля 2016г , Пермь: НИЦ Аэтерна, 2016, с.99-102</w:t>
      </w:r>
    </w:p>
    <w:p w:rsidR="00D82A07" w:rsidRPr="008A4C74" w:rsidRDefault="00D82A07" w:rsidP="006376BE">
      <w:pPr>
        <w:spacing w:after="0"/>
        <w:ind w:right="283" w:firstLine="567"/>
        <w:contextualSpacing/>
        <w:jc w:val="both"/>
        <w:rPr>
          <w:rFonts w:eastAsiaTheme="minorHAnsi" w:cstheme="minorHAnsi"/>
          <w:lang w:eastAsia="en-US"/>
        </w:rPr>
      </w:pPr>
      <w:r w:rsidRPr="008A4C74">
        <w:rPr>
          <w:rFonts w:eastAsiaTheme="minorHAnsi" w:cstheme="minorHAnsi"/>
          <w:lang w:eastAsia="en-US"/>
        </w:rPr>
        <w:lastRenderedPageBreak/>
        <w:t>5.</w:t>
      </w:r>
      <w:r w:rsidRPr="008A4C74">
        <w:rPr>
          <w:rFonts w:eastAsiaTheme="minorHAnsi" w:cstheme="minorHAnsi"/>
          <w:lang w:eastAsia="en-US"/>
        </w:rPr>
        <w:tab/>
        <w:t>Семенова Ю.Е. Ценообразование как инструмент повышения конкурентоспособности предприятий розничной торговли в условиях кризиса/ Институциональные и инфр</w:t>
      </w:r>
      <w:r w:rsidRPr="008A4C74">
        <w:rPr>
          <w:rFonts w:eastAsiaTheme="minorHAnsi" w:cstheme="minorHAnsi"/>
          <w:lang w:eastAsia="en-US"/>
        </w:rPr>
        <w:t>а</w:t>
      </w:r>
      <w:r w:rsidRPr="008A4C74">
        <w:rPr>
          <w:rFonts w:eastAsiaTheme="minorHAnsi" w:cstheme="minorHAnsi"/>
          <w:lang w:eastAsia="en-US"/>
        </w:rPr>
        <w:t>структурные аспекты развития различных экономических си</w:t>
      </w:r>
      <w:r w:rsidRPr="008A4C74">
        <w:rPr>
          <w:rFonts w:eastAsiaTheme="minorHAnsi" w:cstheme="minorHAnsi"/>
          <w:lang w:eastAsia="en-US"/>
        </w:rPr>
        <w:t>с</w:t>
      </w:r>
      <w:r w:rsidRPr="008A4C74">
        <w:rPr>
          <w:rFonts w:eastAsiaTheme="minorHAnsi" w:cstheme="minorHAnsi"/>
          <w:lang w:eastAsia="en-US"/>
        </w:rPr>
        <w:t>тем, Сборник статей Международной научно-практической конференции, 2016г, Нижний Новгород: НИЦ Аэтерна, 2016, с.174-175</w:t>
      </w:r>
    </w:p>
    <w:p w:rsidR="00250568" w:rsidRDefault="00250568" w:rsidP="006376BE">
      <w:pPr>
        <w:suppressAutoHyphens/>
        <w:spacing w:after="0"/>
        <w:rPr>
          <w:rFonts w:eastAsia="Times New Roman" w:cstheme="minorHAnsi"/>
          <w:b/>
          <w:lang w:eastAsia="ar-IQ" w:bidi="ar-IQ"/>
        </w:rPr>
      </w:pPr>
    </w:p>
    <w:p w:rsidR="00947BF2" w:rsidRDefault="00947BF2" w:rsidP="006376BE">
      <w:pPr>
        <w:suppressAutoHyphens/>
        <w:spacing w:after="0"/>
        <w:rPr>
          <w:rFonts w:eastAsia="Times New Roman" w:cstheme="minorHAnsi"/>
          <w:b/>
          <w:lang w:eastAsia="ar-IQ" w:bidi="ar-IQ"/>
        </w:rPr>
      </w:pPr>
    </w:p>
    <w:p w:rsidR="00D57611" w:rsidRDefault="00D57611" w:rsidP="006376BE">
      <w:pPr>
        <w:spacing w:after="0"/>
        <w:rPr>
          <w:rFonts w:ascii="Calibri" w:eastAsia="Calibri" w:hAnsi="Calibri" w:cs="Calibri"/>
          <w:lang w:eastAsia="en-US"/>
        </w:rPr>
      </w:pPr>
      <w:r>
        <w:rPr>
          <w:rFonts w:ascii="Calibri" w:eastAsia="Calibri" w:hAnsi="Calibri" w:cs="Calibri"/>
          <w:lang w:eastAsia="en-US"/>
        </w:rPr>
        <w:t>Полякова А. В.</w:t>
      </w:r>
    </w:p>
    <w:p w:rsidR="00D57611" w:rsidRPr="00947BF2" w:rsidRDefault="00D57611" w:rsidP="006376BE">
      <w:pPr>
        <w:spacing w:after="0"/>
        <w:rPr>
          <w:rFonts w:ascii="Calibri" w:eastAsia="Calibri" w:hAnsi="Calibri" w:cs="Calibri"/>
          <w:lang w:eastAsia="en-US"/>
        </w:rPr>
      </w:pPr>
      <w:r w:rsidRPr="006108F3">
        <w:rPr>
          <w:rFonts w:eastAsia="Times New Roman" w:cstheme="minorHAnsi"/>
          <w:spacing w:val="-2"/>
          <w:szCs w:val="20"/>
        </w:rPr>
        <w:t>Российский государственный гидрометеорологический университет</w:t>
      </w:r>
    </w:p>
    <w:p w:rsidR="00947BF2" w:rsidRPr="00947BF2" w:rsidRDefault="00947BF2" w:rsidP="006376BE">
      <w:pPr>
        <w:spacing w:after="0"/>
        <w:jc w:val="center"/>
        <w:rPr>
          <w:rFonts w:ascii="Calibri" w:eastAsia="Calibri" w:hAnsi="Calibri" w:cs="Calibri"/>
          <w:b/>
          <w:caps/>
          <w:sz w:val="24"/>
          <w:lang w:eastAsia="en-US"/>
        </w:rPr>
      </w:pPr>
      <w:r w:rsidRPr="00947BF2">
        <w:rPr>
          <w:rFonts w:ascii="Calibri" w:eastAsia="Calibri" w:hAnsi="Calibri" w:cs="Calibri"/>
          <w:b/>
          <w:caps/>
          <w:sz w:val="24"/>
          <w:lang w:eastAsia="en-US"/>
        </w:rPr>
        <w:t>Интеллектуальная миграция: сущность, значение, методы борьбы</w:t>
      </w:r>
    </w:p>
    <w:p w:rsidR="00D57611" w:rsidRDefault="00D57611" w:rsidP="006376BE">
      <w:pPr>
        <w:spacing w:after="0"/>
        <w:ind w:firstLine="709"/>
        <w:jc w:val="both"/>
        <w:rPr>
          <w:rFonts w:ascii="Calibri" w:eastAsia="Calibri" w:hAnsi="Calibri" w:cs="Calibri"/>
          <w:lang w:eastAsia="en-US"/>
        </w:rPr>
      </w:pP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В современное время Россия переживает ряд серьезных проблем, среди которых немаловажное значение занимает так н</w:t>
      </w:r>
      <w:r w:rsidRPr="00947BF2">
        <w:rPr>
          <w:rFonts w:ascii="Calibri" w:eastAsia="Calibri" w:hAnsi="Calibri" w:cs="Calibri"/>
          <w:lang w:eastAsia="en-US"/>
        </w:rPr>
        <w:t>а</w:t>
      </w:r>
      <w:r w:rsidRPr="00947BF2">
        <w:rPr>
          <w:rFonts w:ascii="Calibri" w:eastAsia="Calibri" w:hAnsi="Calibri" w:cs="Calibri"/>
          <w:lang w:eastAsia="en-US"/>
        </w:rPr>
        <w:t>зываемая «утечка умов» или «отток интеллекта». Как бы мы да</w:t>
      </w:r>
      <w:r w:rsidRPr="00947BF2">
        <w:rPr>
          <w:rFonts w:ascii="Calibri" w:eastAsia="Calibri" w:hAnsi="Calibri" w:cs="Calibri"/>
          <w:lang w:eastAsia="en-US"/>
        </w:rPr>
        <w:t>н</w:t>
      </w:r>
      <w:r w:rsidRPr="00947BF2">
        <w:rPr>
          <w:rFonts w:ascii="Calibri" w:eastAsia="Calibri" w:hAnsi="Calibri" w:cs="Calibri"/>
          <w:lang w:eastAsia="en-US"/>
        </w:rPr>
        <w:t>ное явление не называли, в любом случае, это подразумевает под собой череду серьезных ошибок. Эти ошибки накапливались не один год, и стоит не только серьезно задуматься, что же нас ждет дальше, необходимо предпринять конкретные меры по недоп</w:t>
      </w:r>
      <w:r w:rsidRPr="00947BF2">
        <w:rPr>
          <w:rFonts w:ascii="Calibri" w:eastAsia="Calibri" w:hAnsi="Calibri" w:cs="Calibri"/>
          <w:lang w:eastAsia="en-US"/>
        </w:rPr>
        <w:t>у</w:t>
      </w:r>
      <w:r w:rsidRPr="00947BF2">
        <w:rPr>
          <w:rFonts w:ascii="Calibri" w:eastAsia="Calibri" w:hAnsi="Calibri" w:cs="Calibri"/>
          <w:lang w:eastAsia="en-US"/>
        </w:rPr>
        <w:t>щению застоя общества.</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Обычно под «утечкой умов» понимают отъезд из страны творческой интеллигенции, создателей и носителей духовных, культурных, научных и других интеллектуальных ценностей, кот</w:t>
      </w:r>
      <w:r w:rsidRPr="00947BF2">
        <w:rPr>
          <w:rFonts w:ascii="Calibri" w:eastAsia="Calibri" w:hAnsi="Calibri" w:cs="Calibri"/>
          <w:lang w:eastAsia="en-US"/>
        </w:rPr>
        <w:t>о</w:t>
      </w:r>
      <w:r w:rsidRPr="00947BF2">
        <w:rPr>
          <w:rFonts w:ascii="Calibri" w:eastAsia="Calibri" w:hAnsi="Calibri" w:cs="Calibri"/>
          <w:lang w:eastAsia="en-US"/>
        </w:rPr>
        <w:t xml:space="preserve">рые определяют культурный, научно-технический и социально-экономический прогресс государства. Также под «утечкой умов» подразумевается процесс потери государством интеллектуальных человеческих ресурсов в результате выезда из нее научных кадров. Если сказать другими словами, то </w:t>
      </w:r>
      <w:r w:rsidRPr="00947BF2">
        <w:rPr>
          <w:rFonts w:ascii="Calibri" w:eastAsia="Calibri" w:hAnsi="Calibri" w:cs="Calibri"/>
          <w:b/>
          <w:lang w:eastAsia="en-US"/>
        </w:rPr>
        <w:t>«утечка мозгов»</w:t>
      </w:r>
      <w:r w:rsidRPr="00947BF2">
        <w:rPr>
          <w:rFonts w:ascii="Calibri" w:eastAsia="Calibri" w:hAnsi="Calibri" w:cs="Calibri"/>
          <w:lang w:eastAsia="en-US"/>
        </w:rPr>
        <w:t xml:space="preserve"> - переезд нау</w:t>
      </w:r>
      <w:r w:rsidRPr="00947BF2">
        <w:rPr>
          <w:rFonts w:ascii="Calibri" w:eastAsia="Calibri" w:hAnsi="Calibri" w:cs="Calibri"/>
          <w:lang w:eastAsia="en-US"/>
        </w:rPr>
        <w:t>ч</w:t>
      </w:r>
      <w:r w:rsidRPr="00947BF2">
        <w:rPr>
          <w:rFonts w:ascii="Calibri" w:eastAsia="Calibri" w:hAnsi="Calibri" w:cs="Calibri"/>
          <w:lang w:eastAsia="en-US"/>
        </w:rPr>
        <w:t>ного потенциала, а вернее сказать, капитала страны в поисках б</w:t>
      </w:r>
      <w:r w:rsidRPr="00947BF2">
        <w:rPr>
          <w:rFonts w:ascii="Calibri" w:eastAsia="Calibri" w:hAnsi="Calibri" w:cs="Calibri"/>
          <w:lang w:eastAsia="en-US"/>
        </w:rPr>
        <w:t>о</w:t>
      </w:r>
      <w:r w:rsidRPr="00947BF2">
        <w:rPr>
          <w:rFonts w:ascii="Calibri" w:eastAsia="Calibri" w:hAnsi="Calibri" w:cs="Calibri"/>
          <w:lang w:eastAsia="en-US"/>
        </w:rPr>
        <w:lastRenderedPageBreak/>
        <w:t>лее выгодных условий, что ведет к утрате важного ресурса совр</w:t>
      </w:r>
      <w:r w:rsidRPr="00947BF2">
        <w:rPr>
          <w:rFonts w:ascii="Calibri" w:eastAsia="Calibri" w:hAnsi="Calibri" w:cs="Calibri"/>
          <w:lang w:eastAsia="en-US"/>
        </w:rPr>
        <w:t>е</w:t>
      </w:r>
      <w:r w:rsidRPr="00947BF2">
        <w:rPr>
          <w:rFonts w:ascii="Calibri" w:eastAsia="Calibri" w:hAnsi="Calibri" w:cs="Calibri"/>
          <w:lang w:eastAsia="en-US"/>
        </w:rPr>
        <w:t xml:space="preserve">менного общества. </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Осознав значимость науки для развития страны в целом, включая ее безопасность, социальную стабильность общества и экономический рост, ряд государств (прежде всего, Соединенные Штаты Америки, а потом и Канада) внесли изменения в иммигр</w:t>
      </w:r>
      <w:r w:rsidRPr="00947BF2">
        <w:rPr>
          <w:rFonts w:ascii="Calibri" w:eastAsia="Calibri" w:hAnsi="Calibri" w:cs="Calibri"/>
          <w:lang w:eastAsia="en-US"/>
        </w:rPr>
        <w:t>а</w:t>
      </w:r>
      <w:r w:rsidRPr="00947BF2">
        <w:rPr>
          <w:rFonts w:ascii="Calibri" w:eastAsia="Calibri" w:hAnsi="Calibri" w:cs="Calibri"/>
          <w:lang w:eastAsia="en-US"/>
        </w:rPr>
        <w:t>ционную политику и границы этих стран открыли для заграничных высококвалифицированных специалистов.</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При эмиграции квалифицированных рабочих страна-донор оказывается в большом проигрыше. Она теряет те огромные затр</w:t>
      </w:r>
      <w:r w:rsidRPr="00947BF2">
        <w:rPr>
          <w:rFonts w:ascii="Calibri" w:eastAsia="Calibri" w:hAnsi="Calibri" w:cs="Calibri"/>
          <w:lang w:eastAsia="en-US"/>
        </w:rPr>
        <w:t>а</w:t>
      </w:r>
      <w:r w:rsidRPr="00947BF2">
        <w:rPr>
          <w:rFonts w:ascii="Calibri" w:eastAsia="Calibri" w:hAnsi="Calibri" w:cs="Calibri"/>
          <w:lang w:eastAsia="en-US"/>
        </w:rPr>
        <w:t>ты, которые вложила в подготовку этих кадров. Отечественный р</w:t>
      </w:r>
      <w:r w:rsidRPr="00947BF2">
        <w:rPr>
          <w:rFonts w:ascii="Calibri" w:eastAsia="Calibri" w:hAnsi="Calibri" w:cs="Calibri"/>
          <w:lang w:eastAsia="en-US"/>
        </w:rPr>
        <w:t>ы</w:t>
      </w:r>
      <w:r w:rsidRPr="00947BF2">
        <w:rPr>
          <w:rFonts w:ascii="Calibri" w:eastAsia="Calibri" w:hAnsi="Calibri" w:cs="Calibri"/>
          <w:lang w:eastAsia="en-US"/>
        </w:rPr>
        <w:t>нок остается без той самой интеллектуальной элиты, творческого потенциала, который служит основой и залогом развития эконом</w:t>
      </w:r>
      <w:r w:rsidRPr="00947BF2">
        <w:rPr>
          <w:rFonts w:ascii="Calibri" w:eastAsia="Calibri" w:hAnsi="Calibri" w:cs="Calibri"/>
          <w:lang w:eastAsia="en-US"/>
        </w:rPr>
        <w:t>и</w:t>
      </w:r>
      <w:r w:rsidRPr="00947BF2">
        <w:rPr>
          <w:rFonts w:ascii="Calibri" w:eastAsia="Calibri" w:hAnsi="Calibri" w:cs="Calibri"/>
          <w:lang w:eastAsia="en-US"/>
        </w:rPr>
        <w:t>ки. Естественно, что все потери страны-донора оборачиваются в</w:t>
      </w:r>
      <w:r w:rsidRPr="00947BF2">
        <w:rPr>
          <w:rFonts w:ascii="Calibri" w:eastAsia="Calibri" w:hAnsi="Calibri" w:cs="Calibri"/>
          <w:lang w:eastAsia="en-US"/>
        </w:rPr>
        <w:t>ы</w:t>
      </w:r>
      <w:r w:rsidRPr="00947BF2">
        <w:rPr>
          <w:rFonts w:ascii="Calibri" w:eastAsia="Calibri" w:hAnsi="Calibri" w:cs="Calibri"/>
          <w:lang w:eastAsia="en-US"/>
        </w:rPr>
        <w:t xml:space="preserve">игрышем для другой страны. </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Интеллектуальная миграция идет, в основном, в Германию, Израиль, Соединенные Штаты Америки. Обычно уезжают предст</w:t>
      </w:r>
      <w:r w:rsidRPr="00947BF2">
        <w:rPr>
          <w:rFonts w:ascii="Calibri" w:eastAsia="Calibri" w:hAnsi="Calibri" w:cs="Calibri"/>
          <w:lang w:eastAsia="en-US"/>
        </w:rPr>
        <w:t>а</w:t>
      </w:r>
      <w:r w:rsidRPr="00947BF2">
        <w:rPr>
          <w:rFonts w:ascii="Calibri" w:eastAsia="Calibri" w:hAnsi="Calibri" w:cs="Calibri"/>
          <w:lang w:eastAsia="en-US"/>
        </w:rPr>
        <w:t>вители перспективных направлений медицины, программисты, химики, физики, биологии, математики.</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Причинами «утечки умов» в нашей стране можно считать:</w:t>
      </w:r>
    </w:p>
    <w:p w:rsidR="00947BF2" w:rsidRPr="00947BF2" w:rsidRDefault="00947BF2" w:rsidP="00554863">
      <w:pPr>
        <w:numPr>
          <w:ilvl w:val="0"/>
          <w:numId w:val="26"/>
        </w:numPr>
        <w:spacing w:after="0"/>
        <w:ind w:left="709"/>
        <w:contextualSpacing/>
        <w:jc w:val="both"/>
        <w:rPr>
          <w:rFonts w:ascii="Calibri" w:eastAsia="Calibri" w:hAnsi="Calibri" w:cs="Calibri"/>
          <w:lang w:eastAsia="en-US"/>
        </w:rPr>
      </w:pPr>
      <w:r w:rsidRPr="00947BF2">
        <w:rPr>
          <w:rFonts w:ascii="Calibri" w:eastAsia="Calibri" w:hAnsi="Calibri" w:cs="Calibri"/>
          <w:lang w:eastAsia="en-US"/>
        </w:rPr>
        <w:t>заниженные ставки оплаты труда;</w:t>
      </w:r>
    </w:p>
    <w:p w:rsidR="00947BF2" w:rsidRPr="00947BF2" w:rsidRDefault="00947BF2" w:rsidP="00554863">
      <w:pPr>
        <w:numPr>
          <w:ilvl w:val="0"/>
          <w:numId w:val="26"/>
        </w:numPr>
        <w:spacing w:after="0"/>
        <w:ind w:left="709"/>
        <w:contextualSpacing/>
        <w:jc w:val="both"/>
        <w:rPr>
          <w:rFonts w:ascii="Calibri" w:eastAsia="Calibri" w:hAnsi="Calibri" w:cs="Calibri"/>
          <w:lang w:eastAsia="en-US"/>
        </w:rPr>
      </w:pPr>
      <w:r w:rsidRPr="00947BF2">
        <w:rPr>
          <w:rFonts w:ascii="Calibri" w:eastAsia="Calibri" w:hAnsi="Calibri" w:cs="Calibri"/>
          <w:lang w:eastAsia="en-US"/>
        </w:rPr>
        <w:t>плохое оснащение, в том числе материально-техническая и приборная база;</w:t>
      </w:r>
    </w:p>
    <w:p w:rsidR="00947BF2" w:rsidRPr="00947BF2" w:rsidRDefault="00947BF2" w:rsidP="00554863">
      <w:pPr>
        <w:numPr>
          <w:ilvl w:val="0"/>
          <w:numId w:val="26"/>
        </w:numPr>
        <w:spacing w:after="0"/>
        <w:ind w:left="709"/>
        <w:contextualSpacing/>
        <w:jc w:val="both"/>
        <w:rPr>
          <w:rFonts w:ascii="Calibri" w:eastAsia="Calibri" w:hAnsi="Calibri" w:cs="Calibri"/>
          <w:lang w:eastAsia="en-US"/>
        </w:rPr>
      </w:pPr>
      <w:r w:rsidRPr="00947BF2">
        <w:rPr>
          <w:rFonts w:ascii="Calibri" w:eastAsia="Calibri" w:hAnsi="Calibri" w:cs="Calibri"/>
          <w:lang w:eastAsia="en-US"/>
        </w:rPr>
        <w:t>положение (статус) ученых в стране;</w:t>
      </w:r>
    </w:p>
    <w:p w:rsidR="00947BF2" w:rsidRPr="00947BF2" w:rsidRDefault="00947BF2" w:rsidP="00554863">
      <w:pPr>
        <w:numPr>
          <w:ilvl w:val="0"/>
          <w:numId w:val="26"/>
        </w:numPr>
        <w:spacing w:after="0"/>
        <w:ind w:left="709"/>
        <w:contextualSpacing/>
        <w:jc w:val="both"/>
        <w:rPr>
          <w:rFonts w:ascii="Calibri" w:eastAsia="Calibri" w:hAnsi="Calibri" w:cs="Calibri"/>
          <w:lang w:eastAsia="en-US"/>
        </w:rPr>
      </w:pPr>
      <w:r w:rsidRPr="00947BF2">
        <w:rPr>
          <w:rFonts w:ascii="Calibri" w:eastAsia="Calibri" w:hAnsi="Calibri" w:cs="Calibri"/>
          <w:lang w:eastAsia="en-US"/>
        </w:rPr>
        <w:t>успехи наших ученых, которые проживаю за границей.</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Совершенно определенно можно выделить два метода, направленных на борьбу с потерей высококвалифицированных кадров.  К таковым относят запретительный метод и стимулиру</w:t>
      </w:r>
      <w:r w:rsidRPr="00947BF2">
        <w:rPr>
          <w:rFonts w:ascii="Calibri" w:eastAsia="Calibri" w:hAnsi="Calibri" w:cs="Calibri"/>
          <w:lang w:eastAsia="en-US"/>
        </w:rPr>
        <w:t>ю</w:t>
      </w:r>
      <w:r w:rsidRPr="00947BF2">
        <w:rPr>
          <w:rFonts w:ascii="Calibri" w:eastAsia="Calibri" w:hAnsi="Calibri" w:cs="Calibri"/>
          <w:lang w:eastAsia="en-US"/>
        </w:rPr>
        <w:t>щий. В рамках запретительного -  вводят запрет на выезд в другие страны, внедряют распределение выпускников, устанавливают о</w:t>
      </w:r>
      <w:r w:rsidRPr="00947BF2">
        <w:rPr>
          <w:rFonts w:ascii="Calibri" w:eastAsia="Calibri" w:hAnsi="Calibri" w:cs="Calibri"/>
          <w:lang w:eastAsia="en-US"/>
        </w:rPr>
        <w:t>г</w:t>
      </w:r>
      <w:r w:rsidRPr="00947BF2">
        <w:rPr>
          <w:rFonts w:ascii="Calibri" w:eastAsia="Calibri" w:hAnsi="Calibri" w:cs="Calibri"/>
          <w:lang w:eastAsia="en-US"/>
        </w:rPr>
        <w:t xml:space="preserve">раничения для выезда представителей определенных профессий и </w:t>
      </w:r>
      <w:r w:rsidRPr="00947BF2">
        <w:rPr>
          <w:rFonts w:ascii="Calibri" w:eastAsia="Calibri" w:hAnsi="Calibri" w:cs="Calibri"/>
          <w:lang w:eastAsia="en-US"/>
        </w:rPr>
        <w:lastRenderedPageBreak/>
        <w:t xml:space="preserve">т.п. </w:t>
      </w:r>
      <w:r w:rsidRPr="00947BF2">
        <w:rPr>
          <w:rFonts w:ascii="Calibri" w:eastAsia="Calibri" w:hAnsi="Calibri" w:cs="Calibri"/>
          <w:spacing w:val="-2"/>
          <w:lang w:eastAsia="en-US"/>
        </w:rPr>
        <w:t>В рамках стимулирующего - повышают заработную плату до в</w:t>
      </w:r>
      <w:r w:rsidRPr="00947BF2">
        <w:rPr>
          <w:rFonts w:ascii="Calibri" w:eastAsia="Calibri" w:hAnsi="Calibri" w:cs="Calibri"/>
          <w:spacing w:val="-2"/>
          <w:lang w:eastAsia="en-US"/>
        </w:rPr>
        <w:t>ы</w:t>
      </w:r>
      <w:r w:rsidRPr="00947BF2">
        <w:rPr>
          <w:rFonts w:ascii="Calibri" w:eastAsia="Calibri" w:hAnsi="Calibri" w:cs="Calibri"/>
          <w:spacing w:val="-2"/>
          <w:lang w:eastAsia="en-US"/>
        </w:rPr>
        <w:t>сокого уровня, улучшают социальный пакет, снижают налоги и т.п.</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Думаю, что возврат «умов» из-за границы был бы неплохим началом в рамках общей проблематики. Такое привлечение ос</w:t>
      </w:r>
      <w:r w:rsidRPr="00947BF2">
        <w:rPr>
          <w:rFonts w:ascii="Calibri" w:eastAsia="Calibri" w:hAnsi="Calibri" w:cs="Calibri"/>
          <w:lang w:eastAsia="en-US"/>
        </w:rPr>
        <w:t>у</w:t>
      </w:r>
      <w:r w:rsidRPr="00947BF2">
        <w:rPr>
          <w:rFonts w:ascii="Calibri" w:eastAsia="Calibri" w:hAnsi="Calibri" w:cs="Calibri"/>
          <w:lang w:eastAsia="en-US"/>
        </w:rPr>
        <w:t>ществимо, если программа будет рассчитана на их трудоустройс</w:t>
      </w:r>
      <w:r w:rsidRPr="00947BF2">
        <w:rPr>
          <w:rFonts w:ascii="Calibri" w:eastAsia="Calibri" w:hAnsi="Calibri" w:cs="Calibri"/>
          <w:lang w:eastAsia="en-US"/>
        </w:rPr>
        <w:t>т</w:t>
      </w:r>
      <w:r w:rsidRPr="00947BF2">
        <w:rPr>
          <w:rFonts w:ascii="Calibri" w:eastAsia="Calibri" w:hAnsi="Calibri" w:cs="Calibri"/>
          <w:lang w:eastAsia="en-US"/>
        </w:rPr>
        <w:t>во, предоставление гражданства, предоставление льгот на прио</w:t>
      </w:r>
      <w:r w:rsidRPr="00947BF2">
        <w:rPr>
          <w:rFonts w:ascii="Calibri" w:eastAsia="Calibri" w:hAnsi="Calibri" w:cs="Calibri"/>
          <w:lang w:eastAsia="en-US"/>
        </w:rPr>
        <w:t>б</w:t>
      </w:r>
      <w:r w:rsidRPr="00947BF2">
        <w:rPr>
          <w:rFonts w:ascii="Calibri" w:eastAsia="Calibri" w:hAnsi="Calibri" w:cs="Calibri"/>
          <w:lang w:eastAsia="en-US"/>
        </w:rPr>
        <w:t xml:space="preserve">ретение жилья. </w:t>
      </w:r>
    </w:p>
    <w:p w:rsidR="00947BF2" w:rsidRP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Наконец, чем выше будут результаты российской науки, образования, чем лучше будут условия труда и для жизни, тем н</w:t>
      </w:r>
      <w:r w:rsidRPr="00947BF2">
        <w:rPr>
          <w:rFonts w:ascii="Calibri" w:eastAsia="Calibri" w:hAnsi="Calibri" w:cs="Calibri"/>
          <w:lang w:eastAsia="en-US"/>
        </w:rPr>
        <w:t>и</w:t>
      </w:r>
      <w:r w:rsidR="00D57611">
        <w:rPr>
          <w:rFonts w:ascii="Calibri" w:eastAsia="Calibri" w:hAnsi="Calibri" w:cs="Calibri"/>
          <w:lang w:eastAsia="en-US"/>
        </w:rPr>
        <w:t xml:space="preserve">же будет «отток интеллекта». </w:t>
      </w:r>
      <w:r w:rsidRPr="00947BF2">
        <w:rPr>
          <w:rFonts w:ascii="Calibri" w:eastAsia="Calibri" w:hAnsi="Calibri" w:cs="Calibri"/>
          <w:lang w:eastAsia="en-US"/>
        </w:rPr>
        <w:t>Таким образом, «утечка мозгов» - это фактор «живучести» страны, требующий управления государством.</w:t>
      </w:r>
    </w:p>
    <w:p w:rsidR="00947BF2" w:rsidRDefault="00947BF2" w:rsidP="006376BE">
      <w:pPr>
        <w:spacing w:after="0"/>
        <w:ind w:firstLine="709"/>
        <w:jc w:val="both"/>
        <w:rPr>
          <w:rFonts w:ascii="Calibri" w:eastAsia="Calibri" w:hAnsi="Calibri" w:cs="Calibri"/>
          <w:lang w:eastAsia="en-US"/>
        </w:rPr>
      </w:pPr>
      <w:r w:rsidRPr="00947BF2">
        <w:rPr>
          <w:rFonts w:ascii="Calibri" w:eastAsia="Calibri" w:hAnsi="Calibri" w:cs="Calibri"/>
          <w:lang w:eastAsia="en-US"/>
        </w:rPr>
        <w:t>Сохранение интеллектуального потенциала России, дал</w:t>
      </w:r>
      <w:r w:rsidRPr="00947BF2">
        <w:rPr>
          <w:rFonts w:ascii="Calibri" w:eastAsia="Calibri" w:hAnsi="Calibri" w:cs="Calibri"/>
          <w:lang w:eastAsia="en-US"/>
        </w:rPr>
        <w:t>ь</w:t>
      </w:r>
      <w:r w:rsidRPr="00947BF2">
        <w:rPr>
          <w:rFonts w:ascii="Calibri" w:eastAsia="Calibri" w:hAnsi="Calibri" w:cs="Calibri"/>
          <w:lang w:eastAsia="en-US"/>
        </w:rPr>
        <w:t>нейшее развитие отечественной науки – очень важная задача, от решения которой зависит не только состояние экономики и ур</w:t>
      </w:r>
      <w:r w:rsidRPr="00947BF2">
        <w:rPr>
          <w:rFonts w:ascii="Calibri" w:eastAsia="Calibri" w:hAnsi="Calibri" w:cs="Calibri"/>
          <w:lang w:eastAsia="en-US"/>
        </w:rPr>
        <w:t>о</w:t>
      </w:r>
      <w:r w:rsidRPr="00947BF2">
        <w:rPr>
          <w:rFonts w:ascii="Calibri" w:eastAsia="Calibri" w:hAnsi="Calibri" w:cs="Calibri"/>
          <w:lang w:eastAsia="en-US"/>
        </w:rPr>
        <w:t>вень жизни россиян, но и независимость страны в целом. И одна из главных задач состоит в том, чтобы разработать систему программ и провести правильную политику по наполнению рынка труда в</w:t>
      </w:r>
      <w:r w:rsidRPr="00947BF2">
        <w:rPr>
          <w:rFonts w:ascii="Calibri" w:eastAsia="Calibri" w:hAnsi="Calibri" w:cs="Calibri"/>
          <w:lang w:eastAsia="en-US"/>
        </w:rPr>
        <w:t>ы</w:t>
      </w:r>
      <w:r w:rsidRPr="00947BF2">
        <w:rPr>
          <w:rFonts w:ascii="Calibri" w:eastAsia="Calibri" w:hAnsi="Calibri" w:cs="Calibri"/>
          <w:lang w:eastAsia="en-US"/>
        </w:rPr>
        <w:t xml:space="preserve">сокими квалификационными показателями. </w:t>
      </w:r>
    </w:p>
    <w:p w:rsidR="00D57611" w:rsidRPr="00947BF2" w:rsidRDefault="00D57611" w:rsidP="006376BE">
      <w:pPr>
        <w:spacing w:after="0"/>
        <w:ind w:firstLine="709"/>
        <w:jc w:val="both"/>
        <w:rPr>
          <w:rFonts w:ascii="Calibri" w:eastAsia="Calibri" w:hAnsi="Calibri" w:cs="Calibri"/>
          <w:lang w:eastAsia="en-US"/>
        </w:rPr>
      </w:pPr>
    </w:p>
    <w:p w:rsidR="00947BF2" w:rsidRPr="00947BF2" w:rsidRDefault="00D57611" w:rsidP="006376BE">
      <w:pPr>
        <w:spacing w:after="0"/>
        <w:jc w:val="center"/>
        <w:rPr>
          <w:rFonts w:ascii="Calibri" w:eastAsia="Calibri" w:hAnsi="Calibri" w:cs="Calibri"/>
          <w:lang w:eastAsia="en-US"/>
        </w:rPr>
      </w:pPr>
      <w:r>
        <w:rPr>
          <w:rFonts w:ascii="Calibri" w:eastAsia="Calibri" w:hAnsi="Calibri" w:cs="Calibri"/>
          <w:lang w:eastAsia="en-US"/>
        </w:rPr>
        <w:t>Список литературы:</w:t>
      </w:r>
    </w:p>
    <w:p w:rsidR="00947BF2" w:rsidRPr="00947BF2" w:rsidRDefault="00947BF2" w:rsidP="00554863">
      <w:pPr>
        <w:numPr>
          <w:ilvl w:val="0"/>
          <w:numId w:val="27"/>
        </w:numPr>
        <w:spacing w:after="0"/>
        <w:ind w:left="0" w:firstLine="0"/>
        <w:contextualSpacing/>
        <w:jc w:val="both"/>
        <w:rPr>
          <w:rFonts w:ascii="Calibri" w:eastAsia="Calibri" w:hAnsi="Calibri" w:cs="Calibri"/>
          <w:lang w:eastAsia="en-US"/>
        </w:rPr>
      </w:pPr>
      <w:r w:rsidRPr="00947BF2">
        <w:rPr>
          <w:rFonts w:ascii="Calibri" w:eastAsia="Calibri" w:hAnsi="Calibri" w:cs="Calibri"/>
          <w:lang w:eastAsia="en-US"/>
        </w:rPr>
        <w:t>Интеллектуальная миграция в современном мире : учеб. по- собие / под ред. М.М.  Лебедевой ; Моск. гос. ин-т междунар. отношений (ун-т) МИД России, каф. мировых политических проце</w:t>
      </w:r>
      <w:r w:rsidRPr="00947BF2">
        <w:rPr>
          <w:rFonts w:ascii="Calibri" w:eastAsia="Calibri" w:hAnsi="Calibri" w:cs="Calibri"/>
          <w:lang w:eastAsia="en-US"/>
        </w:rPr>
        <w:t>с</w:t>
      </w:r>
      <w:r w:rsidRPr="00947BF2">
        <w:rPr>
          <w:rFonts w:ascii="Calibri" w:eastAsia="Calibri" w:hAnsi="Calibri" w:cs="Calibri"/>
          <w:lang w:eastAsia="en-US"/>
        </w:rPr>
        <w:t>сов.  — М. : МГИМО-Университет, 2014. — 253 с.</w:t>
      </w:r>
    </w:p>
    <w:p w:rsidR="00947BF2" w:rsidRPr="00947BF2" w:rsidRDefault="00947BF2" w:rsidP="00554863">
      <w:pPr>
        <w:numPr>
          <w:ilvl w:val="0"/>
          <w:numId w:val="27"/>
        </w:numPr>
        <w:spacing w:after="0"/>
        <w:ind w:left="0" w:firstLine="0"/>
        <w:contextualSpacing/>
        <w:jc w:val="both"/>
        <w:rPr>
          <w:rFonts w:ascii="Calibri" w:eastAsia="Calibri" w:hAnsi="Calibri" w:cs="Calibri"/>
          <w:lang w:eastAsia="en-US"/>
        </w:rPr>
      </w:pPr>
      <w:r w:rsidRPr="00947BF2">
        <w:rPr>
          <w:rFonts w:ascii="Calibri" w:eastAsia="Calibri" w:hAnsi="Calibri" w:cs="Calibri"/>
          <w:lang w:eastAsia="en-US"/>
        </w:rPr>
        <w:t xml:space="preserve">Воронкова О.В. </w:t>
      </w:r>
      <w:r w:rsidR="001B3A1E">
        <w:rPr>
          <w:rFonts w:ascii="Calibri" w:eastAsia="Calibri" w:hAnsi="Calibri" w:cs="Calibri"/>
          <w:lang w:eastAsia="en-US"/>
        </w:rPr>
        <w:t>К</w:t>
      </w:r>
      <w:r w:rsidR="001B3A1E" w:rsidRPr="00947BF2">
        <w:rPr>
          <w:rFonts w:ascii="Calibri" w:eastAsia="Calibri" w:hAnsi="Calibri" w:cs="Calibri"/>
          <w:lang w:eastAsia="en-US"/>
        </w:rPr>
        <w:t>ультурный капитал в отражении толеран</w:t>
      </w:r>
      <w:r w:rsidR="001B3A1E" w:rsidRPr="00947BF2">
        <w:rPr>
          <w:rFonts w:ascii="Calibri" w:eastAsia="Calibri" w:hAnsi="Calibri" w:cs="Calibri"/>
          <w:lang w:eastAsia="en-US"/>
        </w:rPr>
        <w:t>т</w:t>
      </w:r>
      <w:r w:rsidR="001B3A1E" w:rsidRPr="00947BF2">
        <w:rPr>
          <w:rFonts w:ascii="Calibri" w:eastAsia="Calibri" w:hAnsi="Calibri" w:cs="Calibri"/>
          <w:lang w:eastAsia="en-US"/>
        </w:rPr>
        <w:t>ного сознания</w:t>
      </w:r>
      <w:r w:rsidR="001B3A1E">
        <w:rPr>
          <w:rFonts w:ascii="Calibri" w:eastAsia="Calibri" w:hAnsi="Calibri" w:cs="Calibri"/>
          <w:lang w:eastAsia="en-US"/>
        </w:rPr>
        <w:t xml:space="preserve"> </w:t>
      </w:r>
      <w:r w:rsidRPr="00947BF2">
        <w:rPr>
          <w:rFonts w:ascii="Calibri" w:eastAsia="Calibri" w:hAnsi="Calibri" w:cs="Calibri"/>
          <w:lang w:eastAsia="en-US"/>
        </w:rPr>
        <w:t>\\Глобальный научный потенциал. 2015. № 9 (54). С. 59-61.</w:t>
      </w:r>
    </w:p>
    <w:p w:rsidR="00947BF2" w:rsidRPr="00947BF2" w:rsidRDefault="00947BF2" w:rsidP="00554863">
      <w:pPr>
        <w:numPr>
          <w:ilvl w:val="0"/>
          <w:numId w:val="27"/>
        </w:numPr>
        <w:spacing w:after="0"/>
        <w:ind w:left="0" w:firstLine="0"/>
        <w:contextualSpacing/>
        <w:jc w:val="both"/>
        <w:rPr>
          <w:rFonts w:ascii="Calibri" w:eastAsia="Calibri" w:hAnsi="Calibri" w:cs="Calibri"/>
          <w:lang w:eastAsia="en-US"/>
        </w:rPr>
      </w:pPr>
      <w:r w:rsidRPr="00947BF2">
        <w:rPr>
          <w:rFonts w:ascii="Calibri" w:eastAsia="Calibri" w:hAnsi="Calibri" w:cs="Calibri"/>
          <w:lang w:eastAsia="en-US"/>
        </w:rPr>
        <w:t>Чубан Е.Н. Миграционные проблемы современной элиты // Электронное научное издание «НАУКОВЕДЕНИЕ»</w:t>
      </w:r>
    </w:p>
    <w:p w:rsidR="00521CAE" w:rsidRDefault="00521CAE" w:rsidP="006376BE">
      <w:pPr>
        <w:widowControl w:val="0"/>
        <w:autoSpaceDE w:val="0"/>
        <w:autoSpaceDN w:val="0"/>
        <w:adjustRightInd w:val="0"/>
        <w:spacing w:after="0" w:line="240" w:lineRule="auto"/>
        <w:jc w:val="both"/>
        <w:rPr>
          <w:rFonts w:eastAsia="Times New Roman" w:cstheme="minorHAnsi"/>
          <w:i/>
          <w:sz w:val="20"/>
          <w:szCs w:val="20"/>
        </w:rPr>
      </w:pPr>
    </w:p>
    <w:p w:rsidR="008A6823" w:rsidRDefault="008A6823" w:rsidP="006376BE">
      <w:pPr>
        <w:widowControl w:val="0"/>
        <w:autoSpaceDE w:val="0"/>
        <w:autoSpaceDN w:val="0"/>
        <w:adjustRightInd w:val="0"/>
        <w:spacing w:after="0" w:line="240" w:lineRule="auto"/>
        <w:jc w:val="both"/>
        <w:rPr>
          <w:rFonts w:eastAsia="Times New Roman" w:cstheme="minorHAnsi"/>
          <w:i/>
          <w:sz w:val="20"/>
          <w:szCs w:val="20"/>
        </w:rPr>
      </w:pPr>
    </w:p>
    <w:p w:rsidR="008A6823" w:rsidRDefault="008A6823" w:rsidP="006376BE">
      <w:pPr>
        <w:widowControl w:val="0"/>
        <w:autoSpaceDE w:val="0"/>
        <w:autoSpaceDN w:val="0"/>
        <w:adjustRightInd w:val="0"/>
        <w:spacing w:after="0" w:line="240" w:lineRule="auto"/>
        <w:jc w:val="both"/>
        <w:rPr>
          <w:rFonts w:eastAsia="Times New Roman" w:cstheme="minorHAnsi"/>
          <w:i/>
          <w:sz w:val="20"/>
          <w:szCs w:val="20"/>
        </w:rPr>
      </w:pPr>
    </w:p>
    <w:p w:rsidR="008A6823" w:rsidRDefault="008A6823" w:rsidP="006376BE">
      <w:pPr>
        <w:widowControl w:val="0"/>
        <w:autoSpaceDE w:val="0"/>
        <w:autoSpaceDN w:val="0"/>
        <w:adjustRightInd w:val="0"/>
        <w:spacing w:after="0" w:line="240" w:lineRule="auto"/>
        <w:jc w:val="both"/>
        <w:rPr>
          <w:rFonts w:eastAsia="Times New Roman" w:cstheme="minorHAnsi"/>
          <w:i/>
          <w:sz w:val="20"/>
          <w:szCs w:val="20"/>
        </w:rPr>
      </w:pPr>
    </w:p>
    <w:p w:rsidR="00A37366" w:rsidRDefault="00A37366" w:rsidP="006376BE">
      <w:pPr>
        <w:widowControl w:val="0"/>
        <w:autoSpaceDE w:val="0"/>
        <w:autoSpaceDN w:val="0"/>
        <w:adjustRightInd w:val="0"/>
        <w:spacing w:after="0" w:line="240" w:lineRule="auto"/>
        <w:jc w:val="both"/>
        <w:rPr>
          <w:rFonts w:eastAsia="Times New Roman" w:cstheme="minorHAnsi"/>
          <w:szCs w:val="20"/>
        </w:rPr>
      </w:pPr>
      <w:r>
        <w:rPr>
          <w:rFonts w:eastAsia="Times New Roman" w:cstheme="minorHAnsi"/>
          <w:szCs w:val="20"/>
        </w:rPr>
        <w:lastRenderedPageBreak/>
        <w:t xml:space="preserve">Петрова Е.Е. </w:t>
      </w:r>
    </w:p>
    <w:p w:rsidR="00A37366" w:rsidRPr="006108F3" w:rsidRDefault="00A37366" w:rsidP="006376BE">
      <w:pPr>
        <w:widowControl w:val="0"/>
        <w:autoSpaceDE w:val="0"/>
        <w:autoSpaceDN w:val="0"/>
        <w:adjustRightInd w:val="0"/>
        <w:spacing w:after="0" w:line="240" w:lineRule="auto"/>
        <w:jc w:val="both"/>
        <w:rPr>
          <w:rFonts w:eastAsia="Times New Roman" w:cstheme="minorHAnsi"/>
          <w:spacing w:val="-2"/>
          <w:szCs w:val="20"/>
        </w:rPr>
      </w:pPr>
      <w:r w:rsidRPr="006108F3">
        <w:rPr>
          <w:rFonts w:eastAsia="Times New Roman" w:cstheme="minorHAnsi"/>
          <w:spacing w:val="-2"/>
          <w:szCs w:val="20"/>
        </w:rPr>
        <w:t>Российский государственный гидрометеорологический университет</w:t>
      </w:r>
    </w:p>
    <w:p w:rsidR="00A37366" w:rsidRDefault="00A37366" w:rsidP="006376BE">
      <w:pPr>
        <w:widowControl w:val="0"/>
        <w:autoSpaceDE w:val="0"/>
        <w:autoSpaceDN w:val="0"/>
        <w:adjustRightInd w:val="0"/>
        <w:spacing w:after="0" w:line="240" w:lineRule="auto"/>
        <w:jc w:val="center"/>
        <w:rPr>
          <w:rFonts w:eastAsia="Times New Roman" w:cstheme="minorHAnsi"/>
          <w:b/>
          <w:sz w:val="24"/>
          <w:szCs w:val="20"/>
        </w:rPr>
      </w:pPr>
      <w:r w:rsidRPr="006108F3">
        <w:rPr>
          <w:rFonts w:eastAsia="Times New Roman" w:cstheme="minorHAnsi"/>
          <w:b/>
          <w:sz w:val="24"/>
          <w:szCs w:val="20"/>
        </w:rPr>
        <w:t xml:space="preserve">К ВОПРОСУ ОБ ОПРЕДЕЛЕНИИ И КЛАССИФИКАЦИИ </w:t>
      </w:r>
    </w:p>
    <w:p w:rsidR="00A37366" w:rsidRPr="006108F3" w:rsidRDefault="00A37366" w:rsidP="006376BE">
      <w:pPr>
        <w:widowControl w:val="0"/>
        <w:autoSpaceDE w:val="0"/>
        <w:autoSpaceDN w:val="0"/>
        <w:adjustRightInd w:val="0"/>
        <w:spacing w:after="0" w:line="240" w:lineRule="auto"/>
        <w:jc w:val="center"/>
        <w:rPr>
          <w:rFonts w:eastAsia="Times New Roman" w:cstheme="minorHAnsi"/>
          <w:b/>
          <w:sz w:val="24"/>
          <w:szCs w:val="20"/>
        </w:rPr>
      </w:pPr>
      <w:r w:rsidRPr="006108F3">
        <w:rPr>
          <w:rFonts w:eastAsia="Times New Roman" w:cstheme="minorHAnsi"/>
          <w:b/>
          <w:sz w:val="24"/>
          <w:szCs w:val="20"/>
        </w:rPr>
        <w:t>ПОНЯТИЙ ИННОВАЦИЙ И ИНВЕСТИЦИЙ</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Нововведения осуществляются в различные сферы хозяйс</w:t>
      </w:r>
      <w:r w:rsidRPr="006108F3">
        <w:rPr>
          <w:rFonts w:eastAsia="Times New Roman" w:cstheme="minorHAnsi"/>
          <w:szCs w:val="20"/>
        </w:rPr>
        <w:t>т</w:t>
      </w:r>
      <w:r w:rsidRPr="006108F3">
        <w:rPr>
          <w:rFonts w:eastAsia="Times New Roman" w:cstheme="minorHAnsi"/>
          <w:szCs w:val="20"/>
        </w:rPr>
        <w:t xml:space="preserve">венной деятельности. Особое значение принадлежит инновациям в природоохранной деятельности.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В Стратегии инновационного развития РФ до 2020 года[1] отмечается, что в настоящее время существует низкий спрос на и</w:t>
      </w:r>
      <w:r w:rsidRPr="006108F3">
        <w:rPr>
          <w:rFonts w:eastAsia="Times New Roman" w:cstheme="minorHAnsi"/>
          <w:szCs w:val="20"/>
        </w:rPr>
        <w:t>н</w:t>
      </w:r>
      <w:r w:rsidRPr="006108F3">
        <w:rPr>
          <w:rFonts w:eastAsia="Times New Roman" w:cstheme="minorHAnsi"/>
          <w:szCs w:val="20"/>
        </w:rPr>
        <w:t>новации, мало заинтересованности во внедрении инноваций как со стороны государства, так и со стороны предпринимателей. Ро</w:t>
      </w:r>
      <w:r w:rsidRPr="006108F3">
        <w:rPr>
          <w:rFonts w:eastAsia="Times New Roman" w:cstheme="minorHAnsi"/>
          <w:szCs w:val="20"/>
        </w:rPr>
        <w:t>с</w:t>
      </w:r>
      <w:r w:rsidRPr="006108F3">
        <w:rPr>
          <w:rFonts w:eastAsia="Times New Roman" w:cstheme="minorHAnsi"/>
          <w:szCs w:val="20"/>
        </w:rPr>
        <w:t>сийские предприниматели вкладывают значительно меньше средств в инновационные исследования по сравнению с зарубе</w:t>
      </w:r>
      <w:r w:rsidRPr="006108F3">
        <w:rPr>
          <w:rFonts w:eastAsia="Times New Roman" w:cstheme="minorHAnsi"/>
          <w:szCs w:val="20"/>
        </w:rPr>
        <w:t>ж</w:t>
      </w:r>
      <w:r w:rsidRPr="006108F3">
        <w:rPr>
          <w:rFonts w:eastAsia="Times New Roman" w:cstheme="minorHAnsi"/>
          <w:szCs w:val="20"/>
        </w:rPr>
        <w:t>ными компаниями. Статистическая система не достаточно присп</w:t>
      </w:r>
      <w:r w:rsidRPr="006108F3">
        <w:rPr>
          <w:rFonts w:eastAsia="Times New Roman" w:cstheme="minorHAnsi"/>
          <w:szCs w:val="20"/>
        </w:rPr>
        <w:t>о</w:t>
      </w:r>
      <w:r w:rsidRPr="006108F3">
        <w:rPr>
          <w:rFonts w:eastAsia="Times New Roman" w:cstheme="minorHAnsi"/>
          <w:szCs w:val="20"/>
        </w:rPr>
        <w:t>соблена к решению современных задач. Данные статистики пост</w:t>
      </w:r>
      <w:r w:rsidRPr="006108F3">
        <w:rPr>
          <w:rFonts w:eastAsia="Times New Roman" w:cstheme="minorHAnsi"/>
          <w:szCs w:val="20"/>
        </w:rPr>
        <w:t>у</w:t>
      </w:r>
      <w:r w:rsidRPr="006108F3">
        <w:rPr>
          <w:rFonts w:eastAsia="Times New Roman" w:cstheme="minorHAnsi"/>
          <w:szCs w:val="20"/>
        </w:rPr>
        <w:t>пают с опозданием и их структура не соответствует требованиям времени.</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В Концепции долгосрочного социально-экономического развития РФ на период до 2020 года [2] также отмечается недост</w:t>
      </w:r>
      <w:r w:rsidRPr="006108F3">
        <w:rPr>
          <w:rFonts w:eastAsia="Times New Roman" w:cstheme="minorHAnsi"/>
          <w:szCs w:val="20"/>
        </w:rPr>
        <w:t>а</w:t>
      </w:r>
      <w:r w:rsidRPr="006108F3">
        <w:rPr>
          <w:rFonts w:eastAsia="Times New Roman" w:cstheme="minorHAnsi"/>
          <w:szCs w:val="20"/>
        </w:rPr>
        <w:t>точный уровень развития национальной инновационной системы. В Концепции планируется улучшение качества окружающей среды и экологических условий жизни человека. Основные понятия и и</w:t>
      </w:r>
      <w:r w:rsidRPr="006108F3">
        <w:rPr>
          <w:rFonts w:eastAsia="Times New Roman" w:cstheme="minorHAnsi"/>
          <w:szCs w:val="20"/>
        </w:rPr>
        <w:t>н</w:t>
      </w:r>
      <w:r w:rsidRPr="006108F3">
        <w:rPr>
          <w:rFonts w:eastAsia="Times New Roman" w:cstheme="minorHAnsi"/>
          <w:szCs w:val="20"/>
        </w:rPr>
        <w:t>струменты инновационно-инвестиционного анализа требуют к с</w:t>
      </w:r>
      <w:r w:rsidRPr="006108F3">
        <w:rPr>
          <w:rFonts w:eastAsia="Times New Roman" w:cstheme="minorHAnsi"/>
          <w:szCs w:val="20"/>
        </w:rPr>
        <w:t>е</w:t>
      </w:r>
      <w:r w:rsidRPr="006108F3">
        <w:rPr>
          <w:rFonts w:eastAsia="Times New Roman" w:cstheme="minorHAnsi"/>
          <w:szCs w:val="20"/>
        </w:rPr>
        <w:t>бе пристального внимания. Основной движущей силой развития экономики является потребность общества в защите здоровья  безопасности людей. Многие ученые предлагают свои определ</w:t>
      </w:r>
      <w:r w:rsidRPr="006108F3">
        <w:rPr>
          <w:rFonts w:eastAsia="Times New Roman" w:cstheme="minorHAnsi"/>
          <w:szCs w:val="20"/>
        </w:rPr>
        <w:t>е</w:t>
      </w:r>
      <w:r w:rsidRPr="006108F3">
        <w:rPr>
          <w:rFonts w:eastAsia="Times New Roman" w:cstheme="minorHAnsi"/>
          <w:szCs w:val="20"/>
        </w:rPr>
        <w:t xml:space="preserve">ния понятий «инновация».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Во всех определениях делается акцент на процессе инн</w:t>
      </w:r>
      <w:r w:rsidRPr="006108F3">
        <w:rPr>
          <w:rFonts w:eastAsia="Times New Roman" w:cstheme="minorHAnsi"/>
          <w:szCs w:val="20"/>
        </w:rPr>
        <w:t>о</w:t>
      </w:r>
      <w:r w:rsidRPr="006108F3">
        <w:rPr>
          <w:rFonts w:eastAsia="Times New Roman" w:cstheme="minorHAnsi"/>
          <w:szCs w:val="20"/>
        </w:rPr>
        <w:t>ваций как процессе изменения и отмечается, что результатом и</w:t>
      </w:r>
      <w:r w:rsidRPr="006108F3">
        <w:rPr>
          <w:rFonts w:eastAsia="Times New Roman" w:cstheme="minorHAnsi"/>
          <w:szCs w:val="20"/>
        </w:rPr>
        <w:t>н</w:t>
      </w:r>
      <w:r w:rsidRPr="006108F3">
        <w:rPr>
          <w:rFonts w:eastAsia="Times New Roman" w:cstheme="minorHAnsi"/>
          <w:szCs w:val="20"/>
        </w:rPr>
        <w:t>новационной деятельности является новый продукт и (или) пр</w:t>
      </w:r>
      <w:r w:rsidRPr="006108F3">
        <w:rPr>
          <w:rFonts w:eastAsia="Times New Roman" w:cstheme="minorHAnsi"/>
          <w:szCs w:val="20"/>
        </w:rPr>
        <w:t>о</w:t>
      </w:r>
      <w:r w:rsidRPr="006108F3">
        <w:rPr>
          <w:rFonts w:eastAsia="Times New Roman" w:cstheme="minorHAnsi"/>
          <w:szCs w:val="20"/>
        </w:rPr>
        <w:t>цесс, или организационно-экономические формы, обеспечива</w:t>
      </w:r>
      <w:r w:rsidRPr="006108F3">
        <w:rPr>
          <w:rFonts w:eastAsia="Times New Roman" w:cstheme="minorHAnsi"/>
          <w:szCs w:val="20"/>
        </w:rPr>
        <w:t>ю</w:t>
      </w:r>
      <w:r w:rsidRPr="006108F3">
        <w:rPr>
          <w:rFonts w:eastAsia="Times New Roman" w:cstheme="minorHAnsi"/>
          <w:szCs w:val="20"/>
        </w:rPr>
        <w:t xml:space="preserve">щие экономическую или общественную выгоду.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На наш взгляд, рассмотренные выше определения следует дополнить уточнением результатов инновационной деятельности, подчеркнув важность достижения экологических результатов. Т</w:t>
      </w:r>
      <w:r w:rsidRPr="006108F3">
        <w:rPr>
          <w:rFonts w:eastAsia="Times New Roman" w:cstheme="minorHAnsi"/>
          <w:szCs w:val="20"/>
        </w:rPr>
        <w:t>о</w:t>
      </w:r>
      <w:r w:rsidRPr="006108F3">
        <w:rPr>
          <w:rFonts w:eastAsia="Times New Roman" w:cstheme="minorHAnsi"/>
          <w:szCs w:val="20"/>
        </w:rPr>
        <w:t>гда определение будет иметь следующие вид: «инновация  являе</w:t>
      </w:r>
      <w:r w:rsidRPr="006108F3">
        <w:rPr>
          <w:rFonts w:eastAsia="Times New Roman" w:cstheme="minorHAnsi"/>
          <w:szCs w:val="20"/>
        </w:rPr>
        <w:t>т</w:t>
      </w:r>
      <w:r w:rsidRPr="006108F3">
        <w:rPr>
          <w:rFonts w:eastAsia="Times New Roman" w:cstheme="minorHAnsi"/>
          <w:szCs w:val="20"/>
        </w:rPr>
        <w:lastRenderedPageBreak/>
        <w:t>ся результатом деятельности, отразившейся в виде нового проду</w:t>
      </w:r>
      <w:r w:rsidRPr="006108F3">
        <w:rPr>
          <w:rFonts w:eastAsia="Times New Roman" w:cstheme="minorHAnsi"/>
          <w:szCs w:val="20"/>
        </w:rPr>
        <w:t>к</w:t>
      </w:r>
      <w:r w:rsidRPr="006108F3">
        <w:rPr>
          <w:rFonts w:eastAsia="Times New Roman" w:cstheme="minorHAnsi"/>
          <w:szCs w:val="20"/>
        </w:rPr>
        <w:t>та, технологического процесса и (или) новой организационно-экономической формы, обладающий явными качественными пр</w:t>
      </w:r>
      <w:r w:rsidRPr="006108F3">
        <w:rPr>
          <w:rFonts w:eastAsia="Times New Roman" w:cstheme="minorHAnsi"/>
          <w:szCs w:val="20"/>
        </w:rPr>
        <w:t>е</w:t>
      </w:r>
      <w:r w:rsidRPr="006108F3">
        <w:rPr>
          <w:rFonts w:eastAsia="Times New Roman" w:cstheme="minorHAnsi"/>
          <w:szCs w:val="20"/>
        </w:rPr>
        <w:t>имуществами при использовании в проектировании, производстве, сбыте, потреблении и утилизации продуктов, обеспечивающий д</w:t>
      </w:r>
      <w:r w:rsidRPr="006108F3">
        <w:rPr>
          <w:rFonts w:eastAsia="Times New Roman" w:cstheme="minorHAnsi"/>
          <w:szCs w:val="20"/>
        </w:rPr>
        <w:t>о</w:t>
      </w:r>
      <w:r w:rsidRPr="006108F3">
        <w:rPr>
          <w:rFonts w:eastAsia="Times New Roman" w:cstheme="minorHAnsi"/>
          <w:szCs w:val="20"/>
        </w:rPr>
        <w:t>полнительные положительные экономические, социальные и эк</w:t>
      </w:r>
      <w:r w:rsidRPr="006108F3">
        <w:rPr>
          <w:rFonts w:eastAsia="Times New Roman" w:cstheme="minorHAnsi"/>
          <w:szCs w:val="20"/>
        </w:rPr>
        <w:t>о</w:t>
      </w:r>
      <w:r w:rsidRPr="006108F3">
        <w:rPr>
          <w:rFonts w:eastAsia="Times New Roman" w:cstheme="minorHAnsi"/>
          <w:szCs w:val="20"/>
        </w:rPr>
        <w:t>логические эффекты».</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Существуют различные подходы к классификации иннов</w:t>
      </w:r>
      <w:r w:rsidRPr="006108F3">
        <w:rPr>
          <w:rFonts w:eastAsia="Times New Roman" w:cstheme="minorHAnsi"/>
          <w:szCs w:val="20"/>
        </w:rPr>
        <w:t>а</w:t>
      </w:r>
      <w:r w:rsidRPr="006108F3">
        <w:rPr>
          <w:rFonts w:eastAsia="Times New Roman" w:cstheme="minorHAnsi"/>
          <w:szCs w:val="20"/>
        </w:rPr>
        <w:t>ций. Выделяют следующие классификационные признаки: комб</w:t>
      </w:r>
      <w:r w:rsidRPr="006108F3">
        <w:rPr>
          <w:rFonts w:eastAsia="Times New Roman" w:cstheme="minorHAnsi"/>
          <w:szCs w:val="20"/>
        </w:rPr>
        <w:t>и</w:t>
      </w:r>
      <w:r w:rsidRPr="006108F3">
        <w:rPr>
          <w:rFonts w:eastAsia="Times New Roman" w:cstheme="minorHAnsi"/>
          <w:szCs w:val="20"/>
        </w:rPr>
        <w:t>нации инновационных изменений, источник идеи нового товара, стратегическая роль новых технологий, глубина изменений хара</w:t>
      </w:r>
      <w:r w:rsidRPr="006108F3">
        <w:rPr>
          <w:rFonts w:eastAsia="Times New Roman" w:cstheme="minorHAnsi"/>
          <w:szCs w:val="20"/>
        </w:rPr>
        <w:t>к</w:t>
      </w:r>
      <w:r w:rsidRPr="006108F3">
        <w:rPr>
          <w:rFonts w:eastAsia="Times New Roman" w:cstheme="minorHAnsi"/>
          <w:szCs w:val="20"/>
        </w:rPr>
        <w:t>теристик товара, влияние на используемые технологии, отношение к базовым технологиям, степень синхронности технологий и пр</w:t>
      </w:r>
      <w:r w:rsidRPr="006108F3">
        <w:rPr>
          <w:rFonts w:eastAsia="Times New Roman" w:cstheme="minorHAnsi"/>
          <w:szCs w:val="20"/>
        </w:rPr>
        <w:t>о</w:t>
      </w:r>
      <w:r w:rsidRPr="006108F3">
        <w:rPr>
          <w:rFonts w:eastAsia="Times New Roman" w:cstheme="minorHAnsi"/>
          <w:szCs w:val="20"/>
        </w:rPr>
        <w:t xml:space="preserve">дукции, инновационные продукты (по группам), фаза технического прогресса и другие [3].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По нашему мнению, можно расширит классификационный признак инновационных продуктов (по группам), с точки зрения инвестиционно-инновационного анализа добавить экологические группы – новые технологии в области:</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сокращения материальных затрат на производство ед</w:t>
      </w:r>
      <w:r w:rsidRPr="006108F3">
        <w:rPr>
          <w:rFonts w:eastAsia="Times New Roman" w:cstheme="minorHAnsi"/>
          <w:szCs w:val="20"/>
        </w:rPr>
        <w:t>и</w:t>
      </w:r>
      <w:r w:rsidRPr="006108F3">
        <w:rPr>
          <w:rFonts w:eastAsia="Times New Roman" w:cstheme="minorHAnsi"/>
          <w:szCs w:val="20"/>
        </w:rPr>
        <w:t>ницы товаров, работ, услуг;</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сокращения энергозатрат на производство единицы тов</w:t>
      </w:r>
      <w:r w:rsidRPr="006108F3">
        <w:rPr>
          <w:rFonts w:eastAsia="Times New Roman" w:cstheme="minorHAnsi"/>
          <w:szCs w:val="20"/>
        </w:rPr>
        <w:t>а</w:t>
      </w:r>
      <w:r w:rsidRPr="006108F3">
        <w:rPr>
          <w:rFonts w:eastAsia="Times New Roman" w:cstheme="minorHAnsi"/>
          <w:szCs w:val="20"/>
        </w:rPr>
        <w:t>ров, работ и услуг;</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xml:space="preserve">- сокращения выброса в атмосферу диоксида углерода;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замены сырья и материалов на безопасные или менее опасные;</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xml:space="preserve">- осуществление вторичной переработки (рециркуляции) отходов производства, воды или материалов;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охраны атмосферного воздуха и предотвращения измен</w:t>
      </w:r>
      <w:r w:rsidRPr="006108F3">
        <w:rPr>
          <w:rFonts w:eastAsia="Times New Roman" w:cstheme="minorHAnsi"/>
          <w:szCs w:val="20"/>
        </w:rPr>
        <w:t>е</w:t>
      </w:r>
      <w:r w:rsidRPr="006108F3">
        <w:rPr>
          <w:rFonts w:eastAsia="Times New Roman" w:cstheme="minorHAnsi"/>
          <w:szCs w:val="20"/>
        </w:rPr>
        <w:t>ния климата;</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сбора и очистки сточных вод;</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обращения с отходами;</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защиты и реабилитации земель, поверхностных и подзе</w:t>
      </w:r>
      <w:r w:rsidRPr="006108F3">
        <w:rPr>
          <w:rFonts w:eastAsia="Times New Roman" w:cstheme="minorHAnsi"/>
          <w:szCs w:val="20"/>
        </w:rPr>
        <w:t>м</w:t>
      </w:r>
      <w:r w:rsidRPr="006108F3">
        <w:rPr>
          <w:rFonts w:eastAsia="Times New Roman" w:cstheme="minorHAnsi"/>
          <w:szCs w:val="20"/>
        </w:rPr>
        <w:t>ных вод;</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зашиты окружающей среды от шумового, вибрационного и других видов физического воздействия;</w:t>
      </w:r>
    </w:p>
    <w:p w:rsidR="00A37366" w:rsidRPr="00E02EEE" w:rsidRDefault="00A37366" w:rsidP="006376BE">
      <w:pPr>
        <w:widowControl w:val="0"/>
        <w:autoSpaceDE w:val="0"/>
        <w:autoSpaceDN w:val="0"/>
        <w:adjustRightInd w:val="0"/>
        <w:spacing w:after="0" w:line="240" w:lineRule="auto"/>
        <w:ind w:firstLine="709"/>
        <w:jc w:val="both"/>
        <w:rPr>
          <w:rFonts w:eastAsia="Times New Roman" w:cstheme="minorHAnsi"/>
          <w:spacing w:val="-4"/>
          <w:szCs w:val="20"/>
        </w:rPr>
      </w:pPr>
      <w:r w:rsidRPr="006108F3">
        <w:rPr>
          <w:rFonts w:eastAsia="Times New Roman" w:cstheme="minorHAnsi"/>
          <w:szCs w:val="20"/>
        </w:rPr>
        <w:t xml:space="preserve">- </w:t>
      </w:r>
      <w:r w:rsidRPr="00E02EEE">
        <w:rPr>
          <w:rFonts w:eastAsia="Times New Roman" w:cstheme="minorHAnsi"/>
          <w:spacing w:val="-4"/>
          <w:szCs w:val="20"/>
        </w:rPr>
        <w:t>сохранения разнообразия и охраны природных территорий;</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lastRenderedPageBreak/>
        <w:t>- обеспечения радиационной безопасности окружающей среды;</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других направлений в сфере охраны  окружающей среды.</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Научные разработки, обеспечивающие повышение экол</w:t>
      </w:r>
      <w:r w:rsidRPr="006108F3">
        <w:rPr>
          <w:rFonts w:eastAsia="Times New Roman" w:cstheme="minorHAnsi"/>
          <w:szCs w:val="20"/>
        </w:rPr>
        <w:t>о</w:t>
      </w:r>
      <w:r w:rsidRPr="006108F3">
        <w:rPr>
          <w:rFonts w:eastAsia="Times New Roman" w:cstheme="minorHAnsi"/>
          <w:szCs w:val="20"/>
        </w:rPr>
        <w:t>гической безопасности, осуществляются в ряде организаций. Такие виды экономической деятельности, как производство пищевой продукции, обработка древесины и изделий из дерева, целлюло</w:t>
      </w:r>
      <w:r w:rsidRPr="006108F3">
        <w:rPr>
          <w:rFonts w:eastAsia="Times New Roman" w:cstheme="minorHAnsi"/>
          <w:szCs w:val="20"/>
        </w:rPr>
        <w:t>з</w:t>
      </w:r>
      <w:r w:rsidRPr="006108F3">
        <w:rPr>
          <w:rFonts w:eastAsia="Times New Roman" w:cstheme="minorHAnsi"/>
          <w:szCs w:val="20"/>
        </w:rPr>
        <w:t>но-бумажное производство, особое внимание уделяют инновац</w:t>
      </w:r>
      <w:r w:rsidRPr="006108F3">
        <w:rPr>
          <w:rFonts w:eastAsia="Times New Roman" w:cstheme="minorHAnsi"/>
          <w:szCs w:val="20"/>
        </w:rPr>
        <w:t>и</w:t>
      </w:r>
      <w:r w:rsidRPr="006108F3">
        <w:rPr>
          <w:rFonts w:eastAsia="Times New Roman" w:cstheme="minorHAnsi"/>
          <w:szCs w:val="20"/>
        </w:rPr>
        <w:t>ям в области сокращения материальных и энергозатрат на  прои</w:t>
      </w:r>
      <w:r w:rsidRPr="006108F3">
        <w:rPr>
          <w:rFonts w:eastAsia="Times New Roman" w:cstheme="minorHAnsi"/>
          <w:szCs w:val="20"/>
        </w:rPr>
        <w:t>з</w:t>
      </w:r>
      <w:r w:rsidRPr="006108F3">
        <w:rPr>
          <w:rFonts w:eastAsia="Times New Roman" w:cstheme="minorHAnsi"/>
          <w:szCs w:val="20"/>
        </w:rPr>
        <w:t>водство товаров. Организации, занимающиеся добычей полезных ископаемых проводят исследования в области вторичной перер</w:t>
      </w:r>
      <w:r w:rsidRPr="006108F3">
        <w:rPr>
          <w:rFonts w:eastAsia="Times New Roman" w:cstheme="minorHAnsi"/>
          <w:szCs w:val="20"/>
        </w:rPr>
        <w:t>а</w:t>
      </w:r>
      <w:r w:rsidRPr="006108F3">
        <w:rPr>
          <w:rFonts w:eastAsia="Times New Roman" w:cstheme="minorHAnsi"/>
          <w:szCs w:val="20"/>
        </w:rPr>
        <w:t xml:space="preserve">ботки (рециркуляции) отходов производства и т.д.  </w:t>
      </w:r>
    </w:p>
    <w:p w:rsidR="00A37366"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Указанная классификация позволит более глубоко проан</w:t>
      </w:r>
      <w:r w:rsidRPr="006108F3">
        <w:rPr>
          <w:rFonts w:eastAsia="Times New Roman" w:cstheme="minorHAnsi"/>
          <w:szCs w:val="20"/>
        </w:rPr>
        <w:t>а</w:t>
      </w:r>
      <w:r w:rsidRPr="006108F3">
        <w:rPr>
          <w:rFonts w:eastAsia="Times New Roman" w:cstheme="minorHAnsi"/>
          <w:szCs w:val="20"/>
        </w:rPr>
        <w:t xml:space="preserve">лизировать факторы, влияющие на охрану окружающей среды.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p>
    <w:p w:rsidR="00A37366" w:rsidRPr="006108F3" w:rsidRDefault="00A37366" w:rsidP="006376BE">
      <w:pPr>
        <w:widowControl w:val="0"/>
        <w:autoSpaceDE w:val="0"/>
        <w:autoSpaceDN w:val="0"/>
        <w:adjustRightInd w:val="0"/>
        <w:spacing w:after="0" w:line="240" w:lineRule="auto"/>
        <w:jc w:val="center"/>
        <w:rPr>
          <w:rFonts w:eastAsia="Times New Roman" w:cstheme="minorHAnsi"/>
          <w:szCs w:val="20"/>
        </w:rPr>
      </w:pPr>
      <w:r w:rsidRPr="006108F3">
        <w:rPr>
          <w:rFonts w:eastAsia="Times New Roman" w:cstheme="minorHAnsi"/>
          <w:szCs w:val="20"/>
        </w:rPr>
        <w:t xml:space="preserve">Список </w:t>
      </w:r>
      <w:r w:rsidR="00E95720">
        <w:rPr>
          <w:rFonts w:eastAsia="Times New Roman" w:cstheme="minorHAnsi"/>
          <w:szCs w:val="20"/>
        </w:rPr>
        <w:t>литературы</w:t>
      </w:r>
      <w:r w:rsidRPr="006108F3">
        <w:rPr>
          <w:rFonts w:eastAsia="Times New Roman" w:cstheme="minorHAnsi"/>
          <w:szCs w:val="20"/>
        </w:rPr>
        <w:t>:</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1. Стратегия инновационного развития РФ на период до 2020 года. Распоряжение Правительства РФ от 8 декабря 2011 года № 2227-р.</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2. Концепция долгосрочного  социально-экономического развития РФ на период до 2020 года, утвержденная распоряжен</w:t>
      </w:r>
      <w:r w:rsidRPr="006108F3">
        <w:rPr>
          <w:rFonts w:eastAsia="Times New Roman" w:cstheme="minorHAnsi"/>
          <w:szCs w:val="20"/>
        </w:rPr>
        <w:t>и</w:t>
      </w:r>
      <w:r w:rsidRPr="006108F3">
        <w:rPr>
          <w:rFonts w:eastAsia="Times New Roman" w:cstheme="minorHAnsi"/>
          <w:szCs w:val="20"/>
        </w:rPr>
        <w:t xml:space="preserve">ем Правительства РФ от 17 ноября 2008 года № 1662-р. </w:t>
      </w:r>
    </w:p>
    <w:p w:rsidR="00A37366" w:rsidRPr="006108F3"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 xml:space="preserve">3. </w:t>
      </w:r>
      <w:r w:rsidRPr="00E95720">
        <w:rPr>
          <w:rFonts w:eastAsia="Times New Roman" w:cstheme="minorHAnsi"/>
          <w:spacing w:val="-4"/>
          <w:szCs w:val="20"/>
        </w:rPr>
        <w:t>Инновационный менеджмент: учебник для бакалавров / А. В. Тебекин. – 2-е изд., перераб. и доп. – М.: Издательство Юрайт, 2014.</w:t>
      </w:r>
    </w:p>
    <w:p w:rsidR="00A37366" w:rsidRDefault="00A37366" w:rsidP="006376BE">
      <w:pPr>
        <w:widowControl w:val="0"/>
        <w:autoSpaceDE w:val="0"/>
        <w:autoSpaceDN w:val="0"/>
        <w:adjustRightInd w:val="0"/>
        <w:spacing w:after="0" w:line="240" w:lineRule="auto"/>
        <w:ind w:firstLine="709"/>
        <w:jc w:val="both"/>
        <w:rPr>
          <w:rFonts w:eastAsia="Times New Roman" w:cstheme="minorHAnsi"/>
          <w:szCs w:val="20"/>
        </w:rPr>
      </w:pPr>
      <w:r w:rsidRPr="006108F3">
        <w:rPr>
          <w:rFonts w:eastAsia="Times New Roman" w:cstheme="minorHAnsi"/>
          <w:szCs w:val="20"/>
        </w:rPr>
        <w:t>4. Петрова Е.Е. Эколого-экономические аспекты развития промышленных предприятий. Монография/ Глазов М.М., Фирова И.П., Петрова Е.Е., Сисина Н.Н., Сабанчиева Д.Х.  – СПб.: Астерион, 2014. – 256 с. (84 с.)</w:t>
      </w:r>
    </w:p>
    <w:p w:rsidR="00A37366" w:rsidRDefault="001B3A1E" w:rsidP="001B3A1E">
      <w:pPr>
        <w:spacing w:after="0" w:line="240" w:lineRule="auto"/>
        <w:ind w:firstLine="709"/>
        <w:jc w:val="both"/>
        <w:rPr>
          <w:rFonts w:ascii="Calibri" w:eastAsia="Calibri" w:hAnsi="Calibri" w:cs="Calibri"/>
        </w:rPr>
      </w:pPr>
      <w:r>
        <w:rPr>
          <w:rFonts w:ascii="Calibri" w:eastAsia="Calibri" w:hAnsi="Calibri" w:cs="Calibri"/>
        </w:rPr>
        <w:t xml:space="preserve">5. </w:t>
      </w:r>
      <w:r w:rsidRPr="001B3A1E">
        <w:rPr>
          <w:rFonts w:ascii="Calibri" w:eastAsia="Calibri" w:hAnsi="Calibri" w:cs="Calibri"/>
        </w:rPr>
        <w:t>Воронкова О.В. Качественная сторона научно-инновационной активности \\Наука и бизнес: пути развития. 2013. № 5 (23). С. 85-88.</w:t>
      </w:r>
    </w:p>
    <w:p w:rsidR="00E95720" w:rsidRDefault="00E95720" w:rsidP="00E95720">
      <w:pPr>
        <w:spacing w:after="0"/>
        <w:jc w:val="both"/>
        <w:rPr>
          <w:rFonts w:ascii="Calibri" w:eastAsia="Calibri" w:hAnsi="Calibri" w:cs="Calibri"/>
        </w:rPr>
      </w:pPr>
    </w:p>
    <w:p w:rsidR="00E95720" w:rsidRDefault="00E95720" w:rsidP="00E95720">
      <w:pPr>
        <w:spacing w:after="0"/>
        <w:jc w:val="both"/>
        <w:rPr>
          <w:rFonts w:ascii="Calibri" w:eastAsia="Calibri" w:hAnsi="Calibri" w:cs="Calibri"/>
        </w:rPr>
      </w:pPr>
    </w:p>
    <w:p w:rsidR="00E95720" w:rsidRDefault="00E95720" w:rsidP="00E95720">
      <w:pPr>
        <w:spacing w:after="0"/>
        <w:jc w:val="both"/>
        <w:rPr>
          <w:rFonts w:ascii="Calibri" w:eastAsia="Calibri" w:hAnsi="Calibri" w:cs="Calibri"/>
        </w:rPr>
      </w:pPr>
    </w:p>
    <w:p w:rsidR="00E95720" w:rsidRDefault="00E95720" w:rsidP="00E95720">
      <w:pPr>
        <w:spacing w:after="0"/>
        <w:jc w:val="both"/>
        <w:rPr>
          <w:rFonts w:ascii="Calibri" w:eastAsia="Calibri" w:hAnsi="Calibri" w:cs="Calibri"/>
        </w:rPr>
      </w:pPr>
    </w:p>
    <w:p w:rsidR="00E95720" w:rsidRDefault="00E95720" w:rsidP="00E95720">
      <w:pPr>
        <w:spacing w:after="0"/>
        <w:jc w:val="both"/>
        <w:rPr>
          <w:rFonts w:ascii="Calibri" w:eastAsia="Calibri" w:hAnsi="Calibri" w:cs="Calibri"/>
        </w:rPr>
      </w:pPr>
    </w:p>
    <w:p w:rsidR="00B4442B" w:rsidRPr="00B4442B" w:rsidRDefault="00B4442B" w:rsidP="006376BE">
      <w:pPr>
        <w:spacing w:after="0"/>
        <w:rPr>
          <w:rFonts w:eastAsia="Times New Roman" w:cstheme="minorHAnsi"/>
          <w:color w:val="0D0D0D" w:themeColor="text1" w:themeTint="F2"/>
        </w:rPr>
      </w:pPr>
      <w:r w:rsidRPr="00B4442B">
        <w:rPr>
          <w:rFonts w:eastAsia="Times New Roman" w:cstheme="minorHAnsi"/>
          <w:color w:val="0D0D0D" w:themeColor="text1" w:themeTint="F2"/>
        </w:rPr>
        <w:lastRenderedPageBreak/>
        <w:t>Пебу Кен Роммэль</w:t>
      </w:r>
      <w:r w:rsidR="005F59C5">
        <w:rPr>
          <w:rFonts w:eastAsia="Times New Roman" w:cstheme="minorHAnsi"/>
          <w:color w:val="0D0D0D" w:themeColor="text1" w:themeTint="F2"/>
        </w:rPr>
        <w:t>,</w:t>
      </w:r>
      <w:r w:rsidRPr="00B4442B">
        <w:rPr>
          <w:rFonts w:eastAsia="Times New Roman" w:cstheme="minorHAnsi"/>
          <w:color w:val="0D0D0D" w:themeColor="text1" w:themeTint="F2"/>
        </w:rPr>
        <w:t xml:space="preserve"> </w:t>
      </w:r>
      <w:r w:rsidR="00E95720">
        <w:rPr>
          <w:rFonts w:eastAsia="Times New Roman" w:cstheme="minorHAnsi"/>
          <w:color w:val="0D0D0D" w:themeColor="text1" w:themeTint="F2"/>
        </w:rPr>
        <w:t>Республика Конго</w:t>
      </w:r>
    </w:p>
    <w:p w:rsidR="00B4442B" w:rsidRPr="003A7A66" w:rsidRDefault="00B4442B" w:rsidP="006376BE">
      <w:pPr>
        <w:spacing w:after="0"/>
        <w:rPr>
          <w:rFonts w:cstheme="minorHAnsi"/>
          <w:spacing w:val="-2"/>
        </w:rPr>
      </w:pPr>
      <w:r w:rsidRPr="003A7A66">
        <w:rPr>
          <w:rFonts w:cstheme="minorHAnsi"/>
          <w:spacing w:val="-2"/>
        </w:rPr>
        <w:t>Российский государственный гидрометеорологический университет</w:t>
      </w:r>
    </w:p>
    <w:p w:rsidR="00B4442B" w:rsidRPr="00B4442B" w:rsidRDefault="001B3A1E" w:rsidP="006376BE">
      <w:pPr>
        <w:spacing w:after="0"/>
        <w:rPr>
          <w:rFonts w:eastAsia="Times New Roman" w:cstheme="minorHAnsi"/>
          <w:color w:val="000000"/>
          <w:shd w:val="clear" w:color="auto" w:fill="FFFFFF"/>
        </w:rPr>
      </w:pPr>
      <w:r>
        <w:rPr>
          <w:rFonts w:eastAsia="Times New Roman" w:cstheme="minorHAnsi"/>
          <w:color w:val="000000"/>
          <w:shd w:val="clear" w:color="auto" w:fill="FFFFFF"/>
        </w:rPr>
        <w:t xml:space="preserve">Научный руководитель </w:t>
      </w:r>
      <w:r w:rsidR="00B4442B">
        <w:rPr>
          <w:rFonts w:eastAsia="Times New Roman" w:cstheme="minorHAnsi"/>
          <w:color w:val="000000"/>
          <w:shd w:val="clear" w:color="auto" w:fill="FFFFFF"/>
        </w:rPr>
        <w:t xml:space="preserve"> Мараренко В.В.</w:t>
      </w:r>
    </w:p>
    <w:p w:rsidR="00B4442B" w:rsidRDefault="00B4442B" w:rsidP="006376BE">
      <w:pPr>
        <w:spacing w:after="0"/>
        <w:jc w:val="center"/>
        <w:rPr>
          <w:rFonts w:eastAsia="Times New Roman" w:cstheme="minorHAnsi"/>
          <w:b/>
          <w:caps/>
          <w:color w:val="0D0D0D" w:themeColor="text1" w:themeTint="F2"/>
          <w:sz w:val="24"/>
        </w:rPr>
      </w:pPr>
      <w:r w:rsidRPr="00B4442B">
        <w:rPr>
          <w:rFonts w:eastAsia="Times New Roman" w:cstheme="minorHAnsi"/>
          <w:b/>
          <w:caps/>
          <w:color w:val="0D0D0D" w:themeColor="text1" w:themeTint="F2"/>
          <w:sz w:val="24"/>
        </w:rPr>
        <w:t xml:space="preserve">Формирование механизма управления </w:t>
      </w:r>
    </w:p>
    <w:p w:rsidR="00B4442B" w:rsidRDefault="00B4442B" w:rsidP="006376BE">
      <w:pPr>
        <w:spacing w:after="0"/>
        <w:jc w:val="center"/>
        <w:rPr>
          <w:rFonts w:eastAsia="Times New Roman" w:cstheme="minorHAnsi"/>
          <w:b/>
          <w:caps/>
          <w:color w:val="0D0D0D" w:themeColor="text1" w:themeTint="F2"/>
          <w:sz w:val="24"/>
        </w:rPr>
      </w:pPr>
      <w:r w:rsidRPr="00B4442B">
        <w:rPr>
          <w:rFonts w:eastAsia="Times New Roman" w:cstheme="minorHAnsi"/>
          <w:b/>
          <w:caps/>
          <w:color w:val="0D0D0D" w:themeColor="text1" w:themeTint="F2"/>
          <w:sz w:val="24"/>
        </w:rPr>
        <w:t xml:space="preserve">минерально-сырьевыми ресурсами </w:t>
      </w:r>
    </w:p>
    <w:p w:rsidR="00B4442B" w:rsidRPr="00B4442B" w:rsidRDefault="00B4442B" w:rsidP="006376BE">
      <w:pPr>
        <w:spacing w:after="0"/>
        <w:jc w:val="center"/>
        <w:rPr>
          <w:rFonts w:eastAsia="Times New Roman" w:cstheme="minorHAnsi"/>
          <w:b/>
          <w:caps/>
          <w:color w:val="0D0D0D" w:themeColor="text1" w:themeTint="F2"/>
          <w:sz w:val="24"/>
        </w:rPr>
      </w:pPr>
      <w:r>
        <w:rPr>
          <w:rFonts w:eastAsia="Times New Roman" w:cstheme="minorHAnsi"/>
          <w:b/>
          <w:caps/>
          <w:color w:val="0D0D0D" w:themeColor="text1" w:themeTint="F2"/>
          <w:sz w:val="24"/>
        </w:rPr>
        <w:t>в Республике</w:t>
      </w:r>
      <w:r w:rsidRPr="00B4442B">
        <w:rPr>
          <w:rFonts w:eastAsia="Times New Roman" w:cstheme="minorHAnsi"/>
          <w:b/>
          <w:caps/>
          <w:color w:val="0D0D0D" w:themeColor="text1" w:themeTint="F2"/>
          <w:sz w:val="24"/>
        </w:rPr>
        <w:t xml:space="preserve"> Конго</w:t>
      </w:r>
    </w:p>
    <w:p w:rsidR="00B4442B" w:rsidRPr="00B4442B" w:rsidRDefault="00B4442B" w:rsidP="006376BE">
      <w:pPr>
        <w:spacing w:after="0"/>
        <w:ind w:firstLine="567"/>
        <w:jc w:val="both"/>
        <w:rPr>
          <w:rFonts w:eastAsia="Calibri" w:cstheme="minorHAnsi"/>
          <w:lang w:bidi="en-US"/>
        </w:rPr>
      </w:pPr>
    </w:p>
    <w:p w:rsidR="00B4442B" w:rsidRPr="00B4442B" w:rsidRDefault="00B4442B" w:rsidP="006376BE">
      <w:pPr>
        <w:spacing w:after="0"/>
        <w:ind w:firstLine="567"/>
        <w:jc w:val="both"/>
        <w:rPr>
          <w:rFonts w:eastAsia="Calibri" w:cstheme="minorHAnsi"/>
          <w:lang w:bidi="en-US"/>
        </w:rPr>
      </w:pPr>
      <w:r w:rsidRPr="00B4442B">
        <w:rPr>
          <w:rFonts w:eastAsia="Calibri" w:cstheme="minorHAnsi"/>
          <w:lang w:bidi="en-US"/>
        </w:rPr>
        <w:t>Одной из самых успешных стран-добытчиков минеральных ресурсов стала Республика Конго – ведущий производитель юв</w:t>
      </w:r>
      <w:r w:rsidRPr="00B4442B">
        <w:rPr>
          <w:rFonts w:eastAsia="Calibri" w:cstheme="minorHAnsi"/>
          <w:lang w:bidi="en-US"/>
        </w:rPr>
        <w:t>е</w:t>
      </w:r>
      <w:r w:rsidRPr="00B4442B">
        <w:rPr>
          <w:rFonts w:eastAsia="Calibri" w:cstheme="minorHAnsi"/>
          <w:lang w:bidi="en-US"/>
        </w:rPr>
        <w:t>лирных алмазов, которая также имела один из самых высоких те</w:t>
      </w:r>
      <w:r w:rsidRPr="00B4442B">
        <w:rPr>
          <w:rFonts w:eastAsia="Calibri" w:cstheme="minorHAnsi"/>
          <w:lang w:bidi="en-US"/>
        </w:rPr>
        <w:t>м</w:t>
      </w:r>
      <w:r w:rsidRPr="00B4442B">
        <w:rPr>
          <w:rFonts w:eastAsia="Calibri" w:cstheme="minorHAnsi"/>
          <w:lang w:bidi="en-US"/>
        </w:rPr>
        <w:t xml:space="preserve">пов экономического роста. В среднем рост составлял 9% ежегодно, в 1996 году – 99,4%. </w:t>
      </w:r>
    </w:p>
    <w:p w:rsidR="00B4442B" w:rsidRPr="00B4442B" w:rsidRDefault="00B4442B" w:rsidP="006376BE">
      <w:pPr>
        <w:spacing w:after="0"/>
        <w:ind w:firstLine="567"/>
        <w:jc w:val="both"/>
        <w:rPr>
          <w:rFonts w:eastAsia="Times New Roman" w:cstheme="minorHAnsi"/>
        </w:rPr>
      </w:pPr>
      <w:r w:rsidRPr="00B4442B">
        <w:rPr>
          <w:rFonts w:eastAsia="Times New Roman" w:cstheme="minorHAnsi"/>
        </w:rPr>
        <w:t>Обеспечение активности Конго в международном обмене товарами, торговля минерально-сырьевыми ресурсами обостряет проблему ограниченности ресурсов в масштабах  страны как в н</w:t>
      </w:r>
      <w:r w:rsidRPr="00B4442B">
        <w:rPr>
          <w:rFonts w:eastAsia="Times New Roman" w:cstheme="minorHAnsi"/>
        </w:rPr>
        <w:t>а</w:t>
      </w:r>
      <w:r w:rsidRPr="00B4442B">
        <w:rPr>
          <w:rFonts w:eastAsia="Times New Roman" w:cstheme="minorHAnsi"/>
        </w:rPr>
        <w:t>стоящее время, так и в будущем. Улучшение системы управления минерально-сырьевыми ресурсами должно стать важным элеме</w:t>
      </w:r>
      <w:r w:rsidRPr="00B4442B">
        <w:rPr>
          <w:rFonts w:eastAsia="Times New Roman" w:cstheme="minorHAnsi"/>
        </w:rPr>
        <w:t>н</w:t>
      </w:r>
      <w:r w:rsidRPr="00B4442B">
        <w:rPr>
          <w:rFonts w:eastAsia="Times New Roman" w:cstheme="minorHAnsi"/>
        </w:rPr>
        <w:t>том подержания экологического и экономического баланса в усл</w:t>
      </w:r>
      <w:r w:rsidRPr="00B4442B">
        <w:rPr>
          <w:rFonts w:eastAsia="Times New Roman" w:cstheme="minorHAnsi"/>
        </w:rPr>
        <w:t>о</w:t>
      </w:r>
      <w:r w:rsidRPr="00B4442B">
        <w:rPr>
          <w:rFonts w:eastAsia="Times New Roman" w:cstheme="minorHAnsi"/>
        </w:rPr>
        <w:t>виях активной эксплуатации конголезских месторождений.</w:t>
      </w:r>
    </w:p>
    <w:p w:rsidR="00B4442B" w:rsidRPr="00B4442B" w:rsidRDefault="00B4442B" w:rsidP="006376BE">
      <w:pPr>
        <w:spacing w:after="0"/>
        <w:ind w:firstLine="567"/>
        <w:jc w:val="both"/>
        <w:rPr>
          <w:rFonts w:eastAsia="Calibri" w:cstheme="minorHAnsi"/>
          <w:lang w:bidi="en-US"/>
        </w:rPr>
      </w:pPr>
      <w:r w:rsidRPr="00B4442B">
        <w:rPr>
          <w:rFonts w:eastAsia="Times New Roman" w:cstheme="minorHAnsi"/>
        </w:rPr>
        <w:t xml:space="preserve">Существующая в Конго система управления </w:t>
      </w:r>
      <w:r w:rsidRPr="00B4442B">
        <w:rPr>
          <w:rFonts w:eastAsia="Calibri" w:cstheme="minorHAnsi"/>
          <w:lang w:bidi="en-US"/>
        </w:rPr>
        <w:t>минерально-сырьевыми ресурсами преимущественно ориентирована на обе</w:t>
      </w:r>
      <w:r w:rsidRPr="00B4442B">
        <w:rPr>
          <w:rFonts w:eastAsia="Calibri" w:cstheme="minorHAnsi"/>
          <w:lang w:bidi="en-US"/>
        </w:rPr>
        <w:t>с</w:t>
      </w:r>
      <w:r w:rsidRPr="00B4442B">
        <w:rPr>
          <w:rFonts w:eastAsia="Calibri" w:cstheme="minorHAnsi"/>
          <w:lang w:bidi="en-US"/>
        </w:rPr>
        <w:t>печение непрерывности поставок меди на мировые рынки и в наименьшей степени способствует сохранению допустимых уро</w:t>
      </w:r>
      <w:r w:rsidRPr="00B4442B">
        <w:rPr>
          <w:rFonts w:eastAsia="Calibri" w:cstheme="minorHAnsi"/>
          <w:lang w:bidi="en-US"/>
        </w:rPr>
        <w:t>в</w:t>
      </w:r>
      <w:r w:rsidRPr="00B4442B">
        <w:rPr>
          <w:rFonts w:eastAsia="Calibri" w:cstheme="minorHAnsi"/>
          <w:lang w:bidi="en-US"/>
        </w:rPr>
        <w:t>ней воздействия на окружающую среду. Проведя анализ сущес</w:t>
      </w:r>
      <w:r w:rsidRPr="00B4442B">
        <w:rPr>
          <w:rFonts w:eastAsia="Calibri" w:cstheme="minorHAnsi"/>
          <w:lang w:bidi="en-US"/>
        </w:rPr>
        <w:t>т</w:t>
      </w:r>
      <w:r w:rsidRPr="00B4442B">
        <w:rPr>
          <w:rFonts w:eastAsia="Calibri" w:cstheme="minorHAnsi"/>
          <w:lang w:bidi="en-US"/>
        </w:rPr>
        <w:t>вующих подходов к управлению минерально-сырьевыми  ресу</w:t>
      </w:r>
      <w:r w:rsidRPr="00B4442B">
        <w:rPr>
          <w:rFonts w:eastAsia="Calibri" w:cstheme="minorHAnsi"/>
          <w:lang w:bidi="en-US"/>
        </w:rPr>
        <w:t>р</w:t>
      </w:r>
      <w:r w:rsidRPr="00B4442B">
        <w:rPr>
          <w:rFonts w:eastAsia="Calibri" w:cstheme="minorHAnsi"/>
          <w:lang w:bidi="en-US"/>
        </w:rPr>
        <w:t>сами и проанализировав особенности ресурсопользования в Конго, можно рекомендовать следующие возможные пути повышения эффективности развития минерально-сырьевой базы Конго.  Они  состоят в разработке кадастра месторождений полезных ископа</w:t>
      </w:r>
      <w:r w:rsidRPr="00B4442B">
        <w:rPr>
          <w:rFonts w:eastAsia="Calibri" w:cstheme="minorHAnsi"/>
          <w:lang w:bidi="en-US"/>
        </w:rPr>
        <w:t>е</w:t>
      </w:r>
      <w:r w:rsidRPr="00B4442B">
        <w:rPr>
          <w:rFonts w:eastAsia="Calibri" w:cstheme="minorHAnsi"/>
          <w:lang w:bidi="en-US"/>
        </w:rPr>
        <w:t xml:space="preserve">мых, который может стать основой взимания рентных платежей,  а  также улучшение системы управления  шахтными отходами. </w:t>
      </w:r>
    </w:p>
    <w:p w:rsidR="00B4442B" w:rsidRPr="00B4442B" w:rsidRDefault="00B4442B" w:rsidP="006376BE">
      <w:pPr>
        <w:spacing w:after="0"/>
        <w:ind w:firstLine="567"/>
        <w:jc w:val="both"/>
        <w:rPr>
          <w:rFonts w:eastAsia="Calibri" w:cstheme="minorHAnsi"/>
          <w:lang w:bidi="en-US"/>
        </w:rPr>
      </w:pPr>
      <w:r w:rsidRPr="00B4442B">
        <w:rPr>
          <w:rFonts w:eastAsia="Calibri" w:cstheme="minorHAnsi"/>
          <w:lang w:bidi="en-US"/>
        </w:rPr>
        <w:lastRenderedPageBreak/>
        <w:t>В качестве способов уменьшения количества образующихся отходов в производстве полезных ископаемых и металлических предметов возможно:</w:t>
      </w:r>
    </w:p>
    <w:p w:rsidR="00B4442B" w:rsidRPr="00B4442B" w:rsidRDefault="00B4442B" w:rsidP="00554863">
      <w:pPr>
        <w:numPr>
          <w:ilvl w:val="0"/>
          <w:numId w:val="47"/>
        </w:numPr>
        <w:spacing w:after="0" w:line="240" w:lineRule="auto"/>
        <w:ind w:left="0" w:firstLine="567"/>
        <w:jc w:val="both"/>
        <w:rPr>
          <w:rFonts w:eastAsia="Calibri" w:cstheme="minorHAnsi"/>
          <w:lang w:bidi="en-US"/>
        </w:rPr>
      </w:pPr>
      <w:r w:rsidRPr="00B4442B">
        <w:rPr>
          <w:rFonts w:eastAsia="Calibri" w:cstheme="minorHAnsi"/>
          <w:lang w:bidi="en-US"/>
        </w:rPr>
        <w:t>Использование экологически более чистых производстве</w:t>
      </w:r>
      <w:r w:rsidRPr="00B4442B">
        <w:rPr>
          <w:rFonts w:eastAsia="Calibri" w:cstheme="minorHAnsi"/>
          <w:lang w:bidi="en-US"/>
        </w:rPr>
        <w:t>н</w:t>
      </w:r>
      <w:r w:rsidRPr="00B4442B">
        <w:rPr>
          <w:rFonts w:eastAsia="Calibri" w:cstheme="minorHAnsi"/>
          <w:lang w:bidi="en-US"/>
        </w:rPr>
        <w:t xml:space="preserve">ных методов. </w:t>
      </w:r>
    </w:p>
    <w:p w:rsidR="00B4442B" w:rsidRPr="00B4442B" w:rsidRDefault="00B4442B" w:rsidP="00554863">
      <w:pPr>
        <w:numPr>
          <w:ilvl w:val="0"/>
          <w:numId w:val="47"/>
        </w:numPr>
        <w:spacing w:after="0" w:line="240" w:lineRule="auto"/>
        <w:ind w:left="0" w:firstLine="567"/>
        <w:jc w:val="both"/>
        <w:rPr>
          <w:rFonts w:eastAsia="Calibri" w:cstheme="minorHAnsi"/>
          <w:lang w:bidi="en-US"/>
        </w:rPr>
      </w:pPr>
      <w:r w:rsidRPr="00B4442B">
        <w:rPr>
          <w:rFonts w:eastAsia="Calibri" w:cstheme="minorHAnsi"/>
          <w:lang w:bidi="en-US"/>
        </w:rPr>
        <w:t>Использование технологий контроля за состоянием окр</w:t>
      </w:r>
      <w:r w:rsidRPr="00B4442B">
        <w:rPr>
          <w:rFonts w:eastAsia="Calibri" w:cstheme="minorHAnsi"/>
          <w:lang w:bidi="en-US"/>
        </w:rPr>
        <w:t>у</w:t>
      </w:r>
      <w:r w:rsidRPr="00B4442B">
        <w:rPr>
          <w:rFonts w:eastAsia="Calibri" w:cstheme="minorHAnsi"/>
          <w:lang w:bidi="en-US"/>
        </w:rPr>
        <w:t xml:space="preserve">жающей среды. </w:t>
      </w:r>
    </w:p>
    <w:p w:rsidR="00B4442B" w:rsidRPr="00B4442B" w:rsidRDefault="00B4442B" w:rsidP="00554863">
      <w:pPr>
        <w:numPr>
          <w:ilvl w:val="0"/>
          <w:numId w:val="47"/>
        </w:numPr>
        <w:spacing w:after="0" w:line="240" w:lineRule="auto"/>
        <w:ind w:left="0" w:firstLine="567"/>
        <w:jc w:val="both"/>
        <w:rPr>
          <w:rFonts w:eastAsia="Calibri" w:cstheme="minorHAnsi"/>
          <w:lang w:bidi="en-US"/>
        </w:rPr>
      </w:pPr>
      <w:r w:rsidRPr="00B4442B">
        <w:rPr>
          <w:rFonts w:eastAsia="Calibri" w:cstheme="minorHAnsi"/>
          <w:lang w:bidi="en-US"/>
        </w:rPr>
        <w:t xml:space="preserve">Использование отходов в качестве сырья. </w:t>
      </w:r>
    </w:p>
    <w:p w:rsidR="00B4442B" w:rsidRPr="00B4442B" w:rsidRDefault="00B4442B" w:rsidP="00554863">
      <w:pPr>
        <w:numPr>
          <w:ilvl w:val="0"/>
          <w:numId w:val="47"/>
        </w:numPr>
        <w:spacing w:after="0" w:line="240" w:lineRule="auto"/>
        <w:ind w:left="0" w:firstLine="567"/>
        <w:jc w:val="both"/>
        <w:rPr>
          <w:rFonts w:eastAsia="Calibri" w:cstheme="minorHAnsi"/>
          <w:lang w:bidi="en-US"/>
        </w:rPr>
      </w:pPr>
      <w:r w:rsidRPr="00B4442B">
        <w:rPr>
          <w:rFonts w:eastAsia="Calibri" w:cstheme="minorHAnsi"/>
          <w:lang w:bidi="en-US"/>
        </w:rPr>
        <w:t>Сокращение количества отходов посредством переработки.</w:t>
      </w:r>
    </w:p>
    <w:p w:rsidR="00B4442B" w:rsidRPr="00B4442B" w:rsidRDefault="00B4442B" w:rsidP="006376BE">
      <w:pPr>
        <w:spacing w:after="0"/>
        <w:ind w:firstLine="567"/>
        <w:jc w:val="both"/>
        <w:rPr>
          <w:rFonts w:eastAsia="Calibri" w:cstheme="minorHAnsi"/>
          <w:lang w:bidi="en-US"/>
        </w:rPr>
      </w:pPr>
      <w:r w:rsidRPr="00B4442B">
        <w:rPr>
          <w:rFonts w:eastAsia="Calibri" w:cstheme="minorHAnsi"/>
          <w:lang w:bidi="en-US"/>
        </w:rPr>
        <w:t>Использование пресных подземных вод должно обеспечить решение острой социальной проблемы обеспечения населения качественной питьевой водой, социально значимым является та</w:t>
      </w:r>
      <w:r w:rsidRPr="00B4442B">
        <w:rPr>
          <w:rFonts w:eastAsia="Calibri" w:cstheme="minorHAnsi"/>
          <w:lang w:bidi="en-US"/>
        </w:rPr>
        <w:t>к</w:t>
      </w:r>
      <w:r w:rsidRPr="00B4442B">
        <w:rPr>
          <w:rFonts w:eastAsia="Calibri" w:cstheme="minorHAnsi"/>
          <w:lang w:bidi="en-US"/>
        </w:rPr>
        <w:t>же использование минеральных подземных вод для оздоровления населения.</w:t>
      </w:r>
    </w:p>
    <w:p w:rsidR="00B4442B" w:rsidRPr="00B4442B" w:rsidRDefault="00B4442B" w:rsidP="006376BE">
      <w:pPr>
        <w:spacing w:after="0"/>
        <w:ind w:firstLine="567"/>
        <w:jc w:val="both"/>
        <w:rPr>
          <w:rFonts w:eastAsia="Calibri" w:cstheme="minorHAnsi"/>
          <w:lang w:bidi="en-US"/>
        </w:rPr>
      </w:pPr>
      <w:r w:rsidRPr="00B4442B">
        <w:rPr>
          <w:rFonts w:eastAsia="Calibri" w:cstheme="minorHAnsi"/>
          <w:lang w:bidi="en-US"/>
        </w:rPr>
        <w:t>Главным преимуществом внедрения системы управления минеральными ресурсами для Конго является возможность улу</w:t>
      </w:r>
      <w:r w:rsidRPr="00B4442B">
        <w:rPr>
          <w:rFonts w:eastAsia="Calibri" w:cstheme="minorHAnsi"/>
          <w:lang w:bidi="en-US"/>
        </w:rPr>
        <w:t>ч</w:t>
      </w:r>
      <w:r w:rsidRPr="00B4442B">
        <w:rPr>
          <w:rFonts w:eastAsia="Calibri" w:cstheme="minorHAnsi"/>
          <w:lang w:bidi="en-US"/>
        </w:rPr>
        <w:t>шения качества жизни ее граждан и увеличение объема наци</w:t>
      </w:r>
      <w:r w:rsidRPr="00B4442B">
        <w:rPr>
          <w:rFonts w:eastAsia="Calibri" w:cstheme="minorHAnsi"/>
          <w:lang w:bidi="en-US"/>
        </w:rPr>
        <w:t>о</w:t>
      </w:r>
      <w:r w:rsidRPr="00B4442B">
        <w:rPr>
          <w:rFonts w:eastAsia="Calibri" w:cstheme="minorHAnsi"/>
          <w:lang w:bidi="en-US"/>
        </w:rPr>
        <w:t>нальных и иностранных инвестиций. Любая страна, желающая преобразовать минеральные богатства своей страны  для развития человеческого потенциала сталкивается с труднейшими испыт</w:t>
      </w:r>
      <w:r w:rsidRPr="00B4442B">
        <w:rPr>
          <w:rFonts w:eastAsia="Calibri" w:cstheme="minorHAnsi"/>
          <w:lang w:bidi="en-US"/>
        </w:rPr>
        <w:t>а</w:t>
      </w:r>
      <w:r w:rsidRPr="00B4442B">
        <w:rPr>
          <w:rFonts w:eastAsia="Calibri" w:cstheme="minorHAnsi"/>
          <w:lang w:bidi="en-US"/>
        </w:rPr>
        <w:t>ниями, включающие:</w:t>
      </w:r>
    </w:p>
    <w:p w:rsidR="00B4442B" w:rsidRPr="00B4442B" w:rsidRDefault="00B4442B" w:rsidP="00554863">
      <w:pPr>
        <w:numPr>
          <w:ilvl w:val="0"/>
          <w:numId w:val="48"/>
        </w:numPr>
        <w:tabs>
          <w:tab w:val="left" w:pos="284"/>
        </w:tabs>
        <w:spacing w:after="0" w:line="240" w:lineRule="auto"/>
        <w:ind w:left="0" w:firstLine="0"/>
        <w:jc w:val="both"/>
        <w:rPr>
          <w:rFonts w:eastAsia="Calibri" w:cstheme="minorHAnsi"/>
          <w:lang w:bidi="en-US"/>
        </w:rPr>
      </w:pPr>
      <w:r w:rsidRPr="00B4442B">
        <w:rPr>
          <w:rFonts w:eastAsia="Calibri" w:cstheme="minorHAnsi"/>
          <w:lang w:bidi="en-US"/>
        </w:rPr>
        <w:t>Подтверждение минерально-сырьевого потенциала и привл</w:t>
      </w:r>
      <w:r w:rsidRPr="00B4442B">
        <w:rPr>
          <w:rFonts w:eastAsia="Calibri" w:cstheme="minorHAnsi"/>
          <w:lang w:bidi="en-US"/>
        </w:rPr>
        <w:t>е</w:t>
      </w:r>
      <w:r w:rsidRPr="00B4442B">
        <w:rPr>
          <w:rFonts w:eastAsia="Calibri" w:cstheme="minorHAnsi"/>
          <w:lang w:bidi="en-US"/>
        </w:rPr>
        <w:t>чение инвестиций для исследования и развития.</w:t>
      </w:r>
    </w:p>
    <w:p w:rsidR="00B4442B" w:rsidRPr="00B4442B" w:rsidRDefault="00B4442B" w:rsidP="00554863">
      <w:pPr>
        <w:numPr>
          <w:ilvl w:val="0"/>
          <w:numId w:val="48"/>
        </w:numPr>
        <w:tabs>
          <w:tab w:val="left" w:pos="284"/>
        </w:tabs>
        <w:spacing w:after="0" w:line="240" w:lineRule="auto"/>
        <w:ind w:left="0" w:firstLine="0"/>
        <w:jc w:val="both"/>
        <w:rPr>
          <w:rFonts w:eastAsia="Calibri" w:cstheme="minorHAnsi"/>
          <w:lang w:bidi="en-US"/>
        </w:rPr>
      </w:pPr>
      <w:r w:rsidRPr="00B4442B">
        <w:rPr>
          <w:rFonts w:eastAsia="Calibri" w:cstheme="minorHAnsi"/>
          <w:lang w:bidi="en-US"/>
        </w:rPr>
        <w:t>Создание благоприятного инвестиционного климата и прогре</w:t>
      </w:r>
      <w:r w:rsidRPr="00B4442B">
        <w:rPr>
          <w:rFonts w:eastAsia="Calibri" w:cstheme="minorHAnsi"/>
          <w:lang w:bidi="en-US"/>
        </w:rPr>
        <w:t>с</w:t>
      </w:r>
      <w:r w:rsidRPr="00B4442B">
        <w:rPr>
          <w:rFonts w:eastAsia="Calibri" w:cstheme="minorHAnsi"/>
          <w:lang w:bidi="en-US"/>
        </w:rPr>
        <w:t>сивной минеральной политики.</w:t>
      </w:r>
    </w:p>
    <w:p w:rsidR="00B4442B" w:rsidRPr="00B4442B" w:rsidRDefault="00B4442B" w:rsidP="00554863">
      <w:pPr>
        <w:numPr>
          <w:ilvl w:val="0"/>
          <w:numId w:val="48"/>
        </w:numPr>
        <w:tabs>
          <w:tab w:val="left" w:pos="284"/>
        </w:tabs>
        <w:spacing w:after="0" w:line="240" w:lineRule="auto"/>
        <w:ind w:left="0" w:firstLine="0"/>
        <w:jc w:val="both"/>
        <w:rPr>
          <w:rFonts w:eastAsia="Calibri" w:cstheme="minorHAnsi"/>
          <w:lang w:bidi="en-US"/>
        </w:rPr>
      </w:pPr>
      <w:r w:rsidRPr="00B4442B">
        <w:rPr>
          <w:rFonts w:eastAsia="Calibri" w:cstheme="minorHAnsi"/>
          <w:lang w:bidi="en-US"/>
        </w:rPr>
        <w:t>Развитие инфраструктуры минерально-сырьевого сектора;</w:t>
      </w:r>
    </w:p>
    <w:p w:rsidR="00B4442B" w:rsidRPr="00B4442B" w:rsidRDefault="00B4442B" w:rsidP="00554863">
      <w:pPr>
        <w:numPr>
          <w:ilvl w:val="0"/>
          <w:numId w:val="48"/>
        </w:numPr>
        <w:tabs>
          <w:tab w:val="left" w:pos="284"/>
        </w:tabs>
        <w:spacing w:after="0" w:line="240" w:lineRule="auto"/>
        <w:ind w:left="0" w:firstLine="0"/>
        <w:jc w:val="both"/>
        <w:rPr>
          <w:rFonts w:eastAsia="Calibri" w:cstheme="minorHAnsi"/>
          <w:lang w:bidi="en-US"/>
        </w:rPr>
      </w:pPr>
      <w:r w:rsidRPr="00B4442B">
        <w:rPr>
          <w:rFonts w:eastAsia="Calibri" w:cstheme="minorHAnsi"/>
          <w:lang w:bidi="en-US"/>
        </w:rPr>
        <w:t>Создание и поддержка природных богатств и в то же время з</w:t>
      </w:r>
      <w:r w:rsidRPr="00B4442B">
        <w:rPr>
          <w:rFonts w:eastAsia="Calibri" w:cstheme="minorHAnsi"/>
          <w:lang w:bidi="en-US"/>
        </w:rPr>
        <w:t>а</w:t>
      </w:r>
      <w:r w:rsidRPr="00B4442B">
        <w:rPr>
          <w:rFonts w:eastAsia="Calibri" w:cstheme="minorHAnsi"/>
          <w:lang w:bidi="en-US"/>
        </w:rPr>
        <w:t>щита качества окружающей среды и других социальных и культу</w:t>
      </w:r>
      <w:r w:rsidRPr="00B4442B">
        <w:rPr>
          <w:rFonts w:eastAsia="Calibri" w:cstheme="minorHAnsi"/>
          <w:lang w:bidi="en-US"/>
        </w:rPr>
        <w:t>р</w:t>
      </w:r>
      <w:r w:rsidRPr="00B4442B">
        <w:rPr>
          <w:rFonts w:eastAsia="Calibri" w:cstheme="minorHAnsi"/>
          <w:lang w:bidi="en-US"/>
        </w:rPr>
        <w:t>ных ценностей.</w:t>
      </w:r>
    </w:p>
    <w:p w:rsidR="00B4442B" w:rsidRPr="00B4442B" w:rsidRDefault="00B4442B" w:rsidP="006376BE">
      <w:pPr>
        <w:tabs>
          <w:tab w:val="left" w:pos="284"/>
        </w:tabs>
        <w:spacing w:after="0"/>
        <w:jc w:val="both"/>
        <w:rPr>
          <w:rFonts w:eastAsia="Calibri" w:cstheme="minorHAnsi"/>
          <w:lang w:bidi="en-US"/>
        </w:rPr>
      </w:pPr>
      <w:r w:rsidRPr="00B4442B">
        <w:rPr>
          <w:rFonts w:eastAsia="Calibri" w:cstheme="minorHAnsi"/>
          <w:lang w:bidi="en-US"/>
        </w:rPr>
        <w:t xml:space="preserve">       </w:t>
      </w:r>
    </w:p>
    <w:p w:rsidR="00B4442B" w:rsidRPr="00B4442B" w:rsidRDefault="00B4442B" w:rsidP="00E95720">
      <w:pPr>
        <w:spacing w:after="0"/>
        <w:jc w:val="center"/>
        <w:rPr>
          <w:rFonts w:eastAsia="Calibri" w:cstheme="minorHAnsi"/>
          <w:bCs/>
          <w:kern w:val="32"/>
          <w:lang w:bidi="en-US"/>
        </w:rPr>
      </w:pPr>
      <w:bookmarkStart w:id="1" w:name="_Toc452926377"/>
      <w:bookmarkStart w:id="2" w:name="_Toc453011533"/>
      <w:r w:rsidRPr="00B4442B">
        <w:rPr>
          <w:rFonts w:eastAsia="Calibri" w:cstheme="minorHAnsi"/>
          <w:bCs/>
          <w:kern w:val="32"/>
          <w:lang w:bidi="en-US"/>
        </w:rPr>
        <w:t>Список литературы</w:t>
      </w:r>
      <w:bookmarkEnd w:id="1"/>
      <w:bookmarkEnd w:id="2"/>
      <w:r w:rsidR="00E95720">
        <w:rPr>
          <w:rFonts w:eastAsia="Calibri" w:cstheme="minorHAnsi"/>
          <w:bCs/>
          <w:kern w:val="32"/>
          <w:lang w:bidi="en-US"/>
        </w:rPr>
        <w:t>:</w:t>
      </w:r>
    </w:p>
    <w:p w:rsidR="00B4442B" w:rsidRPr="00B4442B" w:rsidRDefault="00B4442B" w:rsidP="006376BE">
      <w:pPr>
        <w:spacing w:after="0"/>
        <w:jc w:val="both"/>
        <w:rPr>
          <w:rFonts w:eastAsia="Calibri" w:cstheme="minorHAnsi"/>
          <w:bCs/>
          <w:kern w:val="32"/>
          <w:lang w:bidi="en-US"/>
        </w:rPr>
      </w:pPr>
      <w:r w:rsidRPr="00B4442B">
        <w:rPr>
          <w:rFonts w:eastAsia="Calibri" w:cstheme="minorHAnsi"/>
          <w:bCs/>
          <w:kern w:val="32"/>
          <w:lang w:bidi="en-US"/>
        </w:rPr>
        <w:t>1. Корендясов Е. Новые рубежи Африки на рынках минерального сырья. Металлы  Евразии  № 5, 2012</w:t>
      </w:r>
    </w:p>
    <w:p w:rsidR="00B4442B" w:rsidRPr="00B4442B" w:rsidRDefault="00B4442B" w:rsidP="006376BE">
      <w:pPr>
        <w:spacing w:after="0"/>
        <w:jc w:val="both"/>
        <w:rPr>
          <w:rFonts w:eastAsia="Calibri" w:cstheme="minorHAnsi"/>
          <w:bCs/>
          <w:kern w:val="32"/>
          <w:lang w:bidi="en-US"/>
        </w:rPr>
      </w:pPr>
      <w:r w:rsidRPr="00B4442B">
        <w:rPr>
          <w:rFonts w:eastAsia="Calibri" w:cstheme="minorHAnsi"/>
          <w:bCs/>
          <w:kern w:val="32"/>
          <w:lang w:bidi="en-US"/>
        </w:rPr>
        <w:lastRenderedPageBreak/>
        <w:t>2. Мальцев А.А. Изменение роли минерально-сырьевого сектора в структуре хозяйственного комплекса стран разного типа и уровня развития / А. А. Мальцев// Страны с переходной экономикой в у</w:t>
      </w:r>
      <w:r w:rsidRPr="00B4442B">
        <w:rPr>
          <w:rFonts w:eastAsia="Calibri" w:cstheme="minorHAnsi"/>
          <w:bCs/>
          <w:kern w:val="32"/>
          <w:lang w:bidi="en-US"/>
        </w:rPr>
        <w:t>с</w:t>
      </w:r>
      <w:r w:rsidRPr="00B4442B">
        <w:rPr>
          <w:rFonts w:eastAsia="Calibri" w:cstheme="minorHAnsi"/>
          <w:bCs/>
          <w:kern w:val="32"/>
          <w:lang w:bidi="en-US"/>
        </w:rPr>
        <w:t>ловиях глобализации, 2009</w:t>
      </w:r>
    </w:p>
    <w:p w:rsidR="00B4442B" w:rsidRPr="00B4442B" w:rsidRDefault="00B4442B" w:rsidP="006376BE">
      <w:pPr>
        <w:spacing w:after="0"/>
        <w:jc w:val="both"/>
        <w:rPr>
          <w:rFonts w:eastAsia="Calibri" w:cstheme="minorHAnsi"/>
          <w:bCs/>
          <w:kern w:val="32"/>
          <w:lang w:bidi="en-US"/>
        </w:rPr>
      </w:pPr>
      <w:r w:rsidRPr="00B4442B">
        <w:rPr>
          <w:rFonts w:eastAsia="Calibri" w:cstheme="minorHAnsi"/>
          <w:bCs/>
          <w:kern w:val="32"/>
          <w:lang w:bidi="en-US"/>
        </w:rPr>
        <w:t>3. Мараренко  В.В. Формы  международного  финансирования  и  кредитования  внешней  торговли.</w:t>
      </w:r>
      <w:r w:rsidRPr="00B4442B">
        <w:rPr>
          <w:rFonts w:eastAsia="Times New Roman" w:cstheme="minorHAnsi"/>
        </w:rPr>
        <w:t xml:space="preserve"> </w:t>
      </w:r>
      <w:r w:rsidRPr="00B4442B">
        <w:rPr>
          <w:rFonts w:eastAsia="Calibri" w:cstheme="minorHAnsi"/>
          <w:bCs/>
          <w:kern w:val="32"/>
          <w:lang w:bidi="en-US"/>
        </w:rPr>
        <w:t>Труды  экономического  и  соц</w:t>
      </w:r>
      <w:r w:rsidRPr="00B4442B">
        <w:rPr>
          <w:rFonts w:eastAsia="Calibri" w:cstheme="minorHAnsi"/>
          <w:bCs/>
          <w:kern w:val="32"/>
          <w:lang w:bidi="en-US"/>
        </w:rPr>
        <w:t>и</w:t>
      </w:r>
      <w:r w:rsidRPr="00B4442B">
        <w:rPr>
          <w:rFonts w:eastAsia="Calibri" w:cstheme="minorHAnsi"/>
          <w:bCs/>
          <w:kern w:val="32"/>
          <w:lang w:bidi="en-US"/>
        </w:rPr>
        <w:t>ально-гуманитарного  факультета /выпуск 2/РГГМУ.Спб: Изд-во,  2008-360с.</w:t>
      </w:r>
    </w:p>
    <w:p w:rsidR="00B4442B" w:rsidRPr="00B4442B" w:rsidRDefault="00B4442B" w:rsidP="006376BE">
      <w:pPr>
        <w:spacing w:after="0"/>
        <w:jc w:val="both"/>
        <w:rPr>
          <w:rFonts w:eastAsia="Calibri" w:cstheme="minorHAnsi"/>
          <w:bCs/>
          <w:kern w:val="32"/>
          <w:lang w:bidi="en-US"/>
        </w:rPr>
      </w:pPr>
      <w:r w:rsidRPr="00B4442B">
        <w:rPr>
          <w:rFonts w:eastAsia="Calibri" w:cstheme="minorHAnsi"/>
          <w:bCs/>
          <w:kern w:val="32"/>
          <w:lang w:bidi="en-US"/>
        </w:rPr>
        <w:t>4. Мараренко  В.В. Формы  международных  расчетов. Труды  эк</w:t>
      </w:r>
      <w:r w:rsidRPr="00B4442B">
        <w:rPr>
          <w:rFonts w:eastAsia="Calibri" w:cstheme="minorHAnsi"/>
          <w:bCs/>
          <w:kern w:val="32"/>
          <w:lang w:bidi="en-US"/>
        </w:rPr>
        <w:t>о</w:t>
      </w:r>
      <w:r w:rsidRPr="00B4442B">
        <w:rPr>
          <w:rFonts w:eastAsia="Calibri" w:cstheme="minorHAnsi"/>
          <w:bCs/>
          <w:kern w:val="32"/>
          <w:lang w:bidi="en-US"/>
        </w:rPr>
        <w:t>номического  и  социально-гуманитарного  факультета /выпуск 2/РГГМУ.Спб: Изд-во,  2008-360с.</w:t>
      </w:r>
    </w:p>
    <w:p w:rsidR="00B4442B" w:rsidRPr="00B4442B" w:rsidRDefault="00B4442B" w:rsidP="006376BE">
      <w:pPr>
        <w:spacing w:after="0"/>
        <w:jc w:val="both"/>
        <w:rPr>
          <w:rFonts w:eastAsia="Calibri" w:cstheme="minorHAnsi"/>
          <w:bCs/>
          <w:kern w:val="32"/>
          <w:lang w:bidi="en-US"/>
        </w:rPr>
      </w:pPr>
      <w:r w:rsidRPr="00B4442B">
        <w:rPr>
          <w:rFonts w:eastAsia="Calibri" w:cstheme="minorHAnsi"/>
          <w:bCs/>
          <w:kern w:val="32"/>
          <w:lang w:bidi="en-US"/>
        </w:rPr>
        <w:t>5. Мараренко  В.В. Государственное  регулирование и  специфика  бухгалтерского  учета импортных  операций. Труды  экономическ</w:t>
      </w:r>
      <w:r w:rsidRPr="00B4442B">
        <w:rPr>
          <w:rFonts w:eastAsia="Calibri" w:cstheme="minorHAnsi"/>
          <w:bCs/>
          <w:kern w:val="32"/>
          <w:lang w:bidi="en-US"/>
        </w:rPr>
        <w:t>о</w:t>
      </w:r>
      <w:r w:rsidRPr="00B4442B">
        <w:rPr>
          <w:rFonts w:eastAsia="Calibri" w:cstheme="minorHAnsi"/>
          <w:bCs/>
          <w:kern w:val="32"/>
          <w:lang w:bidi="en-US"/>
        </w:rPr>
        <w:t>го   факультета. Вып. 1./Под  общ. ред. М.С. Туровской.- СПб.: М</w:t>
      </w:r>
      <w:r w:rsidRPr="00B4442B">
        <w:rPr>
          <w:rFonts w:eastAsia="Calibri" w:cstheme="minorHAnsi"/>
          <w:bCs/>
          <w:kern w:val="32"/>
          <w:lang w:bidi="en-US"/>
        </w:rPr>
        <w:t>И</w:t>
      </w:r>
      <w:r w:rsidRPr="00B4442B">
        <w:rPr>
          <w:rFonts w:eastAsia="Calibri" w:cstheme="minorHAnsi"/>
          <w:bCs/>
          <w:kern w:val="32"/>
          <w:lang w:bidi="en-US"/>
        </w:rPr>
        <w:t>ЭП, 2011.- 219с.</w:t>
      </w:r>
    </w:p>
    <w:p w:rsidR="00B4442B" w:rsidRPr="00A37366" w:rsidRDefault="00B4442B" w:rsidP="006376BE">
      <w:pPr>
        <w:spacing w:after="0"/>
        <w:ind w:firstLine="709"/>
        <w:jc w:val="both"/>
        <w:rPr>
          <w:rFonts w:ascii="Calibri" w:eastAsia="Calibri" w:hAnsi="Calibri" w:cs="Calibri"/>
        </w:rPr>
      </w:pPr>
    </w:p>
    <w:p w:rsidR="00521CAE" w:rsidRDefault="00521CAE" w:rsidP="006376BE">
      <w:pPr>
        <w:widowControl w:val="0"/>
        <w:autoSpaceDE w:val="0"/>
        <w:autoSpaceDN w:val="0"/>
        <w:adjustRightInd w:val="0"/>
        <w:spacing w:after="0" w:line="240" w:lineRule="auto"/>
        <w:jc w:val="both"/>
        <w:rPr>
          <w:rFonts w:eastAsia="Times New Roman" w:cstheme="minorHAnsi"/>
          <w:i/>
          <w:sz w:val="20"/>
          <w:szCs w:val="20"/>
        </w:rPr>
      </w:pPr>
    </w:p>
    <w:p w:rsidR="003A7A66" w:rsidRPr="003A7A66" w:rsidRDefault="00320440" w:rsidP="006376BE">
      <w:pPr>
        <w:spacing w:after="0"/>
        <w:rPr>
          <w:rFonts w:cstheme="minorHAnsi"/>
        </w:rPr>
      </w:pPr>
      <w:r>
        <w:rPr>
          <w:rFonts w:cstheme="minorHAnsi"/>
        </w:rPr>
        <w:t>Рассказова Е.</w:t>
      </w:r>
      <w:r w:rsidR="003A7A66" w:rsidRPr="003A7A66">
        <w:rPr>
          <w:rFonts w:cstheme="minorHAnsi"/>
        </w:rPr>
        <w:t>В.,</w:t>
      </w:r>
      <w:r w:rsidR="005F59C5">
        <w:rPr>
          <w:rFonts w:cstheme="minorHAnsi"/>
        </w:rPr>
        <w:t xml:space="preserve"> </w:t>
      </w:r>
      <w:r>
        <w:rPr>
          <w:rFonts w:cstheme="minorHAnsi"/>
        </w:rPr>
        <w:t>Фирова И.</w:t>
      </w:r>
      <w:r w:rsidR="003A7A66" w:rsidRPr="003A7A66">
        <w:rPr>
          <w:rFonts w:cstheme="minorHAnsi"/>
        </w:rPr>
        <w:t xml:space="preserve">П. </w:t>
      </w:r>
    </w:p>
    <w:p w:rsidR="003A7A66" w:rsidRPr="003A7A66" w:rsidRDefault="003A7A66" w:rsidP="006376BE">
      <w:pPr>
        <w:spacing w:after="0"/>
        <w:rPr>
          <w:rFonts w:cstheme="minorHAnsi"/>
          <w:spacing w:val="-2"/>
        </w:rPr>
      </w:pPr>
      <w:r w:rsidRPr="003A7A66">
        <w:rPr>
          <w:rFonts w:cstheme="minorHAnsi"/>
          <w:spacing w:val="-2"/>
        </w:rPr>
        <w:t>Российский государственный гидрометеорологический университет</w:t>
      </w:r>
    </w:p>
    <w:p w:rsidR="003A7A66" w:rsidRDefault="003A7A66" w:rsidP="006376BE">
      <w:pPr>
        <w:spacing w:after="0"/>
        <w:jc w:val="center"/>
        <w:rPr>
          <w:rFonts w:cstheme="minorHAnsi"/>
          <w:b/>
          <w:caps/>
          <w:sz w:val="24"/>
        </w:rPr>
      </w:pPr>
      <w:r w:rsidRPr="003A7A66">
        <w:rPr>
          <w:rFonts w:cstheme="minorHAnsi"/>
          <w:b/>
          <w:caps/>
          <w:sz w:val="24"/>
        </w:rPr>
        <w:t xml:space="preserve">Анализ факторов конкурентоспособности </w:t>
      </w:r>
    </w:p>
    <w:p w:rsidR="003A7A66" w:rsidRDefault="003A7A66" w:rsidP="006376BE">
      <w:pPr>
        <w:spacing w:after="0"/>
        <w:jc w:val="center"/>
        <w:rPr>
          <w:rFonts w:cstheme="minorHAnsi"/>
          <w:b/>
          <w:caps/>
          <w:sz w:val="24"/>
        </w:rPr>
      </w:pPr>
      <w:r w:rsidRPr="003A7A66">
        <w:rPr>
          <w:rFonts w:cstheme="minorHAnsi"/>
          <w:b/>
          <w:caps/>
          <w:sz w:val="24"/>
        </w:rPr>
        <w:t>аптечной сети АО «Петербургские аптеки»</w:t>
      </w:r>
    </w:p>
    <w:p w:rsidR="003A7A66" w:rsidRDefault="003A7A66" w:rsidP="006376BE">
      <w:pPr>
        <w:spacing w:after="0"/>
        <w:jc w:val="center"/>
        <w:rPr>
          <w:rFonts w:cstheme="minorHAnsi"/>
          <w:b/>
          <w:caps/>
          <w:sz w:val="24"/>
        </w:rPr>
      </w:pPr>
      <w:r w:rsidRPr="003A7A66">
        <w:rPr>
          <w:rFonts w:cstheme="minorHAnsi"/>
          <w:b/>
          <w:caps/>
          <w:sz w:val="24"/>
        </w:rPr>
        <w:t>на примере модели конкурентных сил Портера</w:t>
      </w:r>
    </w:p>
    <w:p w:rsidR="00E02EEE" w:rsidRPr="003A7A66" w:rsidRDefault="00E02EEE" w:rsidP="006376BE">
      <w:pPr>
        <w:spacing w:after="0"/>
        <w:jc w:val="center"/>
        <w:rPr>
          <w:rFonts w:cstheme="minorHAnsi"/>
          <w:b/>
          <w:caps/>
          <w:sz w:val="24"/>
        </w:rPr>
      </w:pPr>
    </w:p>
    <w:p w:rsidR="003A7A66" w:rsidRPr="006D3B0F" w:rsidRDefault="003A7A66" w:rsidP="006376BE">
      <w:pPr>
        <w:spacing w:after="0"/>
        <w:ind w:firstLine="709"/>
        <w:jc w:val="both"/>
        <w:rPr>
          <w:rFonts w:cstheme="minorHAnsi"/>
        </w:rPr>
      </w:pPr>
      <w:r w:rsidRPr="006D3B0F">
        <w:rPr>
          <w:rFonts w:cstheme="minorHAnsi"/>
        </w:rPr>
        <w:t>На сегодняшний день в рамках современного этапа разв</w:t>
      </w:r>
      <w:r w:rsidRPr="006D3B0F">
        <w:rPr>
          <w:rFonts w:cstheme="minorHAnsi"/>
        </w:rPr>
        <w:t>и</w:t>
      </w:r>
      <w:r w:rsidRPr="006D3B0F">
        <w:rPr>
          <w:rFonts w:cstheme="minorHAnsi"/>
        </w:rPr>
        <w:t>тия рыночных отношений зависимость эффективности деятельн</w:t>
      </w:r>
      <w:r w:rsidRPr="006D3B0F">
        <w:rPr>
          <w:rFonts w:cstheme="minorHAnsi"/>
        </w:rPr>
        <w:t>о</w:t>
      </w:r>
      <w:r w:rsidRPr="006D3B0F">
        <w:rPr>
          <w:rFonts w:cstheme="minorHAnsi"/>
        </w:rPr>
        <w:t>сти аптечных организаций, выступающих в качестве субъектов фармацевтического рынка, главным образом проявляется в степ</w:t>
      </w:r>
      <w:r w:rsidRPr="006D3B0F">
        <w:rPr>
          <w:rFonts w:cstheme="minorHAnsi"/>
        </w:rPr>
        <w:t>е</w:t>
      </w:r>
      <w:r w:rsidRPr="006D3B0F">
        <w:rPr>
          <w:rFonts w:cstheme="minorHAnsi"/>
        </w:rPr>
        <w:t>ни их конкурентоспособности, посредством которой осуществляе</w:t>
      </w:r>
      <w:r w:rsidRPr="006D3B0F">
        <w:rPr>
          <w:rFonts w:cstheme="minorHAnsi"/>
        </w:rPr>
        <w:t>т</w:t>
      </w:r>
      <w:r w:rsidRPr="006D3B0F">
        <w:rPr>
          <w:rFonts w:cstheme="minorHAnsi"/>
        </w:rPr>
        <w:t xml:space="preserve">ся определение результативности и эффективности реализации аптекой собственной экономической функции, имеющей связь с получением дохода от финансово-хозяйственной деятельности [2]. При этом очевидно, что конкурентоспособность оказывает влияние </w:t>
      </w:r>
      <w:r w:rsidRPr="006D3B0F">
        <w:rPr>
          <w:rFonts w:cstheme="minorHAnsi"/>
        </w:rPr>
        <w:lastRenderedPageBreak/>
        <w:t xml:space="preserve">на выполнение социальной </w:t>
      </w:r>
      <w:r w:rsidRPr="003A7A66">
        <w:rPr>
          <w:rFonts w:cstheme="minorHAnsi"/>
          <w:spacing w:val="-2"/>
        </w:rPr>
        <w:t xml:space="preserve">функции относительно удовлетворения общественной потребностей в получении качественных аптечных товаров и услуг [1]. </w:t>
      </w:r>
    </w:p>
    <w:p w:rsidR="003A7A66" w:rsidRPr="006D3B0F" w:rsidRDefault="003A7A66" w:rsidP="006376BE">
      <w:pPr>
        <w:spacing w:after="0"/>
        <w:ind w:firstLine="709"/>
        <w:jc w:val="both"/>
        <w:rPr>
          <w:rFonts w:cstheme="minorHAnsi"/>
        </w:rPr>
      </w:pPr>
      <w:r w:rsidRPr="006D3B0F">
        <w:rPr>
          <w:rFonts w:cstheme="minorHAnsi"/>
        </w:rPr>
        <w:t>Отметим, что М. Портер осуществил разработку одного из подходов к выбору конкурентных стратегий, который основан на оценке конкурентоспособности компании и планировании ее ст</w:t>
      </w:r>
      <w:r w:rsidRPr="006D3B0F">
        <w:rPr>
          <w:rFonts w:cstheme="minorHAnsi"/>
        </w:rPr>
        <w:t>е</w:t>
      </w:r>
      <w:r w:rsidRPr="006D3B0F">
        <w:rPr>
          <w:rFonts w:cstheme="minorHAnsi"/>
        </w:rPr>
        <w:t>пени конкурентоспособности. К тому же разработано предложение модели 5 сил: при более высоком давлении данных сил происх</w:t>
      </w:r>
      <w:r w:rsidRPr="006D3B0F">
        <w:rPr>
          <w:rFonts w:cstheme="minorHAnsi"/>
        </w:rPr>
        <w:t>о</w:t>
      </w:r>
      <w:r w:rsidRPr="006D3B0F">
        <w:rPr>
          <w:rFonts w:cstheme="minorHAnsi"/>
        </w:rPr>
        <w:t>дит уменьшение у функционирующих фирм осуществлять увелич</w:t>
      </w:r>
      <w:r w:rsidRPr="006D3B0F">
        <w:rPr>
          <w:rFonts w:cstheme="minorHAnsi"/>
        </w:rPr>
        <w:t>е</w:t>
      </w:r>
      <w:r w:rsidRPr="006D3B0F">
        <w:rPr>
          <w:rFonts w:cstheme="minorHAnsi"/>
        </w:rPr>
        <w:t xml:space="preserve">ние цен и прибыли [3]. </w:t>
      </w:r>
    </w:p>
    <w:p w:rsidR="003A7A66" w:rsidRPr="006D3B0F" w:rsidRDefault="003A7A66" w:rsidP="006376BE">
      <w:pPr>
        <w:spacing w:after="0"/>
        <w:ind w:firstLine="709"/>
        <w:jc w:val="both"/>
        <w:rPr>
          <w:rFonts w:cstheme="minorHAnsi"/>
        </w:rPr>
      </w:pPr>
      <w:r w:rsidRPr="006D3B0F">
        <w:rPr>
          <w:rFonts w:cstheme="minorHAnsi"/>
        </w:rPr>
        <w:t>На наш взгляд, целесообразно в рамках процесса анализа факторов конкурентоспособности аптечной сети, в качестве объе</w:t>
      </w:r>
      <w:r w:rsidRPr="006D3B0F">
        <w:rPr>
          <w:rFonts w:cstheme="minorHAnsi"/>
        </w:rPr>
        <w:t>к</w:t>
      </w:r>
      <w:r w:rsidRPr="006D3B0F">
        <w:rPr>
          <w:rFonts w:cstheme="minorHAnsi"/>
        </w:rPr>
        <w:t>та исследования выбрать аптечную сеть города Санкт-Петербурга АО «Петербургские аптеки». При этом существующие аптечные о</w:t>
      </w:r>
      <w:r w:rsidRPr="006D3B0F">
        <w:rPr>
          <w:rFonts w:cstheme="minorHAnsi"/>
        </w:rPr>
        <w:t>р</w:t>
      </w:r>
      <w:r w:rsidRPr="006D3B0F">
        <w:rPr>
          <w:rFonts w:cstheme="minorHAnsi"/>
        </w:rPr>
        <w:t>ганизации, а именно, ООО «Озерки» и ООО «Лекоптторг» рассма</w:t>
      </w:r>
      <w:r w:rsidRPr="006D3B0F">
        <w:rPr>
          <w:rFonts w:cstheme="minorHAnsi"/>
        </w:rPr>
        <w:t>т</w:t>
      </w:r>
      <w:r w:rsidRPr="006D3B0F">
        <w:rPr>
          <w:rFonts w:cstheme="minorHAnsi"/>
        </w:rPr>
        <w:t xml:space="preserve">риваются в качестве конкурентов. </w:t>
      </w:r>
    </w:p>
    <w:p w:rsidR="003A7A66" w:rsidRPr="006D3B0F" w:rsidRDefault="003A7A66" w:rsidP="00554863">
      <w:pPr>
        <w:pStyle w:val="a7"/>
        <w:numPr>
          <w:ilvl w:val="0"/>
          <w:numId w:val="6"/>
        </w:numPr>
        <w:spacing w:after="0"/>
        <w:ind w:left="0" w:firstLine="709"/>
        <w:jc w:val="both"/>
        <w:rPr>
          <w:rFonts w:cstheme="minorHAnsi"/>
        </w:rPr>
      </w:pPr>
      <w:r w:rsidRPr="006D3B0F">
        <w:rPr>
          <w:rFonts w:cstheme="minorHAnsi"/>
        </w:rPr>
        <w:t>Конкуренция среди существующих фирм.</w:t>
      </w:r>
    </w:p>
    <w:p w:rsidR="003A7A66" w:rsidRPr="006D3B0F" w:rsidRDefault="003A7A66" w:rsidP="006376BE">
      <w:pPr>
        <w:spacing w:after="0"/>
        <w:ind w:firstLine="709"/>
        <w:jc w:val="both"/>
        <w:rPr>
          <w:rFonts w:cstheme="minorHAnsi"/>
        </w:rPr>
      </w:pPr>
      <w:r w:rsidRPr="006D3B0F">
        <w:rPr>
          <w:rFonts w:cstheme="minorHAnsi"/>
        </w:rPr>
        <w:t>По модели Портера осуществляли исследование уровней внутриотраслевой конкуренции аптек. Оценка результатов прои</w:t>
      </w:r>
      <w:r w:rsidRPr="006D3B0F">
        <w:rPr>
          <w:rFonts w:cstheme="minorHAnsi"/>
        </w:rPr>
        <w:t>з</w:t>
      </w:r>
      <w:r w:rsidRPr="006D3B0F">
        <w:rPr>
          <w:rFonts w:cstheme="minorHAnsi"/>
        </w:rPr>
        <w:t>водилась по 12-балльной шкале. Аптечная организация ООО «Л</w:t>
      </w:r>
      <w:r w:rsidRPr="006D3B0F">
        <w:rPr>
          <w:rFonts w:cstheme="minorHAnsi"/>
        </w:rPr>
        <w:t>е</w:t>
      </w:r>
      <w:r w:rsidRPr="006D3B0F">
        <w:rPr>
          <w:rFonts w:cstheme="minorHAnsi"/>
        </w:rPr>
        <w:t>коптторг» обладает высоким уровнем воздействия внутриотрасл</w:t>
      </w:r>
      <w:r w:rsidRPr="006D3B0F">
        <w:rPr>
          <w:rFonts w:cstheme="minorHAnsi"/>
        </w:rPr>
        <w:t>е</w:t>
      </w:r>
      <w:r w:rsidRPr="006D3B0F">
        <w:rPr>
          <w:rFonts w:cstheme="minorHAnsi"/>
        </w:rPr>
        <w:t>вой конкуренции (9 баллов). Положение конкурентоспособности будет чувствительно к появлению новых аптек в городе, является возможным падение объемов продаж, отсутствие возможности формирования конкурентоспособных цен. Средний уровень конк</w:t>
      </w:r>
      <w:r w:rsidRPr="006D3B0F">
        <w:rPr>
          <w:rFonts w:cstheme="minorHAnsi"/>
        </w:rPr>
        <w:t>у</w:t>
      </w:r>
      <w:r w:rsidRPr="006D3B0F">
        <w:rPr>
          <w:rFonts w:cstheme="minorHAnsi"/>
        </w:rPr>
        <w:t>ренции – 5 баллов – занимает аптечная сеть ООО «Озерки», что говорит о высокой конкурентособности и перспективности рынка организации. Очень низкий уровень угрозы внутриотраслевой ко</w:t>
      </w:r>
      <w:r w:rsidRPr="006D3B0F">
        <w:rPr>
          <w:rFonts w:cstheme="minorHAnsi"/>
        </w:rPr>
        <w:t>н</w:t>
      </w:r>
      <w:r w:rsidRPr="006D3B0F">
        <w:rPr>
          <w:rFonts w:cstheme="minorHAnsi"/>
        </w:rPr>
        <w:t>куренции отмечен у аптечной организации АО «Петербургские а</w:t>
      </w:r>
      <w:r w:rsidRPr="006D3B0F">
        <w:rPr>
          <w:rFonts w:cstheme="minorHAnsi"/>
        </w:rPr>
        <w:t>п</w:t>
      </w:r>
      <w:r w:rsidRPr="006D3B0F">
        <w:rPr>
          <w:rFonts w:cstheme="minorHAnsi"/>
        </w:rPr>
        <w:t xml:space="preserve">теки» – 4 балла. На компанию не существенно будет оказывать влияние открытия новых аптек, ей не грозит снижение объемов </w:t>
      </w:r>
      <w:r w:rsidRPr="006D3B0F">
        <w:rPr>
          <w:rFonts w:cstheme="minorHAnsi"/>
        </w:rPr>
        <w:lastRenderedPageBreak/>
        <w:t>продаж, аптека может осуществлять изменение ценовых надбавок в рамках увеличения прибыли.</w:t>
      </w:r>
    </w:p>
    <w:p w:rsidR="003A7A66" w:rsidRPr="006D3B0F" w:rsidRDefault="003A7A66" w:rsidP="00554863">
      <w:pPr>
        <w:pStyle w:val="a7"/>
        <w:numPr>
          <w:ilvl w:val="0"/>
          <w:numId w:val="6"/>
        </w:numPr>
        <w:spacing w:after="0"/>
        <w:ind w:left="0" w:firstLine="709"/>
        <w:jc w:val="both"/>
        <w:rPr>
          <w:rFonts w:cstheme="minorHAnsi"/>
        </w:rPr>
      </w:pPr>
      <w:r w:rsidRPr="006D3B0F">
        <w:rPr>
          <w:rFonts w:cstheme="minorHAnsi"/>
        </w:rPr>
        <w:t>Власть потребителей.</w:t>
      </w:r>
    </w:p>
    <w:p w:rsidR="003A7A66" w:rsidRPr="006D3B0F" w:rsidRDefault="003A7A66" w:rsidP="006376BE">
      <w:pPr>
        <w:spacing w:after="0"/>
        <w:ind w:firstLine="709"/>
        <w:jc w:val="both"/>
        <w:rPr>
          <w:rFonts w:cstheme="minorHAnsi"/>
        </w:rPr>
      </w:pPr>
      <w:r w:rsidRPr="006D3B0F">
        <w:rPr>
          <w:rFonts w:cstheme="minorHAnsi"/>
        </w:rPr>
        <w:t xml:space="preserve"> Выражение влияния потребителей на деятельность комп</w:t>
      </w:r>
      <w:r w:rsidRPr="006D3B0F">
        <w:rPr>
          <w:rFonts w:cstheme="minorHAnsi"/>
        </w:rPr>
        <w:t>а</w:t>
      </w:r>
      <w:r w:rsidRPr="006D3B0F">
        <w:rPr>
          <w:rFonts w:cstheme="minorHAnsi"/>
        </w:rPr>
        <w:t>нии может происходить в установлении конкретного уровня цен на товары, в наличии особенных требований к качеству производ</w:t>
      </w:r>
      <w:r w:rsidRPr="006D3B0F">
        <w:rPr>
          <w:rFonts w:cstheme="minorHAnsi"/>
        </w:rPr>
        <w:t>и</w:t>
      </w:r>
      <w:r w:rsidRPr="006D3B0F">
        <w:rPr>
          <w:rFonts w:cstheme="minorHAnsi"/>
        </w:rPr>
        <w:t>мых товаров, в предпочтительном применении определенной формы оплаты товаров, в соотношении объемов продаж проду</w:t>
      </w:r>
      <w:r w:rsidRPr="006D3B0F">
        <w:rPr>
          <w:rFonts w:cstheme="minorHAnsi"/>
        </w:rPr>
        <w:t>к</w:t>
      </w:r>
      <w:r w:rsidRPr="006D3B0F">
        <w:rPr>
          <w:rFonts w:cstheme="minorHAnsi"/>
        </w:rPr>
        <w:t>ции компании и прочих производителей [3]. Оценка степени угр</w:t>
      </w:r>
      <w:r w:rsidRPr="006D3B0F">
        <w:rPr>
          <w:rFonts w:cstheme="minorHAnsi"/>
        </w:rPr>
        <w:t>о</w:t>
      </w:r>
      <w:r w:rsidRPr="006D3B0F">
        <w:rPr>
          <w:rFonts w:cstheme="minorHAnsi"/>
        </w:rPr>
        <w:t>зы осуществлялась по 12-балльной шкале. Выяснилось, что сущес</w:t>
      </w:r>
      <w:r w:rsidRPr="006D3B0F">
        <w:rPr>
          <w:rFonts w:cstheme="minorHAnsi"/>
        </w:rPr>
        <w:t>т</w:t>
      </w:r>
      <w:r w:rsidRPr="006D3B0F">
        <w:rPr>
          <w:rFonts w:cstheme="minorHAnsi"/>
        </w:rPr>
        <w:t>венный риск потери покупателей (11 баллов) заняла аптечная сеть ООО «Лекоптторг». Средний уровень угрозы в аптечной организ</w:t>
      </w:r>
      <w:r w:rsidRPr="006D3B0F">
        <w:rPr>
          <w:rFonts w:cstheme="minorHAnsi"/>
        </w:rPr>
        <w:t>а</w:t>
      </w:r>
      <w:r w:rsidRPr="006D3B0F">
        <w:rPr>
          <w:rFonts w:cstheme="minorHAnsi"/>
        </w:rPr>
        <w:t>ции ООО «Озерки». Низкий уровень угрозы отмечен у аптечной сети АО «Петербургские аптеки» (4 балла), что свидетельствует об отсутствии обладания высокими рисками портфелем клиентов (при уходе основных клиентов падение продаж несущественное либо отмечается полное отсутствие). Полная удовлетворенность пр</w:t>
      </w:r>
      <w:r w:rsidRPr="006D3B0F">
        <w:rPr>
          <w:rFonts w:cstheme="minorHAnsi"/>
        </w:rPr>
        <w:t>о</w:t>
      </w:r>
      <w:r w:rsidRPr="006D3B0F">
        <w:rPr>
          <w:rFonts w:cstheme="minorHAnsi"/>
        </w:rPr>
        <w:t>дукцией.</w:t>
      </w:r>
    </w:p>
    <w:p w:rsidR="003A7A66" w:rsidRPr="006D3B0F" w:rsidRDefault="003A7A66" w:rsidP="00554863">
      <w:pPr>
        <w:pStyle w:val="a7"/>
        <w:numPr>
          <w:ilvl w:val="0"/>
          <w:numId w:val="6"/>
        </w:numPr>
        <w:spacing w:after="0"/>
        <w:ind w:left="0" w:firstLine="709"/>
        <w:jc w:val="both"/>
        <w:rPr>
          <w:rFonts w:cstheme="minorHAnsi"/>
        </w:rPr>
      </w:pPr>
      <w:r w:rsidRPr="006D3B0F">
        <w:rPr>
          <w:rFonts w:cstheme="minorHAnsi"/>
        </w:rPr>
        <w:t>Поставщики.</w:t>
      </w:r>
    </w:p>
    <w:p w:rsidR="003A7A66" w:rsidRPr="006D3B0F" w:rsidRDefault="003A7A66" w:rsidP="006376BE">
      <w:pPr>
        <w:spacing w:after="0"/>
        <w:ind w:firstLine="709"/>
        <w:jc w:val="both"/>
        <w:rPr>
          <w:rFonts w:cstheme="minorHAnsi"/>
        </w:rPr>
      </w:pPr>
      <w:r w:rsidRPr="006D3B0F">
        <w:rPr>
          <w:rFonts w:cstheme="minorHAnsi"/>
        </w:rPr>
        <w:t xml:space="preserve"> Влияние поставщиков на деятельность аптеки выражается в создании ими определенной ресурсной зависимости, прочность которой проявляется в зависимости от состояния определенного ресурсного рынка. Независимо от того, каким ресурсом поставщик осуществляет обеспечение компании, зависимость результативн</w:t>
      </w:r>
      <w:r w:rsidRPr="006D3B0F">
        <w:rPr>
          <w:rFonts w:cstheme="minorHAnsi"/>
        </w:rPr>
        <w:t>о</w:t>
      </w:r>
      <w:r w:rsidRPr="006D3B0F">
        <w:rPr>
          <w:rFonts w:cstheme="minorHAnsi"/>
        </w:rPr>
        <w:t>сти и эффективности отношений компании с ним проявляется п</w:t>
      </w:r>
      <w:r w:rsidRPr="006D3B0F">
        <w:rPr>
          <w:rFonts w:cstheme="minorHAnsi"/>
        </w:rPr>
        <w:t>о</w:t>
      </w:r>
      <w:r w:rsidRPr="006D3B0F">
        <w:rPr>
          <w:rFonts w:cstheme="minorHAnsi"/>
        </w:rPr>
        <w:t>средством многих параметров: уровнем специализации поставщ</w:t>
      </w:r>
      <w:r w:rsidRPr="006D3B0F">
        <w:rPr>
          <w:rFonts w:cstheme="minorHAnsi"/>
        </w:rPr>
        <w:t>и</w:t>
      </w:r>
      <w:r w:rsidRPr="006D3B0F">
        <w:rPr>
          <w:rFonts w:cstheme="minorHAnsi"/>
        </w:rPr>
        <w:t>ка, стоимостью переключения с одного поставщика на другого, н</w:t>
      </w:r>
      <w:r w:rsidRPr="006D3B0F">
        <w:rPr>
          <w:rFonts w:cstheme="minorHAnsi"/>
        </w:rPr>
        <w:t>а</w:t>
      </w:r>
      <w:r w:rsidRPr="006D3B0F">
        <w:rPr>
          <w:rFonts w:cstheme="minorHAnsi"/>
        </w:rPr>
        <w:t>личием альтернативных поставщиков подобных ресурсов [3]. Уровни угрозы оценивались по 8-балльной шкале. Средний ур</w:t>
      </w:r>
      <w:r w:rsidRPr="006D3B0F">
        <w:rPr>
          <w:rFonts w:cstheme="minorHAnsi"/>
        </w:rPr>
        <w:t>о</w:t>
      </w:r>
      <w:r w:rsidRPr="006D3B0F">
        <w:rPr>
          <w:rFonts w:cstheme="minorHAnsi"/>
        </w:rPr>
        <w:t>вень – 5 баллов – у аптечной сети «Лекоптторг» из-за ограниченн</w:t>
      </w:r>
      <w:r w:rsidRPr="006D3B0F">
        <w:rPr>
          <w:rFonts w:cstheme="minorHAnsi"/>
        </w:rPr>
        <w:t>о</w:t>
      </w:r>
      <w:r w:rsidRPr="006D3B0F">
        <w:rPr>
          <w:rFonts w:cstheme="minorHAnsi"/>
        </w:rPr>
        <w:t xml:space="preserve">сти ресурсов при закупке ассортимента продукции. Низкий уровень у аптечных сетей «Озерки» и «Петербургские аптеки» (по 4 балла). </w:t>
      </w:r>
    </w:p>
    <w:p w:rsidR="003A7A66" w:rsidRPr="006D3B0F" w:rsidRDefault="003A7A66" w:rsidP="00554863">
      <w:pPr>
        <w:pStyle w:val="a7"/>
        <w:numPr>
          <w:ilvl w:val="0"/>
          <w:numId w:val="6"/>
        </w:numPr>
        <w:spacing w:after="0"/>
        <w:ind w:left="0" w:firstLine="709"/>
        <w:jc w:val="both"/>
        <w:rPr>
          <w:rFonts w:cstheme="minorHAnsi"/>
        </w:rPr>
      </w:pPr>
      <w:r w:rsidRPr="006D3B0F">
        <w:rPr>
          <w:rFonts w:cstheme="minorHAnsi"/>
        </w:rPr>
        <w:lastRenderedPageBreak/>
        <w:t>Потенциальные конкуренты.</w:t>
      </w:r>
    </w:p>
    <w:p w:rsidR="003A7A66" w:rsidRPr="006D3B0F" w:rsidRDefault="003A7A66" w:rsidP="006376BE">
      <w:pPr>
        <w:spacing w:after="0"/>
        <w:ind w:firstLine="709"/>
        <w:jc w:val="both"/>
        <w:rPr>
          <w:rFonts w:cstheme="minorHAnsi"/>
        </w:rPr>
      </w:pPr>
      <w:r w:rsidRPr="006D3B0F">
        <w:rPr>
          <w:rFonts w:cstheme="minorHAnsi"/>
        </w:rPr>
        <w:t xml:space="preserve"> Вхождение на фармацевтический рынок достаточно до</w:t>
      </w:r>
      <w:r w:rsidRPr="006D3B0F">
        <w:rPr>
          <w:rFonts w:cstheme="minorHAnsi"/>
        </w:rPr>
        <w:t>с</w:t>
      </w:r>
      <w:r w:rsidRPr="006D3B0F">
        <w:rPr>
          <w:rFonts w:cstheme="minorHAnsi"/>
        </w:rPr>
        <w:t>тупно, о чем говорит громадное число открывающихся аптек. Оценка уровней угроз производилась по 24-балльной шкале. А</w:t>
      </w:r>
      <w:r w:rsidRPr="006D3B0F">
        <w:rPr>
          <w:rFonts w:cstheme="minorHAnsi"/>
        </w:rPr>
        <w:t>п</w:t>
      </w:r>
      <w:r w:rsidRPr="006D3B0F">
        <w:rPr>
          <w:rFonts w:cstheme="minorHAnsi"/>
        </w:rPr>
        <w:t>течная сеть ООО «Лекоптторг» осуществили набор наиболее выс</w:t>
      </w:r>
      <w:r w:rsidRPr="006D3B0F">
        <w:rPr>
          <w:rFonts w:cstheme="minorHAnsi"/>
        </w:rPr>
        <w:t>о</w:t>
      </w:r>
      <w:r w:rsidRPr="006D3B0F">
        <w:rPr>
          <w:rFonts w:cstheme="minorHAnsi"/>
        </w:rPr>
        <w:t>кого уровня угрозы входа новых игроков на рынок конкуренции. Вследствие этого для того чтобы сохранить конкурентоспособность является необходимым постоянное проведение мониторинга предложений конкурентов и появления новых игроков. АО «П</w:t>
      </w:r>
      <w:r w:rsidRPr="006D3B0F">
        <w:rPr>
          <w:rFonts w:cstheme="minorHAnsi"/>
        </w:rPr>
        <w:t>е</w:t>
      </w:r>
      <w:r w:rsidRPr="006D3B0F">
        <w:rPr>
          <w:rFonts w:cstheme="minorHAnsi"/>
        </w:rPr>
        <w:t>тербургские аптеки» – 15 баллов и ООО «Озерки» – 11 баллов имеют средний уровень угрозы, они являются наиболее конкуре</w:t>
      </w:r>
      <w:r w:rsidRPr="006D3B0F">
        <w:rPr>
          <w:rFonts w:cstheme="minorHAnsi"/>
        </w:rPr>
        <w:t>н</w:t>
      </w:r>
      <w:r w:rsidRPr="006D3B0F">
        <w:rPr>
          <w:rFonts w:cstheme="minorHAnsi"/>
        </w:rPr>
        <w:t>тоспособными на фармацевтическом рынке.</w:t>
      </w:r>
    </w:p>
    <w:p w:rsidR="003A7A66" w:rsidRPr="006D3B0F" w:rsidRDefault="003A7A66" w:rsidP="00554863">
      <w:pPr>
        <w:pStyle w:val="a7"/>
        <w:numPr>
          <w:ilvl w:val="0"/>
          <w:numId w:val="6"/>
        </w:numPr>
        <w:spacing w:after="0"/>
        <w:ind w:left="0" w:firstLine="709"/>
        <w:jc w:val="both"/>
        <w:rPr>
          <w:rFonts w:cstheme="minorHAnsi"/>
        </w:rPr>
      </w:pPr>
      <w:r w:rsidRPr="006D3B0F">
        <w:rPr>
          <w:rFonts w:cstheme="minorHAnsi"/>
        </w:rPr>
        <w:t>Товары-заменители (товары-субституты) Товары-субституты являются взаимозаменяемыми товарами, которые сп</w:t>
      </w:r>
      <w:r w:rsidRPr="006D3B0F">
        <w:rPr>
          <w:rFonts w:cstheme="minorHAnsi"/>
        </w:rPr>
        <w:t>о</w:t>
      </w:r>
      <w:r w:rsidRPr="006D3B0F">
        <w:rPr>
          <w:rFonts w:cstheme="minorHAnsi"/>
        </w:rPr>
        <w:t>собны осуществлять выполнение той же функции, что и собстве</w:t>
      </w:r>
      <w:r w:rsidRPr="006D3B0F">
        <w:rPr>
          <w:rFonts w:cstheme="minorHAnsi"/>
        </w:rPr>
        <w:t>н</w:t>
      </w:r>
      <w:r w:rsidRPr="006D3B0F">
        <w:rPr>
          <w:rFonts w:cstheme="minorHAnsi"/>
        </w:rPr>
        <w:t>ные товары. Относительно товаров аптечного ассортимента в кач</w:t>
      </w:r>
      <w:r w:rsidRPr="006D3B0F">
        <w:rPr>
          <w:rFonts w:cstheme="minorHAnsi"/>
        </w:rPr>
        <w:t>е</w:t>
      </w:r>
      <w:r w:rsidRPr="006D3B0F">
        <w:rPr>
          <w:rFonts w:cstheme="minorHAnsi"/>
        </w:rPr>
        <w:t>стве заменителей выступят, к примеру, биологически активные д</w:t>
      </w:r>
      <w:r w:rsidRPr="006D3B0F">
        <w:rPr>
          <w:rFonts w:cstheme="minorHAnsi"/>
        </w:rPr>
        <w:t>о</w:t>
      </w:r>
      <w:r w:rsidRPr="006D3B0F">
        <w:rPr>
          <w:rFonts w:cstheme="minorHAnsi"/>
        </w:rPr>
        <w:t>бавки, гомеопатические препараты. В основном субституты об</w:t>
      </w:r>
      <w:r w:rsidRPr="006D3B0F">
        <w:rPr>
          <w:rFonts w:cstheme="minorHAnsi"/>
        </w:rPr>
        <w:t>у</w:t>
      </w:r>
      <w:r w:rsidRPr="006D3B0F">
        <w:rPr>
          <w:rFonts w:cstheme="minorHAnsi"/>
        </w:rPr>
        <w:t>словлены тем, что в результате роста цен на один товар происх</w:t>
      </w:r>
      <w:r w:rsidRPr="006D3B0F">
        <w:rPr>
          <w:rFonts w:cstheme="minorHAnsi"/>
        </w:rPr>
        <w:t>о</w:t>
      </w:r>
      <w:r w:rsidRPr="006D3B0F">
        <w:rPr>
          <w:rFonts w:cstheme="minorHAnsi"/>
        </w:rPr>
        <w:t>дит увеличение потребления другого [3]. Тем не менее, приобр</w:t>
      </w:r>
      <w:r w:rsidRPr="006D3B0F">
        <w:rPr>
          <w:rFonts w:cstheme="minorHAnsi"/>
        </w:rPr>
        <w:t>е</w:t>
      </w:r>
      <w:r w:rsidRPr="006D3B0F">
        <w:rPr>
          <w:rFonts w:cstheme="minorHAnsi"/>
        </w:rPr>
        <w:t>тение жизненно важных препаратов можно осуществить лишь в аптеке. По модели Портера данная сила оказывает максимальное воздействие на аптеки ООО «Лекоптторг» и АО «Петербургские а</w:t>
      </w:r>
      <w:r w:rsidRPr="006D3B0F">
        <w:rPr>
          <w:rFonts w:cstheme="minorHAnsi"/>
        </w:rPr>
        <w:t>п</w:t>
      </w:r>
      <w:r w:rsidRPr="006D3B0F">
        <w:rPr>
          <w:rFonts w:cstheme="minorHAnsi"/>
        </w:rPr>
        <w:t>теки» – 3 балла (по 4-балльной шкале). Это свидетельствует о н</w:t>
      </w:r>
      <w:r w:rsidRPr="006D3B0F">
        <w:rPr>
          <w:rFonts w:cstheme="minorHAnsi"/>
        </w:rPr>
        <w:t>а</w:t>
      </w:r>
      <w:r w:rsidRPr="006D3B0F">
        <w:rPr>
          <w:rFonts w:cstheme="minorHAnsi"/>
        </w:rPr>
        <w:t>личии в них товаров-заменителей, занимающих высокую долю влияния на конкурентоспособность ценовой политики аптек. Сре</w:t>
      </w:r>
      <w:r w:rsidRPr="006D3B0F">
        <w:rPr>
          <w:rFonts w:cstheme="minorHAnsi"/>
        </w:rPr>
        <w:t>д</w:t>
      </w:r>
      <w:r w:rsidRPr="006D3B0F">
        <w:rPr>
          <w:rFonts w:cstheme="minorHAnsi"/>
        </w:rPr>
        <w:t>ний уровень имеют аптеки ООО «Озерки»– 2 балла. Товары-заменители в них существуют, но их доля мала, поэтому сущес</w:t>
      </w:r>
      <w:r w:rsidRPr="006D3B0F">
        <w:rPr>
          <w:rFonts w:cstheme="minorHAnsi"/>
        </w:rPr>
        <w:t>т</w:t>
      </w:r>
      <w:r w:rsidRPr="006D3B0F">
        <w:rPr>
          <w:rFonts w:cstheme="minorHAnsi"/>
        </w:rPr>
        <w:t>венного влияния на конкурентоспособность цен аптек эти товары не оказывают.</w:t>
      </w:r>
    </w:p>
    <w:p w:rsidR="003A7A66" w:rsidRPr="006D3B0F" w:rsidRDefault="003A7A66" w:rsidP="006376BE">
      <w:pPr>
        <w:spacing w:after="0"/>
        <w:ind w:firstLine="709"/>
        <w:jc w:val="both"/>
        <w:rPr>
          <w:rFonts w:cstheme="minorHAnsi"/>
        </w:rPr>
      </w:pPr>
      <w:r w:rsidRPr="006D3B0F">
        <w:rPr>
          <w:rFonts w:cstheme="minorHAnsi"/>
        </w:rPr>
        <w:t xml:space="preserve"> По положению конкурентоспособности распределение а</w:t>
      </w:r>
      <w:r w:rsidRPr="006D3B0F">
        <w:rPr>
          <w:rFonts w:cstheme="minorHAnsi"/>
        </w:rPr>
        <w:t>п</w:t>
      </w:r>
      <w:r w:rsidRPr="006D3B0F">
        <w:rPr>
          <w:rFonts w:cstheme="minorHAnsi"/>
        </w:rPr>
        <w:t xml:space="preserve">тек произошло в следующем порядке: 1 место – аптечная сеть ООО </w:t>
      </w:r>
      <w:r w:rsidRPr="006D3B0F">
        <w:rPr>
          <w:rFonts w:cstheme="minorHAnsi"/>
        </w:rPr>
        <w:lastRenderedPageBreak/>
        <w:t>«Озерки» (самый высокий уровень конкурентоспособности), 31 балл; 2 место – аптечная организация АО «Петербургские аптеки», 34 балла; 3 место – аптечная сеть ООО «Лекоптторг», 42 балла.</w:t>
      </w:r>
    </w:p>
    <w:p w:rsidR="003A7A66" w:rsidRDefault="003A7A66" w:rsidP="006376BE">
      <w:pPr>
        <w:spacing w:after="0"/>
        <w:ind w:firstLine="709"/>
        <w:jc w:val="both"/>
        <w:rPr>
          <w:rFonts w:cstheme="minorHAnsi"/>
        </w:rPr>
      </w:pPr>
      <w:r w:rsidRPr="006D3B0F">
        <w:rPr>
          <w:rFonts w:cstheme="minorHAnsi"/>
        </w:rPr>
        <w:t>Таким образом, в заключении, представляется возможным сформулировать основные рекомендации по повышению конк</w:t>
      </w:r>
      <w:r w:rsidRPr="006D3B0F">
        <w:rPr>
          <w:rFonts w:cstheme="minorHAnsi"/>
        </w:rPr>
        <w:t>у</w:t>
      </w:r>
      <w:r w:rsidRPr="006D3B0F">
        <w:rPr>
          <w:rFonts w:cstheme="minorHAnsi"/>
        </w:rPr>
        <w:t>рентоспособности аптечной сети АО «Петербургские аптеки», с</w:t>
      </w:r>
      <w:r w:rsidRPr="006D3B0F">
        <w:rPr>
          <w:rFonts w:cstheme="minorHAnsi"/>
        </w:rPr>
        <w:t>о</w:t>
      </w:r>
      <w:r w:rsidRPr="006D3B0F">
        <w:rPr>
          <w:rFonts w:cstheme="minorHAnsi"/>
        </w:rPr>
        <w:t>стоящие в расширении ассортимента; создании условий для з</w:t>
      </w:r>
      <w:r w:rsidRPr="006D3B0F">
        <w:rPr>
          <w:rFonts w:cstheme="minorHAnsi"/>
        </w:rPr>
        <w:t>а</w:t>
      </w:r>
      <w:r w:rsidRPr="006D3B0F">
        <w:rPr>
          <w:rFonts w:cstheme="minorHAnsi"/>
        </w:rPr>
        <w:t>ключения договоров с новыми поставщиками, особенно с теми, кто предлагает уникальный ассортимент; создании и реализации оптимальной дисконтной системы; совершенствовании комплекса рекламных мероприятий и разработке современной программы лояльности покупателей.</w:t>
      </w:r>
    </w:p>
    <w:p w:rsidR="003A7A66" w:rsidRPr="006D3B0F" w:rsidRDefault="003A7A66" w:rsidP="006376BE">
      <w:pPr>
        <w:spacing w:after="0"/>
        <w:ind w:firstLine="709"/>
        <w:jc w:val="both"/>
        <w:rPr>
          <w:rFonts w:cstheme="minorHAnsi"/>
        </w:rPr>
      </w:pPr>
    </w:p>
    <w:p w:rsidR="003A7A66" w:rsidRPr="006D3B0F" w:rsidRDefault="003A7A66" w:rsidP="006376BE">
      <w:pPr>
        <w:spacing w:after="0"/>
        <w:jc w:val="center"/>
        <w:rPr>
          <w:rFonts w:cstheme="minorHAnsi"/>
        </w:rPr>
      </w:pPr>
      <w:r>
        <w:rPr>
          <w:rFonts w:cstheme="minorHAnsi"/>
        </w:rPr>
        <w:t>Список литературы:</w:t>
      </w:r>
    </w:p>
    <w:p w:rsidR="003A7A66" w:rsidRPr="006D3B0F" w:rsidRDefault="003A7A66" w:rsidP="00554863">
      <w:pPr>
        <w:pStyle w:val="a7"/>
        <w:numPr>
          <w:ilvl w:val="0"/>
          <w:numId w:val="7"/>
        </w:numPr>
        <w:spacing w:after="0"/>
        <w:ind w:left="0" w:firstLine="0"/>
        <w:jc w:val="both"/>
        <w:rPr>
          <w:rFonts w:cstheme="minorHAnsi"/>
        </w:rPr>
      </w:pPr>
      <w:r w:rsidRPr="006D3B0F">
        <w:rPr>
          <w:rFonts w:cstheme="minorHAnsi"/>
        </w:rPr>
        <w:t>Богомолова И.П. Анализ формирования категории конк</w:t>
      </w:r>
      <w:r w:rsidRPr="006D3B0F">
        <w:rPr>
          <w:rFonts w:cstheme="minorHAnsi"/>
        </w:rPr>
        <w:t>у</w:t>
      </w:r>
      <w:r w:rsidRPr="006D3B0F">
        <w:rPr>
          <w:rFonts w:cstheme="minorHAnsi"/>
        </w:rPr>
        <w:t>рентоспособности как фактор рыночного превосходства эконом</w:t>
      </w:r>
      <w:r w:rsidRPr="006D3B0F">
        <w:rPr>
          <w:rFonts w:cstheme="minorHAnsi"/>
        </w:rPr>
        <w:t>и</w:t>
      </w:r>
      <w:r w:rsidRPr="006D3B0F">
        <w:rPr>
          <w:rFonts w:cstheme="minorHAnsi"/>
        </w:rPr>
        <w:t xml:space="preserve">ческих объектов // Маркетинг в России и за рубежом. 2012. № 1 (45). С. 35–38. </w:t>
      </w:r>
    </w:p>
    <w:p w:rsidR="003A7A66" w:rsidRPr="006D3B0F" w:rsidRDefault="003A7A66" w:rsidP="00554863">
      <w:pPr>
        <w:pStyle w:val="a7"/>
        <w:numPr>
          <w:ilvl w:val="0"/>
          <w:numId w:val="7"/>
        </w:numPr>
        <w:spacing w:after="0"/>
        <w:ind w:left="0" w:firstLine="0"/>
        <w:jc w:val="both"/>
        <w:rPr>
          <w:rFonts w:cstheme="minorHAnsi"/>
        </w:rPr>
      </w:pPr>
      <w:r w:rsidRPr="006D3B0F">
        <w:rPr>
          <w:rFonts w:cstheme="minorHAnsi"/>
        </w:rPr>
        <w:t xml:space="preserve"> Маховикова Г.А. Планирование на предприятии: учебное пособие. М.: Эксмо, 2011. 144 с.</w:t>
      </w:r>
    </w:p>
    <w:p w:rsidR="003A7A66" w:rsidRPr="006D3B0F" w:rsidRDefault="003A7A66" w:rsidP="00554863">
      <w:pPr>
        <w:pStyle w:val="a7"/>
        <w:numPr>
          <w:ilvl w:val="0"/>
          <w:numId w:val="7"/>
        </w:numPr>
        <w:spacing w:after="0"/>
        <w:ind w:left="0" w:firstLine="0"/>
        <w:jc w:val="both"/>
        <w:rPr>
          <w:rFonts w:cstheme="minorHAnsi"/>
        </w:rPr>
      </w:pPr>
      <w:r w:rsidRPr="006D3B0F">
        <w:rPr>
          <w:rFonts w:cstheme="minorHAnsi"/>
        </w:rPr>
        <w:t>Портер М. Конкуренция. М.: ПРИОР, 2011. 433 с</w:t>
      </w:r>
    </w:p>
    <w:p w:rsidR="003A7A66" w:rsidRPr="006D3B0F" w:rsidRDefault="003A7A66" w:rsidP="00554863">
      <w:pPr>
        <w:pStyle w:val="a7"/>
        <w:numPr>
          <w:ilvl w:val="0"/>
          <w:numId w:val="7"/>
        </w:numPr>
        <w:spacing w:after="0"/>
        <w:ind w:left="0" w:firstLine="0"/>
        <w:jc w:val="both"/>
        <w:rPr>
          <w:rFonts w:cstheme="minorHAnsi"/>
          <w:lang w:val="en-US"/>
        </w:rPr>
      </w:pPr>
      <w:r w:rsidRPr="006D3B0F">
        <w:rPr>
          <w:rFonts w:cstheme="minorHAnsi"/>
          <w:lang w:val="en-US"/>
        </w:rPr>
        <w:t>Voronkova O., Kurochkina A., Firova I., Yaluner E. Innovative managerial aspects of the potential of material-technical base and the formation of controlling mechanism in the management of the ente</w:t>
      </w:r>
      <w:r w:rsidRPr="006D3B0F">
        <w:rPr>
          <w:rFonts w:cstheme="minorHAnsi"/>
          <w:lang w:val="en-US"/>
        </w:rPr>
        <w:t>r</w:t>
      </w:r>
      <w:r w:rsidRPr="006D3B0F">
        <w:rPr>
          <w:rFonts w:cstheme="minorHAnsi"/>
          <w:lang w:val="en-US"/>
        </w:rPr>
        <w:t xml:space="preserve">prise potential// Journal of internet banking and commerce. 2016. </w:t>
      </w:r>
      <w:r w:rsidRPr="006D3B0F">
        <w:rPr>
          <w:rFonts w:cstheme="minorHAnsi"/>
        </w:rPr>
        <w:t>Т</w:t>
      </w:r>
      <w:r w:rsidRPr="006D3B0F">
        <w:rPr>
          <w:rFonts w:cstheme="minorHAnsi"/>
          <w:lang w:val="en-US"/>
        </w:rPr>
        <w:t>. 21. </w:t>
      </w:r>
      <w:hyperlink r:id="rId124" w:history="1">
        <w:r w:rsidRPr="006D3B0F">
          <w:rPr>
            <w:rStyle w:val="af2"/>
            <w:rFonts w:cstheme="minorHAnsi"/>
            <w:lang w:val="en-US"/>
          </w:rPr>
          <w:t>№ Special Issue 6</w:t>
        </w:r>
      </w:hyperlink>
      <w:r w:rsidRPr="006D3B0F">
        <w:rPr>
          <w:rFonts w:cstheme="minorHAnsi"/>
          <w:lang w:val="en-US"/>
        </w:rPr>
        <w:t xml:space="preserve"> (http:// www.icommercecentral.com/) </w:t>
      </w:r>
    </w:p>
    <w:p w:rsidR="003A7A66" w:rsidRPr="006D3B0F" w:rsidRDefault="003A7A66" w:rsidP="00554863">
      <w:pPr>
        <w:pStyle w:val="a7"/>
        <w:numPr>
          <w:ilvl w:val="0"/>
          <w:numId w:val="7"/>
        </w:numPr>
        <w:spacing w:after="0"/>
        <w:ind w:left="0" w:firstLine="0"/>
        <w:jc w:val="both"/>
        <w:rPr>
          <w:rFonts w:cstheme="minorHAnsi"/>
        </w:rPr>
      </w:pPr>
      <w:r w:rsidRPr="006D3B0F">
        <w:rPr>
          <w:rFonts w:cstheme="minorHAnsi"/>
          <w:lang w:val="en-US"/>
        </w:rPr>
        <w:t xml:space="preserve">5. Voronkova O.V., Kurochkina A.A., Firova I.P., Bikezina T.V. Implementation of an information management system for industrial enterprise resource planning </w:t>
      </w:r>
      <w:hyperlink r:id="rId125" w:history="1">
        <w:r w:rsidRPr="006D3B0F">
          <w:rPr>
            <w:rStyle w:val="af2"/>
            <w:rFonts w:cstheme="minorHAnsi"/>
            <w:lang w:val="en-US"/>
          </w:rPr>
          <w:t>https://elibrary.ru/item.asp?id=30301049</w:t>
        </w:r>
      </w:hyperlink>
      <w:r w:rsidRPr="006D3B0F">
        <w:rPr>
          <w:rFonts w:cstheme="minorHAnsi"/>
          <w:lang w:val="en-US"/>
        </w:rPr>
        <w:t xml:space="preserve">// </w:t>
      </w:r>
      <w:hyperlink r:id="rId126" w:history="1">
        <w:r w:rsidRPr="006D3B0F">
          <w:rPr>
            <w:rStyle w:val="af2"/>
            <w:rFonts w:cstheme="minorHAnsi"/>
            <w:lang w:val="en-US"/>
          </w:rPr>
          <w:t>Espacios</w:t>
        </w:r>
      </w:hyperlink>
      <w:r w:rsidRPr="006D3B0F">
        <w:rPr>
          <w:rFonts w:cstheme="minorHAnsi"/>
          <w:lang w:val="en-US"/>
        </w:rPr>
        <w:t xml:space="preserve">. 2017. </w:t>
      </w:r>
      <w:r w:rsidRPr="006D3B0F">
        <w:rPr>
          <w:rFonts w:cstheme="minorHAnsi"/>
        </w:rPr>
        <w:t>Т</w:t>
      </w:r>
      <w:r w:rsidRPr="006D3B0F">
        <w:rPr>
          <w:rFonts w:cstheme="minorHAnsi"/>
          <w:lang w:val="en-US"/>
        </w:rPr>
        <w:t>. 38. </w:t>
      </w:r>
      <w:hyperlink r:id="rId127" w:history="1">
        <w:r w:rsidRPr="006D3B0F">
          <w:rPr>
            <w:rStyle w:val="af2"/>
            <w:rFonts w:cstheme="minorHAnsi"/>
            <w:lang w:val="en-US"/>
          </w:rPr>
          <w:t>№ 49</w:t>
        </w:r>
      </w:hyperlink>
      <w:r w:rsidRPr="006D3B0F">
        <w:rPr>
          <w:rFonts w:cstheme="minorHAnsi"/>
          <w:lang w:val="en-US"/>
        </w:rPr>
        <w:t xml:space="preserve">. </w:t>
      </w:r>
      <w:r w:rsidRPr="006D3B0F">
        <w:rPr>
          <w:rFonts w:cstheme="minorHAnsi"/>
        </w:rPr>
        <w:t>С</w:t>
      </w:r>
      <w:r w:rsidRPr="006D3B0F">
        <w:rPr>
          <w:rFonts w:cstheme="minorHAnsi"/>
          <w:lang w:val="en-US"/>
        </w:rPr>
        <w:t>. 23.</w:t>
      </w:r>
    </w:p>
    <w:p w:rsidR="003A7A66" w:rsidRPr="006D3B0F" w:rsidRDefault="003A7A66" w:rsidP="006376BE">
      <w:pPr>
        <w:pStyle w:val="a7"/>
        <w:spacing w:after="0"/>
        <w:ind w:left="1474"/>
        <w:jc w:val="both"/>
        <w:rPr>
          <w:rFonts w:cstheme="minorHAnsi"/>
        </w:rPr>
      </w:pPr>
    </w:p>
    <w:p w:rsidR="007D2CC1" w:rsidRDefault="007D2CC1" w:rsidP="006376BE">
      <w:pPr>
        <w:spacing w:after="0"/>
        <w:contextualSpacing/>
        <w:jc w:val="both"/>
        <w:rPr>
          <w:rFonts w:cstheme="minorHAnsi"/>
          <w:bCs/>
          <w:color w:val="000000"/>
          <w:spacing w:val="-2"/>
          <w:shd w:val="clear" w:color="auto" w:fill="FFFFFF"/>
        </w:rPr>
      </w:pPr>
      <w:r>
        <w:rPr>
          <w:rFonts w:cstheme="minorHAnsi"/>
          <w:color w:val="000000"/>
          <w:spacing w:val="-2"/>
          <w:shd w:val="clear" w:color="auto" w:fill="FFFFFF"/>
        </w:rPr>
        <w:lastRenderedPageBreak/>
        <w:t xml:space="preserve">Рустемов О.Б. </w:t>
      </w:r>
      <w:r w:rsidRPr="007D2CC1">
        <w:rPr>
          <w:rFonts w:cstheme="minorHAnsi"/>
          <w:bCs/>
          <w:color w:val="000000"/>
          <w:spacing w:val="-2"/>
          <w:shd w:val="clear" w:color="auto" w:fill="FFFFFF"/>
        </w:rPr>
        <w:t>Курочкина А. А.</w:t>
      </w:r>
    </w:p>
    <w:p w:rsidR="007D2CC1" w:rsidRPr="007D2CC1" w:rsidRDefault="007D2CC1" w:rsidP="006376BE">
      <w:pPr>
        <w:spacing w:after="0"/>
        <w:contextualSpacing/>
        <w:jc w:val="both"/>
        <w:rPr>
          <w:rFonts w:cstheme="minorHAnsi"/>
          <w:bCs/>
          <w:color w:val="000000"/>
          <w:spacing w:val="-2"/>
          <w:shd w:val="clear" w:color="auto" w:fill="FFFFFF"/>
        </w:rPr>
      </w:pPr>
      <w:r w:rsidRPr="007D2CC1">
        <w:rPr>
          <w:rFonts w:cstheme="minorHAnsi"/>
          <w:color w:val="000000"/>
          <w:spacing w:val="-2"/>
          <w:shd w:val="clear" w:color="auto" w:fill="FFFFFF"/>
        </w:rPr>
        <w:t>Российский государственный гидрометеорологический университет</w:t>
      </w:r>
      <w:r w:rsidRPr="007D2CC1">
        <w:rPr>
          <w:rFonts w:cstheme="minorHAnsi"/>
          <w:bCs/>
          <w:color w:val="000000"/>
          <w:spacing w:val="-2"/>
          <w:shd w:val="clear" w:color="auto" w:fill="FFFFFF"/>
        </w:rPr>
        <w:t xml:space="preserve"> </w:t>
      </w:r>
    </w:p>
    <w:p w:rsidR="007D2CC1" w:rsidRDefault="007D2CC1" w:rsidP="006376BE">
      <w:pPr>
        <w:spacing w:after="0"/>
        <w:contextualSpacing/>
        <w:jc w:val="center"/>
        <w:rPr>
          <w:rFonts w:cstheme="minorHAnsi"/>
          <w:b/>
          <w:caps/>
          <w:sz w:val="24"/>
        </w:rPr>
      </w:pPr>
      <w:r w:rsidRPr="007D2CC1">
        <w:rPr>
          <w:rFonts w:cstheme="minorHAnsi"/>
          <w:b/>
          <w:caps/>
          <w:sz w:val="24"/>
        </w:rPr>
        <w:t xml:space="preserve">Проблема оценки экономического эффекта </w:t>
      </w:r>
    </w:p>
    <w:p w:rsidR="007D2CC1" w:rsidRPr="007D2CC1" w:rsidRDefault="007D2CC1" w:rsidP="006376BE">
      <w:pPr>
        <w:spacing w:after="0"/>
        <w:contextualSpacing/>
        <w:jc w:val="center"/>
        <w:rPr>
          <w:rFonts w:cstheme="minorHAnsi"/>
          <w:b/>
          <w:caps/>
          <w:sz w:val="24"/>
        </w:rPr>
      </w:pPr>
      <w:r w:rsidRPr="007D2CC1">
        <w:rPr>
          <w:rFonts w:cstheme="minorHAnsi"/>
          <w:b/>
          <w:caps/>
          <w:sz w:val="24"/>
        </w:rPr>
        <w:t>природоохранных мероприятий</w:t>
      </w:r>
    </w:p>
    <w:p w:rsidR="007D2CC1" w:rsidRDefault="007D2CC1" w:rsidP="006376BE">
      <w:pPr>
        <w:spacing w:after="0"/>
        <w:ind w:firstLine="709"/>
        <w:contextualSpacing/>
        <w:jc w:val="both"/>
        <w:rPr>
          <w:rFonts w:cstheme="minorHAnsi"/>
        </w:rPr>
      </w:pPr>
    </w:p>
    <w:p w:rsidR="007D2CC1" w:rsidRPr="007212C7" w:rsidRDefault="007D2CC1" w:rsidP="006376BE">
      <w:pPr>
        <w:spacing w:after="0"/>
        <w:ind w:firstLine="709"/>
        <w:contextualSpacing/>
        <w:jc w:val="both"/>
        <w:rPr>
          <w:rFonts w:cstheme="minorHAnsi"/>
        </w:rPr>
      </w:pPr>
      <w:r w:rsidRPr="007212C7">
        <w:rPr>
          <w:rFonts w:cstheme="minorHAnsi"/>
        </w:rPr>
        <w:t xml:space="preserve">В середине </w:t>
      </w:r>
      <w:r w:rsidRPr="007212C7">
        <w:rPr>
          <w:rFonts w:cstheme="minorHAnsi"/>
          <w:lang w:val="en-US"/>
        </w:rPr>
        <w:t>XX</w:t>
      </w:r>
      <w:r w:rsidRPr="007212C7">
        <w:rPr>
          <w:rFonts w:cstheme="minorHAnsi"/>
        </w:rPr>
        <w:t xml:space="preserve"> века усугубляющееся загрязнение окружа</w:t>
      </w:r>
      <w:r w:rsidRPr="007212C7">
        <w:rPr>
          <w:rFonts w:cstheme="minorHAnsi"/>
        </w:rPr>
        <w:t>ю</w:t>
      </w:r>
      <w:r w:rsidRPr="007212C7">
        <w:rPr>
          <w:rFonts w:cstheme="minorHAnsi"/>
        </w:rPr>
        <w:t>щей среды стало реальной угрозой для жизни человечества. Сег</w:t>
      </w:r>
      <w:r w:rsidRPr="007212C7">
        <w:rPr>
          <w:rFonts w:cstheme="minorHAnsi"/>
        </w:rPr>
        <w:t>о</w:t>
      </w:r>
      <w:r w:rsidRPr="007212C7">
        <w:rPr>
          <w:rFonts w:cstheme="minorHAnsi"/>
        </w:rPr>
        <w:t>дня эта проблема остро стоит не только в традиционно промы</w:t>
      </w:r>
      <w:r w:rsidRPr="007212C7">
        <w:rPr>
          <w:rFonts w:cstheme="minorHAnsi"/>
        </w:rPr>
        <w:t>ш</w:t>
      </w:r>
      <w:r w:rsidRPr="007212C7">
        <w:rPr>
          <w:rFonts w:cstheme="minorHAnsi"/>
        </w:rPr>
        <w:t>ленных, но и в рекреационных регионах мира. Это требует разр</w:t>
      </w:r>
      <w:r w:rsidRPr="007212C7">
        <w:rPr>
          <w:rFonts w:cstheme="minorHAnsi"/>
        </w:rPr>
        <w:t>а</w:t>
      </w:r>
      <w:r w:rsidRPr="007212C7">
        <w:rPr>
          <w:rFonts w:cstheme="minorHAnsi"/>
        </w:rPr>
        <w:t xml:space="preserve">ботки соответствующей государственной политики и таких мер по ее поддержке и реализации на всех уровнях управления, в том числе регионального, которые позволили </w:t>
      </w:r>
      <w:r w:rsidRPr="00D82A07">
        <w:rPr>
          <w:rFonts w:cstheme="minorHAnsi"/>
          <w:spacing w:val="-2"/>
        </w:rPr>
        <w:t>бы исключить принятие решений, ведущих к обострению экологических проблем не только в ближайшем, но и отдаленном будущем [1].</w:t>
      </w:r>
    </w:p>
    <w:p w:rsidR="007D2CC1" w:rsidRPr="007212C7" w:rsidRDefault="007D2CC1" w:rsidP="006376BE">
      <w:pPr>
        <w:spacing w:after="0"/>
        <w:ind w:firstLine="709"/>
        <w:contextualSpacing/>
        <w:jc w:val="both"/>
        <w:rPr>
          <w:rFonts w:cstheme="minorHAnsi"/>
        </w:rPr>
      </w:pPr>
      <w:r w:rsidRPr="007212C7">
        <w:rPr>
          <w:rFonts w:cstheme="minorHAnsi"/>
        </w:rPr>
        <w:t>Для современной цивилизации характерно преобладание стоимостных оценок планов, результатов, проектов. Вопросы вс</w:t>
      </w:r>
      <w:r w:rsidRPr="007212C7">
        <w:rPr>
          <w:rFonts w:cstheme="minorHAnsi"/>
        </w:rPr>
        <w:t>е</w:t>
      </w:r>
      <w:r w:rsidRPr="007212C7">
        <w:rPr>
          <w:rFonts w:cstheme="minorHAnsi"/>
        </w:rPr>
        <w:t>сторонней оценки экологического ущерба или природоохранных мероприятий в стоимостном выражении слабо проработаны с</w:t>
      </w:r>
      <w:r w:rsidRPr="007212C7">
        <w:rPr>
          <w:rFonts w:cstheme="minorHAnsi"/>
        </w:rPr>
        <w:t>о</w:t>
      </w:r>
      <w:r w:rsidRPr="007212C7">
        <w:rPr>
          <w:rFonts w:cstheme="minorHAnsi"/>
        </w:rPr>
        <w:t>временной экономической наукой[2]. Широко применяется только денежная оценка затрат на природоохранные мероприятия. В да</w:t>
      </w:r>
      <w:r w:rsidRPr="007212C7">
        <w:rPr>
          <w:rFonts w:cstheme="minorHAnsi"/>
        </w:rPr>
        <w:t>н</w:t>
      </w:r>
      <w:r w:rsidRPr="007212C7">
        <w:rPr>
          <w:rFonts w:cstheme="minorHAnsi"/>
        </w:rPr>
        <w:t>ной работе поставлена задача исследования возможности оценки эффекта от природоохранной деятельности в рамках современных методик бухгалтерского учета и экономического анализа.</w:t>
      </w:r>
    </w:p>
    <w:p w:rsidR="007D2CC1" w:rsidRPr="007212C7" w:rsidRDefault="007D2CC1" w:rsidP="006376BE">
      <w:pPr>
        <w:spacing w:after="0"/>
        <w:ind w:firstLine="709"/>
        <w:contextualSpacing/>
        <w:jc w:val="both"/>
        <w:rPr>
          <w:rFonts w:cstheme="minorHAnsi"/>
        </w:rPr>
      </w:pPr>
      <w:r w:rsidRPr="007212C7">
        <w:rPr>
          <w:rFonts w:cstheme="minorHAnsi"/>
        </w:rPr>
        <w:t>Для решения поставленной задачи необходимо проанал</w:t>
      </w:r>
      <w:r w:rsidRPr="007212C7">
        <w:rPr>
          <w:rFonts w:cstheme="minorHAnsi"/>
        </w:rPr>
        <w:t>и</w:t>
      </w:r>
      <w:r w:rsidRPr="007212C7">
        <w:rPr>
          <w:rFonts w:cstheme="minorHAnsi"/>
        </w:rPr>
        <w:t>зировать категорию прибыли, факторы, ее определяющие, а также подходы к оценке экономического эффекта от природоохранных мероприятий.</w:t>
      </w:r>
    </w:p>
    <w:p w:rsidR="007D2CC1" w:rsidRPr="007212C7" w:rsidRDefault="007D2CC1" w:rsidP="006376BE">
      <w:pPr>
        <w:spacing w:after="0"/>
        <w:ind w:firstLine="709"/>
        <w:contextualSpacing/>
        <w:jc w:val="both"/>
        <w:rPr>
          <w:rFonts w:cstheme="minorHAnsi"/>
        </w:rPr>
      </w:pPr>
      <w:r w:rsidRPr="007212C7">
        <w:rPr>
          <w:rFonts w:cstheme="minorHAnsi"/>
        </w:rPr>
        <w:t>Экономическая эффективность любого инвестиционного проекта рассчитывается как отношение ожидаемого результата (прибыли) в денежном выражении к необходимым для этого р</w:t>
      </w:r>
      <w:r w:rsidRPr="007212C7">
        <w:rPr>
          <w:rFonts w:cstheme="minorHAnsi"/>
        </w:rPr>
        <w:t>е</w:t>
      </w:r>
      <w:r w:rsidRPr="007212C7">
        <w:rPr>
          <w:rFonts w:cstheme="minorHAnsi"/>
        </w:rPr>
        <w:t>сурсам, тоже в денежной оценке. Если оценку ресурсов предпр</w:t>
      </w:r>
      <w:r w:rsidRPr="007212C7">
        <w:rPr>
          <w:rFonts w:cstheme="minorHAnsi"/>
        </w:rPr>
        <w:t>и</w:t>
      </w:r>
      <w:r w:rsidRPr="007212C7">
        <w:rPr>
          <w:rFonts w:cstheme="minorHAnsi"/>
        </w:rPr>
        <w:t xml:space="preserve">ятие регулярно осуществляет в соответствии с выбранной ученой </w:t>
      </w:r>
      <w:r w:rsidRPr="007212C7">
        <w:rPr>
          <w:rFonts w:cstheme="minorHAnsi"/>
        </w:rPr>
        <w:lastRenderedPageBreak/>
        <w:t>политикой, то оценка результата мероприятий, приносящих экол</w:t>
      </w:r>
      <w:r w:rsidRPr="007212C7">
        <w:rPr>
          <w:rFonts w:cstheme="minorHAnsi"/>
        </w:rPr>
        <w:t>о</w:t>
      </w:r>
      <w:r w:rsidRPr="007212C7">
        <w:rPr>
          <w:rFonts w:cstheme="minorHAnsi"/>
        </w:rPr>
        <w:t>гический эффект или социальный, обычно вызывает затруднения из-за отсутствия общепринятых методик. Методика анализа пр</w:t>
      </w:r>
      <w:r w:rsidRPr="007212C7">
        <w:rPr>
          <w:rFonts w:cstheme="minorHAnsi"/>
        </w:rPr>
        <w:t>и</w:t>
      </w:r>
      <w:r w:rsidRPr="007212C7">
        <w:rPr>
          <w:rFonts w:cstheme="minorHAnsi"/>
        </w:rPr>
        <w:t>родоохранных мероприятий еще только разрабатывается[3].</w:t>
      </w:r>
    </w:p>
    <w:p w:rsidR="007D2CC1" w:rsidRPr="007212C7" w:rsidRDefault="007D2CC1" w:rsidP="006376BE">
      <w:pPr>
        <w:spacing w:after="0"/>
        <w:ind w:firstLine="709"/>
        <w:contextualSpacing/>
        <w:jc w:val="both"/>
        <w:rPr>
          <w:rFonts w:cstheme="minorHAnsi"/>
        </w:rPr>
      </w:pPr>
      <w:r w:rsidRPr="007212C7">
        <w:rPr>
          <w:rFonts w:cstheme="minorHAnsi"/>
        </w:rPr>
        <w:t>Категория прибыли – важнейшая в анализе финансово-хозяйственной деятельности, рассчитывается она как разность м</w:t>
      </w:r>
      <w:r w:rsidRPr="007212C7">
        <w:rPr>
          <w:rFonts w:cstheme="minorHAnsi"/>
        </w:rPr>
        <w:t>е</w:t>
      </w:r>
      <w:r w:rsidRPr="007212C7">
        <w:rPr>
          <w:rFonts w:cstheme="minorHAnsi"/>
        </w:rPr>
        <w:t>жду всеми доходами и всеми расходами организации за рассма</w:t>
      </w:r>
      <w:r w:rsidRPr="007212C7">
        <w:rPr>
          <w:rFonts w:cstheme="minorHAnsi"/>
        </w:rPr>
        <w:t>т</w:t>
      </w:r>
      <w:r w:rsidRPr="007212C7">
        <w:rPr>
          <w:rFonts w:cstheme="minorHAnsi"/>
        </w:rPr>
        <w:t>риваемый период.  Таким образом, факторами, определяющими величину прибыли, являются доходы и соответствующие этим д</w:t>
      </w:r>
      <w:r w:rsidRPr="007212C7">
        <w:rPr>
          <w:rFonts w:cstheme="minorHAnsi"/>
        </w:rPr>
        <w:t>о</w:t>
      </w:r>
      <w:r w:rsidRPr="007212C7">
        <w:rPr>
          <w:rFonts w:cstheme="minorHAnsi"/>
        </w:rPr>
        <w:t>ходам расходы. Доходы, расходы и разность между ними или эк</w:t>
      </w:r>
      <w:r w:rsidRPr="007212C7">
        <w:rPr>
          <w:rFonts w:cstheme="minorHAnsi"/>
        </w:rPr>
        <w:t>о</w:t>
      </w:r>
      <w:r w:rsidRPr="007212C7">
        <w:rPr>
          <w:rFonts w:cstheme="minorHAnsi"/>
        </w:rPr>
        <w:t>номический эффект от коммерческой деятельности даются в д</w:t>
      </w:r>
      <w:r w:rsidRPr="007212C7">
        <w:rPr>
          <w:rFonts w:cstheme="minorHAnsi"/>
        </w:rPr>
        <w:t>е</w:t>
      </w:r>
      <w:r w:rsidRPr="007212C7">
        <w:rPr>
          <w:rFonts w:cstheme="minorHAnsi"/>
        </w:rPr>
        <w:t xml:space="preserve">нежной оценке. </w:t>
      </w:r>
    </w:p>
    <w:p w:rsidR="007D2CC1" w:rsidRPr="007212C7" w:rsidRDefault="007D2CC1" w:rsidP="006376BE">
      <w:pPr>
        <w:spacing w:after="0"/>
        <w:ind w:firstLine="709"/>
        <w:contextualSpacing/>
        <w:jc w:val="both"/>
        <w:rPr>
          <w:rFonts w:cstheme="minorHAnsi"/>
        </w:rPr>
      </w:pPr>
      <w:r w:rsidRPr="007212C7">
        <w:rPr>
          <w:rFonts w:cstheme="minorHAnsi"/>
        </w:rPr>
        <w:t>Многие проблемы, связанные с защитой окружающей ср</w:t>
      </w:r>
      <w:r w:rsidRPr="007212C7">
        <w:rPr>
          <w:rFonts w:cstheme="minorHAnsi"/>
        </w:rPr>
        <w:t>е</w:t>
      </w:r>
      <w:r w:rsidRPr="007212C7">
        <w:rPr>
          <w:rFonts w:cstheme="minorHAnsi"/>
        </w:rPr>
        <w:t>ды, решались бы проще, если бы можно было дать ущербу, нан</w:t>
      </w:r>
      <w:r w:rsidRPr="007212C7">
        <w:rPr>
          <w:rFonts w:cstheme="minorHAnsi"/>
        </w:rPr>
        <w:t>о</w:t>
      </w:r>
      <w:r w:rsidRPr="007212C7">
        <w:rPr>
          <w:rFonts w:cstheme="minorHAnsi"/>
        </w:rPr>
        <w:t>симому природе, справедливую оценку в денежном выражении. Тогда соотношение выгоды от разрушения природных систем и стоимостной оценки ущерба, принесенного этим разрушением, было не всегда в пользу разрушителя. Этим же объясняется сло</w:t>
      </w:r>
      <w:r w:rsidRPr="007212C7">
        <w:rPr>
          <w:rFonts w:cstheme="minorHAnsi"/>
        </w:rPr>
        <w:t>ж</w:t>
      </w:r>
      <w:r w:rsidRPr="007212C7">
        <w:rPr>
          <w:rFonts w:cstheme="minorHAnsi"/>
        </w:rPr>
        <w:t>ность расчета эффекта от природоохранных мероприятий.</w:t>
      </w:r>
    </w:p>
    <w:p w:rsidR="007D2CC1" w:rsidRDefault="007D2CC1" w:rsidP="006376BE">
      <w:pPr>
        <w:spacing w:after="0"/>
        <w:ind w:firstLine="709"/>
        <w:contextualSpacing/>
        <w:jc w:val="both"/>
        <w:rPr>
          <w:rFonts w:cstheme="minorHAnsi"/>
        </w:rPr>
      </w:pPr>
      <w:r w:rsidRPr="007212C7">
        <w:rPr>
          <w:rFonts w:cstheme="minorHAnsi"/>
        </w:rPr>
        <w:t>Затраты на реализацию проектов, связанных с осуществл</w:t>
      </w:r>
      <w:r w:rsidRPr="007212C7">
        <w:rPr>
          <w:rFonts w:cstheme="minorHAnsi"/>
        </w:rPr>
        <w:t>е</w:t>
      </w:r>
      <w:r w:rsidRPr="007212C7">
        <w:rPr>
          <w:rFonts w:cstheme="minorHAnsi"/>
        </w:rPr>
        <w:t>нием природоохранных мероприятий, подсчитать легко в соотве</w:t>
      </w:r>
      <w:r w:rsidRPr="007212C7">
        <w:rPr>
          <w:rFonts w:cstheme="minorHAnsi"/>
        </w:rPr>
        <w:t>т</w:t>
      </w:r>
      <w:r w:rsidRPr="007212C7">
        <w:rPr>
          <w:rFonts w:cstheme="minorHAnsi"/>
        </w:rPr>
        <w:t>ствии с методикой отражения затрат на эти цели в бухгалтерском учете. Значительно труднее подсчитать или оценить доходы от реализации природоохранных мероприятий. Проще, хотя и не вс</w:t>
      </w:r>
      <w:r w:rsidRPr="007212C7">
        <w:rPr>
          <w:rFonts w:cstheme="minorHAnsi"/>
        </w:rPr>
        <w:t>е</w:t>
      </w:r>
      <w:r w:rsidRPr="007212C7">
        <w:rPr>
          <w:rFonts w:cstheme="minorHAnsi"/>
        </w:rPr>
        <w:t>гда, подсчитываются физические показатели, характеризующие этот эффект. Можно оценить, например, снижение размера плат</w:t>
      </w:r>
      <w:r w:rsidRPr="007212C7">
        <w:rPr>
          <w:rFonts w:cstheme="minorHAnsi"/>
        </w:rPr>
        <w:t>е</w:t>
      </w:r>
      <w:r w:rsidRPr="007212C7">
        <w:rPr>
          <w:rFonts w:cstheme="minorHAnsi"/>
        </w:rPr>
        <w:t>жей за загрязнение окружающей среды, которое будет получено в результате снижения объема выбросов. Однако оценить как э</w:t>
      </w:r>
      <w:r w:rsidRPr="007212C7">
        <w:rPr>
          <w:rFonts w:cstheme="minorHAnsi"/>
        </w:rPr>
        <w:t>ф</w:t>
      </w:r>
      <w:r w:rsidRPr="007212C7">
        <w:rPr>
          <w:rFonts w:cstheme="minorHAnsi"/>
        </w:rPr>
        <w:t>фект влияния на всю экосистему выбросов, так и их снижения, ос</w:t>
      </w:r>
      <w:r w:rsidRPr="007212C7">
        <w:rPr>
          <w:rFonts w:cstheme="minorHAnsi"/>
        </w:rPr>
        <w:t>о</w:t>
      </w:r>
      <w:r w:rsidRPr="007212C7">
        <w:rPr>
          <w:rFonts w:cstheme="minorHAnsi"/>
        </w:rPr>
        <w:t>бенно в денежном выражении, довольно проблематично. Путь решения проблемы – системный подход к оценкам</w:t>
      </w:r>
      <w:r w:rsidRPr="007212C7">
        <w:rPr>
          <w:rFonts w:cstheme="minorHAnsi"/>
          <w:lang w:val="en-US"/>
        </w:rPr>
        <w:t>[4]</w:t>
      </w:r>
      <w:r w:rsidRPr="007212C7">
        <w:rPr>
          <w:rFonts w:cstheme="minorHAnsi"/>
        </w:rPr>
        <w:t>.</w:t>
      </w:r>
    </w:p>
    <w:p w:rsidR="007D2CC1" w:rsidRPr="007212C7" w:rsidRDefault="007D2CC1" w:rsidP="006376BE">
      <w:pPr>
        <w:spacing w:after="0"/>
        <w:ind w:firstLine="709"/>
        <w:contextualSpacing/>
        <w:jc w:val="both"/>
        <w:rPr>
          <w:rFonts w:cstheme="minorHAnsi"/>
        </w:rPr>
      </w:pPr>
    </w:p>
    <w:p w:rsidR="007D2CC1" w:rsidRPr="007212C7" w:rsidRDefault="007D2CC1" w:rsidP="006376BE">
      <w:pPr>
        <w:spacing w:after="0"/>
        <w:jc w:val="center"/>
        <w:rPr>
          <w:rFonts w:cstheme="minorHAnsi"/>
        </w:rPr>
      </w:pPr>
      <w:r w:rsidRPr="007212C7">
        <w:rPr>
          <w:rFonts w:cstheme="minorHAnsi"/>
        </w:rPr>
        <w:lastRenderedPageBreak/>
        <w:t>Список литературы</w:t>
      </w:r>
      <w:r>
        <w:rPr>
          <w:rFonts w:cstheme="minorHAnsi"/>
        </w:rPr>
        <w:t>:</w:t>
      </w:r>
    </w:p>
    <w:p w:rsidR="007D2CC1" w:rsidRPr="007212C7" w:rsidRDefault="007D2CC1" w:rsidP="00554863">
      <w:pPr>
        <w:pStyle w:val="a7"/>
        <w:numPr>
          <w:ilvl w:val="0"/>
          <w:numId w:val="8"/>
        </w:numPr>
        <w:shd w:val="clear" w:color="auto" w:fill="FFFFFF"/>
        <w:spacing w:after="0"/>
        <w:ind w:left="0" w:firstLine="0"/>
        <w:jc w:val="both"/>
        <w:rPr>
          <w:rFonts w:cstheme="minorHAnsi"/>
          <w:color w:val="000000"/>
        </w:rPr>
      </w:pPr>
      <w:r w:rsidRPr="007212C7">
        <w:rPr>
          <w:rFonts w:cstheme="minorHAnsi"/>
          <w:color w:val="000000"/>
        </w:rPr>
        <w:t>Курочкина А.А., Суслова Ю.Ю., Яброва О.А. Государственное регулирование и поддержка предпринимательской деятельности в рекреационных зонах региона. Научно-технические ведомости СПбГПУ. Сер. Экономические науки. – №1-1 (163). – 2013. – С.44-54</w:t>
      </w:r>
    </w:p>
    <w:p w:rsidR="007D2CC1" w:rsidRPr="007212C7" w:rsidRDefault="007D2CC1" w:rsidP="00554863">
      <w:pPr>
        <w:pStyle w:val="a7"/>
        <w:numPr>
          <w:ilvl w:val="0"/>
          <w:numId w:val="8"/>
        </w:numPr>
        <w:shd w:val="clear" w:color="auto" w:fill="FFFFFF"/>
        <w:spacing w:after="0"/>
        <w:ind w:left="0" w:firstLine="0"/>
        <w:jc w:val="both"/>
        <w:rPr>
          <w:rFonts w:cstheme="minorHAnsi"/>
          <w:color w:val="000000"/>
        </w:rPr>
      </w:pPr>
      <w:r w:rsidRPr="007212C7">
        <w:rPr>
          <w:rFonts w:cstheme="minorHAnsi"/>
          <w:color w:val="000000"/>
        </w:rPr>
        <w:t>Чалганова А.А. Концепция устойчивого развития и пробл</w:t>
      </w:r>
      <w:r w:rsidRPr="007212C7">
        <w:rPr>
          <w:rFonts w:cstheme="minorHAnsi"/>
          <w:color w:val="000000"/>
        </w:rPr>
        <w:t>е</w:t>
      </w:r>
      <w:r w:rsidRPr="007212C7">
        <w:rPr>
          <w:rFonts w:cstheme="minorHAnsi"/>
          <w:color w:val="000000"/>
        </w:rPr>
        <w:t>ма оценки в бухгалтерском учете. «Экономика 21 века: угрозы, возможности и превентивное управление»: материалы междун</w:t>
      </w:r>
      <w:r w:rsidRPr="007212C7">
        <w:rPr>
          <w:rFonts w:cstheme="minorHAnsi"/>
          <w:color w:val="000000"/>
        </w:rPr>
        <w:t>а</w:t>
      </w:r>
      <w:r w:rsidRPr="007212C7">
        <w:rPr>
          <w:rFonts w:cstheme="minorHAnsi"/>
          <w:color w:val="000000"/>
        </w:rPr>
        <w:t>родной научно-практической конференции профессорско-преподавательского состава/ под ред. О.Н. Федонина, В.М. Ска</w:t>
      </w:r>
      <w:r w:rsidRPr="007212C7">
        <w:rPr>
          <w:rFonts w:cstheme="minorHAnsi"/>
          <w:color w:val="000000"/>
        </w:rPr>
        <w:t>н</w:t>
      </w:r>
      <w:r w:rsidRPr="007212C7">
        <w:rPr>
          <w:rFonts w:cstheme="minorHAnsi"/>
          <w:color w:val="000000"/>
        </w:rPr>
        <w:t>цева, Е.И. Сорокиной, Е.А. Дергачевой, Н.А. Кулагиной.- Брянск: БГТУ, 2017. – С.384-387</w:t>
      </w:r>
    </w:p>
    <w:p w:rsidR="007D2CC1" w:rsidRPr="007212C7" w:rsidRDefault="007D2CC1" w:rsidP="00554863">
      <w:pPr>
        <w:pStyle w:val="a7"/>
        <w:numPr>
          <w:ilvl w:val="0"/>
          <w:numId w:val="8"/>
        </w:numPr>
        <w:shd w:val="clear" w:color="auto" w:fill="FFFFFF"/>
        <w:spacing w:after="0"/>
        <w:ind w:left="0" w:firstLine="0"/>
        <w:jc w:val="both"/>
        <w:rPr>
          <w:rFonts w:cstheme="minorHAnsi"/>
          <w:color w:val="000000"/>
        </w:rPr>
      </w:pPr>
      <w:r w:rsidRPr="007212C7">
        <w:rPr>
          <w:rFonts w:cstheme="minorHAnsi"/>
          <w:color w:val="000000"/>
        </w:rPr>
        <w:t>Петрова Е.Е., Чалганова А.А. Дебиторская и кредиторская задолженность в отношении природоохранных мероприятий: су</w:t>
      </w:r>
      <w:r w:rsidRPr="007212C7">
        <w:rPr>
          <w:rFonts w:cstheme="minorHAnsi"/>
          <w:color w:val="000000"/>
        </w:rPr>
        <w:t>щ</w:t>
      </w:r>
      <w:r w:rsidRPr="007212C7">
        <w:rPr>
          <w:rFonts w:cstheme="minorHAnsi"/>
          <w:color w:val="000000"/>
        </w:rPr>
        <w:t>ность, учет и анализ //</w:t>
      </w:r>
      <w:r w:rsidRPr="007212C7">
        <w:rPr>
          <w:rFonts w:cstheme="minorHAnsi"/>
          <w:color w:val="000000"/>
          <w:lang w:val="tk-TM"/>
        </w:rPr>
        <w:t xml:space="preserve"> Наука и бизнес: пути развития. – М. – 2017.-№7(73). – С. 38-40</w:t>
      </w:r>
    </w:p>
    <w:p w:rsidR="007D2CC1" w:rsidRDefault="007D2CC1" w:rsidP="00554863">
      <w:pPr>
        <w:pStyle w:val="a7"/>
        <w:numPr>
          <w:ilvl w:val="0"/>
          <w:numId w:val="8"/>
        </w:numPr>
        <w:shd w:val="clear" w:color="auto" w:fill="FFFFFF"/>
        <w:spacing w:after="0"/>
        <w:ind w:left="0" w:firstLine="0"/>
        <w:jc w:val="both"/>
        <w:rPr>
          <w:rFonts w:cstheme="minorHAnsi"/>
          <w:color w:val="000000"/>
        </w:rPr>
      </w:pPr>
      <w:r w:rsidRPr="007212C7">
        <w:rPr>
          <w:rFonts w:cstheme="minorHAnsi"/>
          <w:color w:val="000000"/>
        </w:rPr>
        <w:t>Курочкина А.А., Чалганова А.А. Необходимость формиров</w:t>
      </w:r>
      <w:r w:rsidRPr="007212C7">
        <w:rPr>
          <w:rFonts w:cstheme="minorHAnsi"/>
          <w:color w:val="000000"/>
        </w:rPr>
        <w:t>а</w:t>
      </w:r>
      <w:r w:rsidRPr="007212C7">
        <w:rPr>
          <w:rFonts w:cstheme="minorHAnsi"/>
          <w:color w:val="000000"/>
        </w:rPr>
        <w:t>ния системного подхода на принципах концепции устойчивого ра</w:t>
      </w:r>
      <w:r w:rsidRPr="007212C7">
        <w:rPr>
          <w:rFonts w:cstheme="minorHAnsi"/>
          <w:color w:val="000000"/>
        </w:rPr>
        <w:t>з</w:t>
      </w:r>
      <w:r w:rsidRPr="007212C7">
        <w:rPr>
          <w:rFonts w:cstheme="minorHAnsi"/>
          <w:color w:val="000000"/>
        </w:rPr>
        <w:t>вития в подготовке управленческих кадров для экономики.</w:t>
      </w:r>
    </w:p>
    <w:p w:rsidR="008A6823" w:rsidRDefault="008A6823" w:rsidP="008A6823">
      <w:pPr>
        <w:shd w:val="clear" w:color="auto" w:fill="FFFFFF"/>
        <w:spacing w:after="0"/>
        <w:jc w:val="both"/>
        <w:rPr>
          <w:rFonts w:cstheme="minorHAnsi"/>
          <w:color w:val="000000"/>
        </w:rPr>
      </w:pPr>
    </w:p>
    <w:p w:rsidR="008A6823" w:rsidRPr="008A6823" w:rsidRDefault="008A6823" w:rsidP="008A6823">
      <w:pPr>
        <w:shd w:val="clear" w:color="auto" w:fill="FFFFFF"/>
        <w:spacing w:after="0"/>
        <w:jc w:val="both"/>
        <w:rPr>
          <w:rFonts w:cstheme="minorHAnsi"/>
          <w:color w:val="000000"/>
        </w:rPr>
      </w:pPr>
    </w:p>
    <w:p w:rsidR="000B12C9" w:rsidRDefault="00ED33EA" w:rsidP="006376BE">
      <w:pPr>
        <w:spacing w:after="0"/>
        <w:jc w:val="both"/>
        <w:rPr>
          <w:rFonts w:ascii="Calibri" w:eastAsia="Calibri" w:hAnsi="Calibri" w:cs="Calibri"/>
          <w:iCs/>
          <w:lang w:eastAsia="en-US"/>
        </w:rPr>
      </w:pPr>
      <w:r w:rsidRPr="00ED33EA">
        <w:rPr>
          <w:rFonts w:ascii="Calibri" w:eastAsia="Calibri" w:hAnsi="Calibri" w:cs="Calibri"/>
          <w:iCs/>
          <w:lang w:eastAsia="en-US"/>
        </w:rPr>
        <w:t xml:space="preserve">Саврасова И.С. </w:t>
      </w:r>
    </w:p>
    <w:p w:rsidR="00ED33EA" w:rsidRPr="00ED33EA" w:rsidRDefault="00ED33EA" w:rsidP="006376BE">
      <w:pPr>
        <w:spacing w:after="0"/>
        <w:jc w:val="both"/>
        <w:rPr>
          <w:rFonts w:ascii="Calibri" w:eastAsia="Calibri" w:hAnsi="Calibri" w:cs="Calibri"/>
          <w:iCs/>
          <w:spacing w:val="-2"/>
          <w:lang w:eastAsia="en-US"/>
        </w:rPr>
      </w:pPr>
      <w:r w:rsidRPr="00ED33EA">
        <w:rPr>
          <w:rFonts w:ascii="Calibri" w:eastAsia="Calibri" w:hAnsi="Calibri" w:cs="Calibri"/>
          <w:iCs/>
          <w:spacing w:val="-2"/>
          <w:lang w:eastAsia="en-US"/>
        </w:rPr>
        <w:t>Российский государственный гидрометеорологический университет</w:t>
      </w:r>
    </w:p>
    <w:p w:rsidR="000B12C9" w:rsidRDefault="00ED33EA" w:rsidP="006376BE">
      <w:pPr>
        <w:spacing w:after="0"/>
        <w:jc w:val="center"/>
        <w:rPr>
          <w:rFonts w:ascii="Calibri" w:eastAsia="Calibri" w:hAnsi="Calibri" w:cs="Calibri"/>
          <w:b/>
          <w:bCs/>
          <w:caps/>
          <w:sz w:val="24"/>
          <w:lang w:eastAsia="en-US"/>
        </w:rPr>
      </w:pPr>
      <w:r w:rsidRPr="00ED33EA">
        <w:rPr>
          <w:rFonts w:ascii="Calibri" w:eastAsia="Calibri" w:hAnsi="Calibri" w:cs="Calibri"/>
          <w:b/>
          <w:bCs/>
          <w:caps/>
          <w:sz w:val="24"/>
          <w:lang w:eastAsia="en-US"/>
        </w:rPr>
        <w:t xml:space="preserve">Экономический анализ инновационной </w:t>
      </w:r>
    </w:p>
    <w:p w:rsidR="00ED33EA" w:rsidRPr="00ED33EA" w:rsidRDefault="00ED33EA" w:rsidP="006376BE">
      <w:pPr>
        <w:spacing w:after="0"/>
        <w:jc w:val="center"/>
        <w:rPr>
          <w:rFonts w:ascii="Calibri" w:eastAsia="Calibri" w:hAnsi="Calibri" w:cs="Calibri"/>
          <w:b/>
          <w:bCs/>
          <w:caps/>
          <w:sz w:val="24"/>
          <w:lang w:eastAsia="en-US"/>
        </w:rPr>
      </w:pPr>
      <w:r w:rsidRPr="00ED33EA">
        <w:rPr>
          <w:rFonts w:ascii="Calibri" w:eastAsia="Calibri" w:hAnsi="Calibri" w:cs="Calibri"/>
          <w:b/>
          <w:bCs/>
          <w:caps/>
          <w:sz w:val="24"/>
          <w:lang w:eastAsia="en-US"/>
        </w:rPr>
        <w:t>деятельности на природоохранном предприятии</w:t>
      </w:r>
    </w:p>
    <w:p w:rsidR="000B12C9" w:rsidRDefault="000B12C9" w:rsidP="006376BE">
      <w:pPr>
        <w:spacing w:after="0"/>
        <w:ind w:firstLine="709"/>
        <w:jc w:val="both"/>
        <w:rPr>
          <w:rFonts w:ascii="Calibri" w:eastAsia="Calibri" w:hAnsi="Calibri" w:cs="Calibri"/>
        </w:rPr>
      </w:pPr>
    </w:p>
    <w:p w:rsidR="00ED33EA" w:rsidRPr="00ED33EA" w:rsidRDefault="00ED33EA" w:rsidP="006376BE">
      <w:pPr>
        <w:spacing w:after="0"/>
        <w:ind w:firstLine="709"/>
        <w:jc w:val="both"/>
        <w:rPr>
          <w:rFonts w:ascii="Calibri" w:eastAsia="Calibri" w:hAnsi="Calibri" w:cs="Calibri"/>
        </w:rPr>
      </w:pPr>
      <w:r w:rsidRPr="00ED33EA">
        <w:rPr>
          <w:rFonts w:ascii="Calibri" w:eastAsia="Calibri" w:hAnsi="Calibri" w:cs="Calibri"/>
        </w:rPr>
        <w:t>Основное значение инноваций в деятельности природ</w:t>
      </w:r>
      <w:r w:rsidRPr="00ED33EA">
        <w:rPr>
          <w:rFonts w:ascii="Calibri" w:eastAsia="Calibri" w:hAnsi="Calibri" w:cs="Calibri"/>
        </w:rPr>
        <w:t>о</w:t>
      </w:r>
      <w:r w:rsidRPr="00ED33EA">
        <w:rPr>
          <w:rFonts w:ascii="Calibri" w:eastAsia="Calibri" w:hAnsi="Calibri" w:cs="Calibri"/>
        </w:rPr>
        <w:t>охранного предприятия в условиях современной экономики во всех отношениях меняет деятельность самого предприятия. Инн</w:t>
      </w:r>
      <w:r w:rsidRPr="00ED33EA">
        <w:rPr>
          <w:rFonts w:ascii="Calibri" w:eastAsia="Calibri" w:hAnsi="Calibri" w:cs="Calibri"/>
        </w:rPr>
        <w:t>о</w:t>
      </w:r>
      <w:r w:rsidRPr="00ED33EA">
        <w:rPr>
          <w:rFonts w:ascii="Calibri" w:eastAsia="Calibri" w:hAnsi="Calibri" w:cs="Calibri"/>
        </w:rPr>
        <w:t xml:space="preserve">вационный продукт, который был представлен потребителю на рынке, принесет инновационный доход, а это значит, что часть его будет включена в новую цепочку следующего инновационного </w:t>
      </w:r>
      <w:r w:rsidRPr="00ED33EA">
        <w:rPr>
          <w:rFonts w:ascii="Calibri" w:eastAsia="Calibri" w:hAnsi="Calibri" w:cs="Calibri"/>
        </w:rPr>
        <w:lastRenderedPageBreak/>
        <w:t>продукта предприятия. Из этого следует, что эффективное испол</w:t>
      </w:r>
      <w:r w:rsidRPr="00ED33EA">
        <w:rPr>
          <w:rFonts w:ascii="Calibri" w:eastAsia="Calibri" w:hAnsi="Calibri" w:cs="Calibri"/>
        </w:rPr>
        <w:t>ь</w:t>
      </w:r>
      <w:r w:rsidRPr="00ED33EA">
        <w:rPr>
          <w:rFonts w:ascii="Calibri" w:eastAsia="Calibri" w:hAnsi="Calibri" w:cs="Calibri"/>
        </w:rPr>
        <w:t>зование инновационного потенциала благодаря росту роли упра</w:t>
      </w:r>
      <w:r w:rsidRPr="00ED33EA">
        <w:rPr>
          <w:rFonts w:ascii="Calibri" w:eastAsia="Calibri" w:hAnsi="Calibri" w:cs="Calibri"/>
        </w:rPr>
        <w:t>в</w:t>
      </w:r>
      <w:r w:rsidRPr="00ED33EA">
        <w:rPr>
          <w:rFonts w:ascii="Calibri" w:eastAsia="Calibri" w:hAnsi="Calibri" w:cs="Calibri"/>
        </w:rPr>
        <w:t>ления инновационной активностью предприятия несет в себе р</w:t>
      </w:r>
      <w:r w:rsidRPr="00ED33EA">
        <w:rPr>
          <w:rFonts w:ascii="Calibri" w:eastAsia="Calibri" w:hAnsi="Calibri" w:cs="Calibri"/>
        </w:rPr>
        <w:t>е</w:t>
      </w:r>
      <w:r w:rsidRPr="00ED33EA">
        <w:rPr>
          <w:rFonts w:ascii="Calibri" w:eastAsia="Calibri" w:hAnsi="Calibri" w:cs="Calibri"/>
        </w:rPr>
        <w:t>шение проблемы конкурентоспособности товаров и услуг на ры</w:t>
      </w:r>
      <w:r w:rsidRPr="00ED33EA">
        <w:rPr>
          <w:rFonts w:ascii="Calibri" w:eastAsia="Calibri" w:hAnsi="Calibri" w:cs="Calibri"/>
        </w:rPr>
        <w:t>н</w:t>
      </w:r>
      <w:r w:rsidRPr="00ED33EA">
        <w:rPr>
          <w:rFonts w:ascii="Calibri" w:eastAsia="Calibri" w:hAnsi="Calibri" w:cs="Calibri"/>
        </w:rPr>
        <w:t>ке. Модель управления инновационной системой предприятия должна быть подготовлена на базе законов процесса возобновл</w:t>
      </w:r>
      <w:r w:rsidRPr="00ED33EA">
        <w:rPr>
          <w:rFonts w:ascii="Calibri" w:eastAsia="Calibri" w:hAnsi="Calibri" w:cs="Calibri"/>
        </w:rPr>
        <w:t>е</w:t>
      </w:r>
      <w:r w:rsidRPr="00ED33EA">
        <w:rPr>
          <w:rFonts w:ascii="Calibri" w:eastAsia="Calibri" w:hAnsi="Calibri" w:cs="Calibri"/>
        </w:rPr>
        <w:t>ния инноваций, состоящего из инновационной идеи, ее формир</w:t>
      </w:r>
      <w:r w:rsidRPr="00ED33EA">
        <w:rPr>
          <w:rFonts w:ascii="Calibri" w:eastAsia="Calibri" w:hAnsi="Calibri" w:cs="Calibri"/>
        </w:rPr>
        <w:t>о</w:t>
      </w:r>
      <w:r w:rsidRPr="00ED33EA">
        <w:rPr>
          <w:rFonts w:ascii="Calibri" w:eastAsia="Calibri" w:hAnsi="Calibri" w:cs="Calibri"/>
        </w:rPr>
        <w:t>вании и разработки, создании экспериментальной модели, вн</w:t>
      </w:r>
      <w:r w:rsidRPr="00ED33EA">
        <w:rPr>
          <w:rFonts w:ascii="Calibri" w:eastAsia="Calibri" w:hAnsi="Calibri" w:cs="Calibri"/>
        </w:rPr>
        <w:t>е</w:t>
      </w:r>
      <w:r w:rsidRPr="00ED33EA">
        <w:rPr>
          <w:rFonts w:ascii="Calibri" w:eastAsia="Calibri" w:hAnsi="Calibri" w:cs="Calibri"/>
        </w:rPr>
        <w:t xml:space="preserve">дрении его в массовое производство и преобразование в новые продукты </w:t>
      </w:r>
      <w:r w:rsidR="00E95720">
        <w:rPr>
          <w:rFonts w:ascii="Calibri" w:eastAsia="Calibri" w:hAnsi="Calibri" w:cs="Calibri"/>
        </w:rPr>
        <w:t>— товары, услуги или технологии</w:t>
      </w:r>
      <w:r w:rsidRPr="00ED33EA">
        <w:rPr>
          <w:rFonts w:ascii="Calibri" w:eastAsia="Calibri" w:hAnsi="Calibri" w:cs="Calibri"/>
        </w:rPr>
        <w:t xml:space="preserve"> [1]</w:t>
      </w:r>
      <w:r w:rsidR="00E95720">
        <w:rPr>
          <w:rFonts w:ascii="Calibri" w:eastAsia="Calibri" w:hAnsi="Calibri" w:cs="Calibri"/>
        </w:rPr>
        <w:t>.</w:t>
      </w:r>
    </w:p>
    <w:p w:rsidR="00ED33EA" w:rsidRPr="00ED33EA" w:rsidRDefault="00ED33EA" w:rsidP="006376BE">
      <w:pPr>
        <w:spacing w:after="0"/>
        <w:ind w:firstLine="709"/>
        <w:jc w:val="both"/>
        <w:rPr>
          <w:rFonts w:ascii="Calibri" w:eastAsia="Times New Roman" w:hAnsi="Calibri" w:cs="Calibri"/>
        </w:rPr>
      </w:pPr>
      <w:r w:rsidRPr="00ED33EA">
        <w:rPr>
          <w:rFonts w:ascii="Calibri" w:eastAsia="Times New Roman" w:hAnsi="Calibri" w:cs="Calibri"/>
        </w:rPr>
        <w:t>Инновационная деятельность природоохранного предпр</w:t>
      </w:r>
      <w:r w:rsidRPr="00ED33EA">
        <w:rPr>
          <w:rFonts w:ascii="Calibri" w:eastAsia="Times New Roman" w:hAnsi="Calibri" w:cs="Calibri"/>
        </w:rPr>
        <w:t>и</w:t>
      </w:r>
      <w:r w:rsidRPr="00ED33EA">
        <w:rPr>
          <w:rFonts w:ascii="Calibri" w:eastAsia="Times New Roman" w:hAnsi="Calibri" w:cs="Calibri"/>
        </w:rPr>
        <w:t>ятия по разработке, внедрению и освоению новизны состоит из: проведения научно-исследовательских деятельности по разрабо</w:t>
      </w:r>
      <w:r w:rsidRPr="00ED33EA">
        <w:rPr>
          <w:rFonts w:ascii="Calibri" w:eastAsia="Times New Roman" w:hAnsi="Calibri" w:cs="Calibri"/>
        </w:rPr>
        <w:t>т</w:t>
      </w:r>
      <w:r w:rsidRPr="00ED33EA">
        <w:rPr>
          <w:rFonts w:ascii="Calibri" w:eastAsia="Times New Roman" w:hAnsi="Calibri" w:cs="Calibri"/>
        </w:rPr>
        <w:t>ки нововведений, проведению лабораторных исследований, изг</w:t>
      </w:r>
      <w:r w:rsidRPr="00ED33EA">
        <w:rPr>
          <w:rFonts w:ascii="Calibri" w:eastAsia="Times New Roman" w:hAnsi="Calibri" w:cs="Calibri"/>
        </w:rPr>
        <w:t>о</w:t>
      </w:r>
      <w:r w:rsidRPr="00ED33EA">
        <w:rPr>
          <w:rFonts w:ascii="Calibri" w:eastAsia="Times New Roman" w:hAnsi="Calibri" w:cs="Calibri"/>
        </w:rPr>
        <w:t>товлению лабораторных экземпляров новой продукции; подбор требуемых видов сырья и материалов для создания новых видов продукции; проектирование и испытание видов новой техники, необходимой для изготовления продукции [4]; разработка и вн</w:t>
      </w:r>
      <w:r w:rsidRPr="00ED33EA">
        <w:rPr>
          <w:rFonts w:ascii="Calibri" w:eastAsia="Times New Roman" w:hAnsi="Calibri" w:cs="Calibri"/>
        </w:rPr>
        <w:t>е</w:t>
      </w:r>
      <w:r w:rsidRPr="00ED33EA">
        <w:rPr>
          <w:rFonts w:ascii="Calibri" w:eastAsia="Times New Roman" w:hAnsi="Calibri" w:cs="Calibri"/>
        </w:rPr>
        <w:t>дрение новых организационно-управленческих решений, напра</w:t>
      </w:r>
      <w:r w:rsidRPr="00ED33EA">
        <w:rPr>
          <w:rFonts w:ascii="Calibri" w:eastAsia="Times New Roman" w:hAnsi="Calibri" w:cs="Calibri"/>
        </w:rPr>
        <w:t>в</w:t>
      </w:r>
      <w:r w:rsidRPr="00ED33EA">
        <w:rPr>
          <w:rFonts w:ascii="Calibri" w:eastAsia="Times New Roman" w:hAnsi="Calibri" w:cs="Calibri"/>
        </w:rPr>
        <w:t>ленных на реализацию инноваций; подготовка, обучение, пер</w:t>
      </w:r>
      <w:r w:rsidRPr="00ED33EA">
        <w:rPr>
          <w:rFonts w:ascii="Calibri" w:eastAsia="Times New Roman" w:hAnsi="Calibri" w:cs="Calibri"/>
        </w:rPr>
        <w:t>е</w:t>
      </w:r>
      <w:r w:rsidRPr="00ED33EA">
        <w:rPr>
          <w:rFonts w:ascii="Calibri" w:eastAsia="Times New Roman" w:hAnsi="Calibri" w:cs="Calibri"/>
        </w:rPr>
        <w:t xml:space="preserve">квалификацию персонала, необходимого для проведения НИОКР; проведение работ или приобретение необходимой документации по лицензированию, патентованию, приобретению ноу-хау; </w:t>
      </w:r>
      <w:r w:rsidRPr="00ED33EA">
        <w:rPr>
          <w:rFonts w:ascii="Calibri" w:eastAsia="Times New Roman" w:hAnsi="Calibri" w:cs="Calibri"/>
          <w:spacing w:val="-2"/>
        </w:rPr>
        <w:t>орг</w:t>
      </w:r>
      <w:r w:rsidRPr="00ED33EA">
        <w:rPr>
          <w:rFonts w:ascii="Calibri" w:eastAsia="Times New Roman" w:hAnsi="Calibri" w:cs="Calibri"/>
          <w:spacing w:val="-2"/>
        </w:rPr>
        <w:t>а</w:t>
      </w:r>
      <w:r w:rsidRPr="00ED33EA">
        <w:rPr>
          <w:rFonts w:ascii="Calibri" w:eastAsia="Times New Roman" w:hAnsi="Calibri" w:cs="Calibri"/>
          <w:spacing w:val="-2"/>
        </w:rPr>
        <w:t>низация и проведение маркетинговых исследований по продвиж</w:t>
      </w:r>
      <w:r w:rsidRPr="00ED33EA">
        <w:rPr>
          <w:rFonts w:ascii="Calibri" w:eastAsia="Times New Roman" w:hAnsi="Calibri" w:cs="Calibri"/>
          <w:spacing w:val="-2"/>
        </w:rPr>
        <w:t>е</w:t>
      </w:r>
      <w:r w:rsidRPr="00ED33EA">
        <w:rPr>
          <w:rFonts w:ascii="Calibri" w:eastAsia="Times New Roman" w:hAnsi="Calibri" w:cs="Calibri"/>
          <w:spacing w:val="-2"/>
        </w:rPr>
        <w:t>нию инноваций и т.д. [3]</w:t>
      </w:r>
      <w:r w:rsidR="00E95720">
        <w:rPr>
          <w:rFonts w:ascii="Calibri" w:eastAsia="Times New Roman" w:hAnsi="Calibri" w:cs="Calibri"/>
          <w:spacing w:val="-2"/>
        </w:rPr>
        <w:t>.</w:t>
      </w:r>
    </w:p>
    <w:p w:rsidR="00ED33EA" w:rsidRDefault="00ED33EA" w:rsidP="006376BE">
      <w:pPr>
        <w:spacing w:after="0"/>
        <w:ind w:firstLine="709"/>
        <w:jc w:val="both"/>
        <w:rPr>
          <w:rFonts w:ascii="Calibri" w:eastAsia="Times New Roman" w:hAnsi="Calibri" w:cs="Calibri"/>
          <w:spacing w:val="-2"/>
        </w:rPr>
      </w:pPr>
      <w:r w:rsidRPr="00ED33EA">
        <w:rPr>
          <w:rFonts w:ascii="Calibri" w:eastAsia="Times New Roman" w:hAnsi="Calibri" w:cs="Calibri"/>
        </w:rPr>
        <w:t>Эффективность инноваций формируется из способности с</w:t>
      </w:r>
      <w:r w:rsidRPr="00ED33EA">
        <w:rPr>
          <w:rFonts w:ascii="Calibri" w:eastAsia="Times New Roman" w:hAnsi="Calibri" w:cs="Calibri"/>
        </w:rPr>
        <w:t>о</w:t>
      </w:r>
      <w:r w:rsidRPr="00ED33EA">
        <w:rPr>
          <w:rFonts w:ascii="Calibri" w:eastAsia="Times New Roman" w:hAnsi="Calibri" w:cs="Calibri"/>
        </w:rPr>
        <w:t>хранять определенное количество труда, времени, ресурсов и д</w:t>
      </w:r>
      <w:r w:rsidRPr="00ED33EA">
        <w:rPr>
          <w:rFonts w:ascii="Calibri" w:eastAsia="Times New Roman" w:hAnsi="Calibri" w:cs="Calibri"/>
        </w:rPr>
        <w:t>е</w:t>
      </w:r>
      <w:r w:rsidRPr="00ED33EA">
        <w:rPr>
          <w:rFonts w:ascii="Calibri" w:eastAsia="Times New Roman" w:hAnsi="Calibri" w:cs="Calibri"/>
        </w:rPr>
        <w:t>нег в расчете на единицу всех требуемых и предполагаемых п</w:t>
      </w:r>
      <w:r w:rsidRPr="00ED33EA">
        <w:rPr>
          <w:rFonts w:ascii="Calibri" w:eastAsia="Times New Roman" w:hAnsi="Calibri" w:cs="Calibri"/>
        </w:rPr>
        <w:t>о</w:t>
      </w:r>
      <w:r w:rsidRPr="00ED33EA">
        <w:rPr>
          <w:rFonts w:ascii="Calibri" w:eastAsia="Times New Roman" w:hAnsi="Calibri" w:cs="Calibri"/>
        </w:rPr>
        <w:t>лезных эффектов с</w:t>
      </w:r>
      <w:r w:rsidR="00E95720">
        <w:rPr>
          <w:rFonts w:ascii="Calibri" w:eastAsia="Times New Roman" w:hAnsi="Calibri" w:cs="Calibri"/>
        </w:rPr>
        <w:t xml:space="preserve">оздаваемых продуктов и структур </w:t>
      </w:r>
      <w:r w:rsidRPr="00ED33EA">
        <w:rPr>
          <w:rFonts w:ascii="Calibri" w:eastAsia="Times New Roman" w:hAnsi="Calibri" w:cs="Calibri"/>
        </w:rPr>
        <w:t>[2]</w:t>
      </w:r>
      <w:r w:rsidR="00E95720">
        <w:rPr>
          <w:rFonts w:ascii="Calibri" w:eastAsia="Times New Roman" w:hAnsi="Calibri" w:cs="Calibri"/>
        </w:rPr>
        <w:t>.</w:t>
      </w:r>
      <w:r w:rsidRPr="00ED33EA">
        <w:rPr>
          <w:rFonts w:ascii="Calibri" w:eastAsia="Times New Roman" w:hAnsi="Calibri" w:cs="Calibri"/>
        </w:rPr>
        <w:t xml:space="preserve"> Основное условие инновационной деятельности на природоохранном пре</w:t>
      </w:r>
      <w:r w:rsidRPr="00ED33EA">
        <w:rPr>
          <w:rFonts w:ascii="Calibri" w:eastAsia="Times New Roman" w:hAnsi="Calibri" w:cs="Calibri"/>
        </w:rPr>
        <w:t>д</w:t>
      </w:r>
      <w:r w:rsidRPr="00ED33EA">
        <w:rPr>
          <w:rFonts w:ascii="Calibri" w:eastAsia="Times New Roman" w:hAnsi="Calibri" w:cs="Calibri"/>
        </w:rPr>
        <w:t>приятии заключается в том, что все существующие на данном предприятии продукции и усл</w:t>
      </w:r>
      <w:r w:rsidR="00E95720">
        <w:rPr>
          <w:rFonts w:ascii="Calibri" w:eastAsia="Times New Roman" w:hAnsi="Calibri" w:cs="Calibri"/>
        </w:rPr>
        <w:t>уги устаревают</w:t>
      </w:r>
      <w:r w:rsidRPr="00ED33EA">
        <w:rPr>
          <w:rFonts w:ascii="Calibri" w:eastAsia="Times New Roman" w:hAnsi="Calibri" w:cs="Calibri"/>
        </w:rPr>
        <w:t xml:space="preserve"> [5]</w:t>
      </w:r>
      <w:r w:rsidR="00E95720">
        <w:rPr>
          <w:rFonts w:ascii="Calibri" w:eastAsia="Times New Roman" w:hAnsi="Calibri" w:cs="Calibri"/>
        </w:rPr>
        <w:t>.</w:t>
      </w:r>
      <w:r w:rsidRPr="00ED33EA">
        <w:rPr>
          <w:rFonts w:ascii="Calibri" w:eastAsia="Times New Roman" w:hAnsi="Calibri" w:cs="Calibri"/>
        </w:rPr>
        <w:t xml:space="preserve"> Иногда на пре</w:t>
      </w:r>
      <w:r w:rsidRPr="00ED33EA">
        <w:rPr>
          <w:rFonts w:ascii="Calibri" w:eastAsia="Times New Roman" w:hAnsi="Calibri" w:cs="Calibri"/>
        </w:rPr>
        <w:t>д</w:t>
      </w:r>
      <w:r w:rsidRPr="00ED33EA">
        <w:rPr>
          <w:rFonts w:ascii="Calibri" w:eastAsia="Times New Roman" w:hAnsi="Calibri" w:cs="Calibri"/>
        </w:rPr>
        <w:lastRenderedPageBreak/>
        <w:t>приятии нужно проводить аттестацию продуктов, либо услуг, те</w:t>
      </w:r>
      <w:r w:rsidRPr="00ED33EA">
        <w:rPr>
          <w:rFonts w:ascii="Calibri" w:eastAsia="Times New Roman" w:hAnsi="Calibri" w:cs="Calibri"/>
        </w:rPr>
        <w:t>х</w:t>
      </w:r>
      <w:r w:rsidRPr="00ED33EA">
        <w:rPr>
          <w:rFonts w:ascii="Calibri" w:eastAsia="Times New Roman" w:hAnsi="Calibri" w:cs="Calibri"/>
        </w:rPr>
        <w:t>нологий и рабочих мест, подвергать анализу рынок и каналы ра</w:t>
      </w:r>
      <w:r w:rsidRPr="00ED33EA">
        <w:rPr>
          <w:rFonts w:ascii="Calibri" w:eastAsia="Times New Roman" w:hAnsi="Calibri" w:cs="Calibri"/>
        </w:rPr>
        <w:t>с</w:t>
      </w:r>
      <w:r w:rsidRPr="00ED33EA">
        <w:rPr>
          <w:rFonts w:ascii="Calibri" w:eastAsia="Times New Roman" w:hAnsi="Calibri" w:cs="Calibri"/>
        </w:rPr>
        <w:t>пределения. На основе проведенного анализа производственно-хозяйственной деятельности природоохранного предприятия, его продукции и рынков, руководитель предприятия обязан предвар</w:t>
      </w:r>
      <w:r w:rsidRPr="00ED33EA">
        <w:rPr>
          <w:rFonts w:ascii="Calibri" w:eastAsia="Times New Roman" w:hAnsi="Calibri" w:cs="Calibri"/>
        </w:rPr>
        <w:t>и</w:t>
      </w:r>
      <w:r w:rsidRPr="00ED33EA">
        <w:rPr>
          <w:rFonts w:ascii="Calibri" w:eastAsia="Times New Roman" w:hAnsi="Calibri" w:cs="Calibri"/>
        </w:rPr>
        <w:t>тельно представить, что может случиться с выпускаемой продукц</w:t>
      </w:r>
      <w:r w:rsidRPr="00ED33EA">
        <w:rPr>
          <w:rFonts w:ascii="Calibri" w:eastAsia="Times New Roman" w:hAnsi="Calibri" w:cs="Calibri"/>
        </w:rPr>
        <w:t>и</w:t>
      </w:r>
      <w:r w:rsidRPr="00ED33EA">
        <w:rPr>
          <w:rFonts w:ascii="Calibri" w:eastAsia="Times New Roman" w:hAnsi="Calibri" w:cs="Calibri"/>
        </w:rPr>
        <w:t xml:space="preserve">ей, чтобы она оказалась устаревшей, </w:t>
      </w:r>
      <w:r w:rsidRPr="008A6823">
        <w:rPr>
          <w:rFonts w:ascii="Calibri" w:eastAsia="Times New Roman" w:hAnsi="Calibri" w:cs="Calibri"/>
          <w:spacing w:val="-2"/>
        </w:rPr>
        <w:t>пока конкуренты сами не пр</w:t>
      </w:r>
      <w:r w:rsidRPr="008A6823">
        <w:rPr>
          <w:rFonts w:ascii="Calibri" w:eastAsia="Times New Roman" w:hAnsi="Calibri" w:cs="Calibri"/>
          <w:spacing w:val="-2"/>
        </w:rPr>
        <w:t>о</w:t>
      </w:r>
      <w:r w:rsidRPr="008A6823">
        <w:rPr>
          <w:rFonts w:ascii="Calibri" w:eastAsia="Times New Roman" w:hAnsi="Calibri" w:cs="Calibri"/>
          <w:spacing w:val="-2"/>
        </w:rPr>
        <w:t>анализировали данную проблему. В частности, данный аспект ст</w:t>
      </w:r>
      <w:r w:rsidRPr="008A6823">
        <w:rPr>
          <w:rFonts w:ascii="Calibri" w:eastAsia="Times New Roman" w:hAnsi="Calibri" w:cs="Calibri"/>
          <w:spacing w:val="-2"/>
        </w:rPr>
        <w:t>и</w:t>
      </w:r>
      <w:r w:rsidRPr="008A6823">
        <w:rPr>
          <w:rFonts w:ascii="Calibri" w:eastAsia="Times New Roman" w:hAnsi="Calibri" w:cs="Calibri"/>
          <w:spacing w:val="-2"/>
        </w:rPr>
        <w:t>мулирует предприятие к развитию инновационной деятельности.</w:t>
      </w:r>
    </w:p>
    <w:p w:rsidR="008A6823" w:rsidRPr="00ED33EA" w:rsidRDefault="008A6823" w:rsidP="006376BE">
      <w:pPr>
        <w:spacing w:after="0"/>
        <w:ind w:firstLine="709"/>
        <w:jc w:val="both"/>
        <w:rPr>
          <w:rFonts w:ascii="Calibri" w:eastAsia="Times New Roman" w:hAnsi="Calibri" w:cs="Calibri"/>
        </w:rPr>
      </w:pPr>
    </w:p>
    <w:p w:rsidR="00ED33EA" w:rsidRPr="00ED33EA" w:rsidRDefault="00ED33EA" w:rsidP="006376BE">
      <w:pPr>
        <w:spacing w:after="0"/>
        <w:jc w:val="center"/>
        <w:rPr>
          <w:rFonts w:ascii="Calibri" w:eastAsia="Calibri" w:hAnsi="Calibri" w:cs="Calibri"/>
          <w:iCs/>
        </w:rPr>
      </w:pPr>
      <w:r w:rsidRPr="00ED33EA">
        <w:rPr>
          <w:rFonts w:ascii="Calibri" w:eastAsia="Calibri" w:hAnsi="Calibri" w:cs="Calibri"/>
        </w:rPr>
        <w:t>Список литературы</w:t>
      </w:r>
      <w:r w:rsidR="000B12C9">
        <w:rPr>
          <w:rFonts w:ascii="Calibri" w:eastAsia="Calibri" w:hAnsi="Calibri" w:cs="Calibri"/>
        </w:rPr>
        <w:t>:</w:t>
      </w:r>
    </w:p>
    <w:p w:rsidR="00ED33EA" w:rsidRPr="00ED33EA" w:rsidRDefault="00ED33EA" w:rsidP="006376BE">
      <w:pPr>
        <w:spacing w:after="0"/>
        <w:ind w:firstLine="540"/>
        <w:jc w:val="both"/>
        <w:rPr>
          <w:rFonts w:ascii="Calibri" w:eastAsia="Times New Roman" w:hAnsi="Calibri" w:cs="Calibri"/>
        </w:rPr>
      </w:pPr>
      <w:r w:rsidRPr="00ED33EA">
        <w:rPr>
          <w:rFonts w:ascii="Calibri" w:eastAsia="Times New Roman" w:hAnsi="Calibri" w:cs="Calibri"/>
        </w:rPr>
        <w:t>1. Власова В.М., Журавлева И.В., Крылов Э.И. Анализ эффе</w:t>
      </w:r>
      <w:r w:rsidRPr="00ED33EA">
        <w:rPr>
          <w:rFonts w:ascii="Calibri" w:eastAsia="Times New Roman" w:hAnsi="Calibri" w:cs="Calibri"/>
        </w:rPr>
        <w:t>к</w:t>
      </w:r>
      <w:r w:rsidRPr="00ED33EA">
        <w:rPr>
          <w:rFonts w:ascii="Calibri" w:eastAsia="Times New Roman" w:hAnsi="Calibri" w:cs="Calibri"/>
        </w:rPr>
        <w:t>тивности инвестиционной и инновационной деятельности пре</w:t>
      </w:r>
      <w:r w:rsidRPr="00ED33EA">
        <w:rPr>
          <w:rFonts w:ascii="Calibri" w:eastAsia="Times New Roman" w:hAnsi="Calibri" w:cs="Calibri"/>
        </w:rPr>
        <w:t>д</w:t>
      </w:r>
      <w:r w:rsidRPr="00ED33EA">
        <w:rPr>
          <w:rFonts w:ascii="Calibri" w:eastAsia="Times New Roman" w:hAnsi="Calibri" w:cs="Calibri"/>
        </w:rPr>
        <w:t>приятия. Финансы и статистика, 2015.</w:t>
      </w:r>
    </w:p>
    <w:p w:rsidR="00ED33EA" w:rsidRPr="00ED33EA" w:rsidRDefault="00ED33EA" w:rsidP="006376BE">
      <w:pPr>
        <w:spacing w:after="0"/>
        <w:ind w:firstLine="540"/>
        <w:jc w:val="both"/>
        <w:rPr>
          <w:rFonts w:ascii="Calibri" w:eastAsia="Calibri" w:hAnsi="Calibri" w:cs="Calibri"/>
          <w:lang w:eastAsia="en-US"/>
        </w:rPr>
      </w:pPr>
      <w:r w:rsidRPr="00ED33EA">
        <w:rPr>
          <w:rFonts w:ascii="Calibri" w:eastAsia="Calibri" w:hAnsi="Calibri" w:cs="Calibri"/>
          <w:lang w:eastAsia="en-US"/>
        </w:rPr>
        <w:t>2. Курочкина А.А., Буравцова Д.Д. Теоретические аспекты п</w:t>
      </w:r>
      <w:r w:rsidRPr="00ED33EA">
        <w:rPr>
          <w:rFonts w:ascii="Calibri" w:eastAsia="Calibri" w:hAnsi="Calibri" w:cs="Calibri"/>
          <w:lang w:eastAsia="en-US"/>
        </w:rPr>
        <w:t>о</w:t>
      </w:r>
      <w:r w:rsidRPr="00ED33EA">
        <w:rPr>
          <w:rFonts w:ascii="Calibri" w:eastAsia="Calibri" w:hAnsi="Calibri" w:cs="Calibri"/>
          <w:lang w:eastAsia="en-US"/>
        </w:rPr>
        <w:t>нятий "инноваций" в современной науке// Наука и бизнес: пути развития. 2017. №5(71). С.61-65.</w:t>
      </w:r>
    </w:p>
    <w:p w:rsidR="00ED33EA" w:rsidRPr="00ED33EA" w:rsidRDefault="00ED33EA" w:rsidP="006376BE">
      <w:pPr>
        <w:spacing w:after="0"/>
        <w:ind w:firstLine="540"/>
        <w:jc w:val="both"/>
        <w:rPr>
          <w:rFonts w:ascii="Calibri" w:eastAsia="Calibri" w:hAnsi="Calibri" w:cs="Calibri"/>
          <w:lang w:val="en-US"/>
        </w:rPr>
      </w:pPr>
      <w:r w:rsidRPr="00ED33EA">
        <w:rPr>
          <w:rFonts w:ascii="Calibri" w:eastAsia="Calibri" w:hAnsi="Calibri" w:cs="Calibri"/>
          <w:lang w:eastAsia="en-US"/>
        </w:rPr>
        <w:t>3. Петрова, Е.Е. Природоохранная деятельность: развитие п</w:t>
      </w:r>
      <w:r w:rsidRPr="00ED33EA">
        <w:rPr>
          <w:rFonts w:ascii="Calibri" w:eastAsia="Calibri" w:hAnsi="Calibri" w:cs="Calibri"/>
          <w:lang w:eastAsia="en-US"/>
        </w:rPr>
        <w:t>о</w:t>
      </w:r>
      <w:r w:rsidRPr="00ED33EA">
        <w:rPr>
          <w:rFonts w:ascii="Calibri" w:eastAsia="Calibri" w:hAnsi="Calibri" w:cs="Calibri"/>
          <w:lang w:eastAsia="en-US"/>
        </w:rPr>
        <w:t>казателей инвестиций и инноваций / Глобальный научный поте</w:t>
      </w:r>
      <w:r w:rsidRPr="00ED33EA">
        <w:rPr>
          <w:rFonts w:ascii="Calibri" w:eastAsia="Calibri" w:hAnsi="Calibri" w:cs="Calibri"/>
          <w:lang w:eastAsia="en-US"/>
        </w:rPr>
        <w:t>н</w:t>
      </w:r>
      <w:r w:rsidRPr="00ED33EA">
        <w:rPr>
          <w:rFonts w:ascii="Calibri" w:eastAsia="Calibri" w:hAnsi="Calibri" w:cs="Calibri"/>
          <w:lang w:eastAsia="en-US"/>
        </w:rPr>
        <w:t>циал. СПб</w:t>
      </w:r>
      <w:r w:rsidRPr="00ED33EA">
        <w:rPr>
          <w:rFonts w:ascii="Calibri" w:eastAsia="Calibri" w:hAnsi="Calibri" w:cs="Calibri"/>
          <w:lang w:val="en-US" w:eastAsia="en-US"/>
        </w:rPr>
        <w:t xml:space="preserve">.: </w:t>
      </w:r>
      <w:r w:rsidRPr="00ED33EA">
        <w:rPr>
          <w:rFonts w:ascii="Calibri" w:eastAsia="Calibri" w:hAnsi="Calibri" w:cs="Calibri"/>
          <w:lang w:eastAsia="en-US"/>
        </w:rPr>
        <w:t>ТМБпринт</w:t>
      </w:r>
      <w:r w:rsidRPr="00ED33EA">
        <w:rPr>
          <w:rFonts w:ascii="Calibri" w:eastAsia="Calibri" w:hAnsi="Calibri" w:cs="Calibri"/>
          <w:lang w:val="en-US" w:eastAsia="en-US"/>
        </w:rPr>
        <w:t xml:space="preserve">, 2016 - </w:t>
      </w:r>
      <w:r w:rsidRPr="00ED33EA">
        <w:rPr>
          <w:rFonts w:ascii="Calibri" w:eastAsia="Calibri" w:hAnsi="Calibri" w:cs="Calibri"/>
          <w:lang w:val="en-US"/>
        </w:rPr>
        <w:t>№ 10(67). –</w:t>
      </w:r>
      <w:r w:rsidRPr="00ED33EA">
        <w:rPr>
          <w:rFonts w:ascii="Calibri" w:eastAsia="Calibri" w:hAnsi="Calibri" w:cs="Calibri"/>
        </w:rPr>
        <w:t>С</w:t>
      </w:r>
      <w:r w:rsidRPr="00ED33EA">
        <w:rPr>
          <w:rFonts w:ascii="Calibri" w:eastAsia="Calibri" w:hAnsi="Calibri" w:cs="Calibri"/>
          <w:lang w:val="en-US"/>
        </w:rPr>
        <w:t>. 90-92.</w:t>
      </w:r>
    </w:p>
    <w:p w:rsidR="00ED33EA" w:rsidRPr="00ED33EA" w:rsidRDefault="00ED33EA" w:rsidP="006376BE">
      <w:pPr>
        <w:spacing w:after="0"/>
        <w:ind w:firstLine="540"/>
        <w:jc w:val="both"/>
        <w:rPr>
          <w:rFonts w:ascii="Calibri" w:eastAsia="Calibri" w:hAnsi="Calibri" w:cs="Calibri"/>
          <w:lang w:val="en-US" w:eastAsia="en-US"/>
        </w:rPr>
      </w:pPr>
      <w:r w:rsidRPr="00ED33EA">
        <w:rPr>
          <w:rFonts w:ascii="Calibri" w:eastAsia="Calibri" w:hAnsi="Calibri" w:cs="Calibri"/>
          <w:lang w:val="en-US" w:eastAsia="en-US"/>
        </w:rPr>
        <w:t>4. Kurochkina A., Voronkova O., Firova I., Yaluner E. Innovative managerial aspects of the potential of material-technical base and the formation of controlling mechanism in the management of the ente</w:t>
      </w:r>
      <w:r w:rsidRPr="00ED33EA">
        <w:rPr>
          <w:rFonts w:ascii="Calibri" w:eastAsia="Calibri" w:hAnsi="Calibri" w:cs="Calibri"/>
          <w:lang w:val="en-US" w:eastAsia="en-US"/>
        </w:rPr>
        <w:t>r</w:t>
      </w:r>
      <w:r w:rsidRPr="00ED33EA">
        <w:rPr>
          <w:rFonts w:ascii="Calibri" w:eastAsia="Calibri" w:hAnsi="Calibri" w:cs="Calibri"/>
          <w:lang w:val="en-US" w:eastAsia="en-US"/>
        </w:rPr>
        <w:t>prise potential// Journal of internet banking and commerce (http:// www.icommercecentral.com/)</w:t>
      </w:r>
    </w:p>
    <w:p w:rsidR="00ED33EA" w:rsidRPr="00320440" w:rsidRDefault="00ED33EA" w:rsidP="006376BE">
      <w:pPr>
        <w:spacing w:after="0"/>
        <w:ind w:firstLine="540"/>
        <w:jc w:val="both"/>
        <w:rPr>
          <w:rFonts w:ascii="Calibri" w:eastAsia="Calibri" w:hAnsi="Calibri" w:cs="Calibri"/>
          <w:lang w:eastAsia="en-US"/>
        </w:rPr>
      </w:pPr>
      <w:r w:rsidRPr="00ED33EA">
        <w:rPr>
          <w:rFonts w:ascii="Calibri" w:eastAsia="Calibri" w:hAnsi="Calibri" w:cs="Calibri"/>
          <w:lang w:val="en-US" w:eastAsia="en-US"/>
        </w:rPr>
        <w:t>5. Kurochkina A.A., Voronkova O.V., Firova I.P., Bikezina T.V. I</w:t>
      </w:r>
      <w:r w:rsidRPr="00ED33EA">
        <w:rPr>
          <w:rFonts w:ascii="Calibri" w:eastAsia="Calibri" w:hAnsi="Calibri" w:cs="Calibri"/>
          <w:lang w:val="en-US" w:eastAsia="en-US"/>
        </w:rPr>
        <w:t>m</w:t>
      </w:r>
      <w:r w:rsidRPr="00ED33EA">
        <w:rPr>
          <w:rFonts w:ascii="Calibri" w:eastAsia="Calibri" w:hAnsi="Calibri" w:cs="Calibri"/>
          <w:lang w:val="en-US" w:eastAsia="en-US"/>
        </w:rPr>
        <w:t>plementation of an information management system for industrial e</w:t>
      </w:r>
      <w:r w:rsidRPr="00ED33EA">
        <w:rPr>
          <w:rFonts w:ascii="Calibri" w:eastAsia="Calibri" w:hAnsi="Calibri" w:cs="Calibri"/>
          <w:lang w:val="en-US" w:eastAsia="en-US"/>
        </w:rPr>
        <w:t>n</w:t>
      </w:r>
      <w:r w:rsidRPr="00ED33EA">
        <w:rPr>
          <w:rFonts w:ascii="Calibri" w:eastAsia="Calibri" w:hAnsi="Calibri" w:cs="Calibri"/>
          <w:lang w:val="en-US" w:eastAsia="en-US"/>
        </w:rPr>
        <w:t xml:space="preserve">terprise resource planning </w:t>
      </w:r>
      <w:hyperlink r:id="rId128" w:history="1"/>
      <w:r w:rsidRPr="00ED33EA">
        <w:rPr>
          <w:rFonts w:ascii="Calibri" w:eastAsia="Calibri" w:hAnsi="Calibri" w:cs="Calibri"/>
          <w:lang w:val="en-US" w:eastAsia="en-US"/>
        </w:rPr>
        <w:t xml:space="preserve">// </w:t>
      </w:r>
      <w:hyperlink r:id="rId129" w:history="1">
        <w:r w:rsidRPr="00ED33EA">
          <w:rPr>
            <w:rFonts w:ascii="Calibri" w:eastAsia="Calibri" w:hAnsi="Calibri" w:cs="Calibri"/>
            <w:lang w:val="en-US" w:eastAsia="en-US"/>
          </w:rPr>
          <w:t>Espacios</w:t>
        </w:r>
      </w:hyperlink>
      <w:r w:rsidRPr="00ED33EA">
        <w:rPr>
          <w:rFonts w:ascii="Calibri" w:eastAsia="Calibri" w:hAnsi="Calibri" w:cs="Calibri"/>
          <w:lang w:val="en-US" w:eastAsia="en-US"/>
        </w:rPr>
        <w:t xml:space="preserve">. </w:t>
      </w:r>
      <w:r w:rsidRPr="001B2279">
        <w:rPr>
          <w:rFonts w:ascii="Calibri" w:eastAsia="Calibri" w:hAnsi="Calibri" w:cs="Calibri"/>
          <w:lang w:val="en-US" w:eastAsia="en-US"/>
        </w:rPr>
        <w:t xml:space="preserve">2017. </w:t>
      </w:r>
      <w:r w:rsidRPr="00ED33EA">
        <w:rPr>
          <w:rFonts w:ascii="Calibri" w:eastAsia="Calibri" w:hAnsi="Calibri" w:cs="Calibri"/>
          <w:lang w:eastAsia="en-US"/>
        </w:rPr>
        <w:t>Т</w:t>
      </w:r>
      <w:r w:rsidRPr="001B2279">
        <w:rPr>
          <w:rFonts w:ascii="Calibri" w:eastAsia="Calibri" w:hAnsi="Calibri" w:cs="Calibri"/>
          <w:lang w:val="en-US" w:eastAsia="en-US"/>
        </w:rPr>
        <w:t>. 38.</w:t>
      </w:r>
      <w:r w:rsidRPr="00ED33EA">
        <w:rPr>
          <w:rFonts w:ascii="Calibri" w:eastAsia="Calibri" w:hAnsi="Calibri" w:cs="Calibri"/>
          <w:lang w:val="en-US" w:eastAsia="en-US"/>
        </w:rPr>
        <w:t> </w:t>
      </w:r>
      <w:hyperlink r:id="rId130" w:history="1">
        <w:r w:rsidRPr="00320440">
          <w:rPr>
            <w:rFonts w:ascii="Calibri" w:eastAsia="Calibri" w:hAnsi="Calibri" w:cs="Calibri"/>
            <w:lang w:eastAsia="en-US"/>
          </w:rPr>
          <w:t>№</w:t>
        </w:r>
        <w:r w:rsidRPr="00ED33EA">
          <w:rPr>
            <w:rFonts w:ascii="Calibri" w:eastAsia="Calibri" w:hAnsi="Calibri" w:cs="Calibri"/>
            <w:lang w:val="en-US" w:eastAsia="en-US"/>
          </w:rPr>
          <w:t> </w:t>
        </w:r>
        <w:r w:rsidRPr="00320440">
          <w:rPr>
            <w:rFonts w:ascii="Calibri" w:eastAsia="Calibri" w:hAnsi="Calibri" w:cs="Calibri"/>
            <w:lang w:eastAsia="en-US"/>
          </w:rPr>
          <w:t>49</w:t>
        </w:r>
      </w:hyperlink>
      <w:r w:rsidRPr="00320440">
        <w:rPr>
          <w:rFonts w:ascii="Calibri" w:eastAsia="Calibri" w:hAnsi="Calibri" w:cs="Calibri"/>
          <w:lang w:eastAsia="en-US"/>
        </w:rPr>
        <w:t xml:space="preserve">. </w:t>
      </w:r>
      <w:r w:rsidRPr="00ED33EA">
        <w:rPr>
          <w:rFonts w:ascii="Calibri" w:eastAsia="Calibri" w:hAnsi="Calibri" w:cs="Calibri"/>
          <w:lang w:eastAsia="en-US"/>
        </w:rPr>
        <w:t>С</w:t>
      </w:r>
      <w:r w:rsidRPr="00320440">
        <w:rPr>
          <w:rFonts w:ascii="Calibri" w:eastAsia="Calibri" w:hAnsi="Calibri" w:cs="Calibri"/>
          <w:lang w:eastAsia="en-US"/>
        </w:rPr>
        <w:t>. 23.</w:t>
      </w:r>
    </w:p>
    <w:p w:rsidR="00ED33EA" w:rsidRPr="00320440" w:rsidRDefault="00ED33EA" w:rsidP="006376BE">
      <w:pPr>
        <w:pStyle w:val="a5"/>
        <w:spacing w:line="276" w:lineRule="auto"/>
        <w:rPr>
          <w:rFonts w:cs="Calibri"/>
          <w:bCs/>
          <w:iCs/>
        </w:rPr>
      </w:pPr>
    </w:p>
    <w:p w:rsidR="008A6823" w:rsidRPr="00320440" w:rsidRDefault="008A6823" w:rsidP="006376BE">
      <w:pPr>
        <w:pStyle w:val="a5"/>
        <w:spacing w:line="276" w:lineRule="auto"/>
        <w:rPr>
          <w:rFonts w:cs="Calibri"/>
          <w:bCs/>
          <w:iCs/>
        </w:rPr>
      </w:pPr>
    </w:p>
    <w:p w:rsidR="008A6823" w:rsidRPr="00320440" w:rsidRDefault="008A6823" w:rsidP="006376BE">
      <w:pPr>
        <w:pStyle w:val="a5"/>
        <w:spacing w:line="276" w:lineRule="auto"/>
        <w:rPr>
          <w:rFonts w:cs="Calibri"/>
          <w:bCs/>
          <w:iCs/>
        </w:rPr>
      </w:pPr>
    </w:p>
    <w:p w:rsidR="00ED33EA" w:rsidRPr="00320440" w:rsidRDefault="00ED33EA" w:rsidP="006376BE">
      <w:pPr>
        <w:pStyle w:val="a5"/>
        <w:spacing w:line="276" w:lineRule="auto"/>
        <w:rPr>
          <w:rFonts w:cs="Calibri"/>
          <w:bCs/>
          <w:iCs/>
        </w:rPr>
      </w:pPr>
    </w:p>
    <w:p w:rsidR="007D2CC1" w:rsidRPr="00E32044" w:rsidRDefault="007D2CC1" w:rsidP="006376BE">
      <w:pPr>
        <w:pStyle w:val="a5"/>
        <w:spacing w:line="276" w:lineRule="auto"/>
        <w:rPr>
          <w:rFonts w:cs="Calibri"/>
          <w:bCs/>
          <w:iCs/>
        </w:rPr>
      </w:pPr>
      <w:r w:rsidRPr="00E32044">
        <w:rPr>
          <w:rFonts w:cs="Calibri"/>
          <w:bCs/>
          <w:iCs/>
        </w:rPr>
        <w:lastRenderedPageBreak/>
        <w:t>Сафтюк Ю</w:t>
      </w:r>
      <w:r>
        <w:rPr>
          <w:rFonts w:cs="Calibri"/>
          <w:bCs/>
          <w:iCs/>
        </w:rPr>
        <w:t>.</w:t>
      </w:r>
      <w:r w:rsidRPr="00E32044">
        <w:rPr>
          <w:rFonts w:cs="Calibri"/>
          <w:bCs/>
          <w:iCs/>
        </w:rPr>
        <w:t xml:space="preserve"> В</w:t>
      </w:r>
      <w:r>
        <w:rPr>
          <w:rFonts w:cs="Calibri"/>
          <w:bCs/>
          <w:iCs/>
        </w:rPr>
        <w:t xml:space="preserve">., </w:t>
      </w:r>
      <w:r w:rsidRPr="00E32044">
        <w:rPr>
          <w:rFonts w:cs="Calibri"/>
          <w:bCs/>
          <w:iCs/>
        </w:rPr>
        <w:t>Николаева О</w:t>
      </w:r>
      <w:r>
        <w:rPr>
          <w:rFonts w:cs="Calibri"/>
          <w:bCs/>
          <w:iCs/>
        </w:rPr>
        <w:t>.</w:t>
      </w:r>
      <w:r w:rsidRPr="00E32044">
        <w:rPr>
          <w:rFonts w:cs="Calibri"/>
          <w:bCs/>
          <w:iCs/>
        </w:rPr>
        <w:t xml:space="preserve"> С</w:t>
      </w:r>
      <w:r>
        <w:rPr>
          <w:rFonts w:cs="Calibri"/>
          <w:bCs/>
          <w:iCs/>
        </w:rPr>
        <w:t>.</w:t>
      </w:r>
    </w:p>
    <w:p w:rsidR="007D2CC1" w:rsidRPr="007D2CC1" w:rsidRDefault="007D2CC1" w:rsidP="006376BE">
      <w:pPr>
        <w:pStyle w:val="a5"/>
        <w:spacing w:line="276" w:lineRule="auto"/>
        <w:rPr>
          <w:rFonts w:cs="Calibri"/>
          <w:b/>
          <w:bCs/>
          <w:caps/>
          <w:spacing w:val="-2"/>
          <w:sz w:val="24"/>
        </w:rPr>
      </w:pPr>
      <w:r w:rsidRPr="007D2CC1">
        <w:rPr>
          <w:rFonts w:cs="Calibri"/>
          <w:iCs/>
          <w:spacing w:val="-2"/>
        </w:rPr>
        <w:t>Российский государственный гидрометеорологический университет</w:t>
      </w:r>
    </w:p>
    <w:p w:rsidR="009404AD" w:rsidRDefault="009404AD" w:rsidP="006376BE">
      <w:pPr>
        <w:pStyle w:val="a5"/>
        <w:spacing w:line="276" w:lineRule="auto"/>
        <w:jc w:val="center"/>
        <w:rPr>
          <w:rFonts w:cs="Calibri"/>
          <w:b/>
          <w:bCs/>
          <w:caps/>
          <w:sz w:val="24"/>
        </w:rPr>
      </w:pPr>
      <w:r>
        <w:rPr>
          <w:rFonts w:cs="Calibri"/>
          <w:b/>
          <w:bCs/>
          <w:caps/>
          <w:sz w:val="24"/>
        </w:rPr>
        <w:t>Снижение ущер</w:t>
      </w:r>
      <w:r w:rsidR="007D2CC1" w:rsidRPr="007D2CC1">
        <w:rPr>
          <w:rFonts w:cs="Calibri"/>
          <w:b/>
          <w:bCs/>
          <w:caps/>
          <w:sz w:val="24"/>
        </w:rPr>
        <w:t xml:space="preserve">ба от выбросов автотранспорта </w:t>
      </w:r>
    </w:p>
    <w:p w:rsidR="009404AD" w:rsidRDefault="007D2CC1" w:rsidP="006376BE">
      <w:pPr>
        <w:pStyle w:val="a5"/>
        <w:spacing w:line="276" w:lineRule="auto"/>
        <w:jc w:val="center"/>
        <w:rPr>
          <w:rFonts w:cs="Calibri"/>
          <w:b/>
          <w:bCs/>
          <w:caps/>
          <w:sz w:val="24"/>
        </w:rPr>
      </w:pPr>
      <w:r w:rsidRPr="007D2CC1">
        <w:rPr>
          <w:rFonts w:cs="Calibri"/>
          <w:b/>
          <w:bCs/>
          <w:caps/>
          <w:sz w:val="24"/>
        </w:rPr>
        <w:t xml:space="preserve">с использованием инструментов </w:t>
      </w:r>
    </w:p>
    <w:p w:rsidR="007D2CC1" w:rsidRDefault="007D2CC1" w:rsidP="006376BE">
      <w:pPr>
        <w:pStyle w:val="a5"/>
        <w:spacing w:line="276" w:lineRule="auto"/>
        <w:jc w:val="center"/>
        <w:rPr>
          <w:rFonts w:cs="Calibri"/>
          <w:b/>
          <w:bCs/>
          <w:caps/>
          <w:sz w:val="24"/>
        </w:rPr>
      </w:pPr>
      <w:r w:rsidRPr="007D2CC1">
        <w:rPr>
          <w:rFonts w:cs="Calibri"/>
          <w:b/>
          <w:bCs/>
          <w:caps/>
          <w:sz w:val="24"/>
        </w:rPr>
        <w:t>эколого-экономической политики</w:t>
      </w:r>
    </w:p>
    <w:p w:rsidR="009404AD" w:rsidRPr="007D2CC1" w:rsidRDefault="009404AD" w:rsidP="006376BE">
      <w:pPr>
        <w:pStyle w:val="a5"/>
        <w:spacing w:line="276" w:lineRule="auto"/>
        <w:jc w:val="center"/>
        <w:rPr>
          <w:rFonts w:cs="Calibri"/>
          <w:b/>
          <w:bCs/>
          <w:caps/>
          <w:sz w:val="24"/>
        </w:rPr>
      </w:pPr>
    </w:p>
    <w:p w:rsidR="007D2CC1" w:rsidRPr="00E32044" w:rsidRDefault="007D2CC1" w:rsidP="006376BE">
      <w:pPr>
        <w:pStyle w:val="a5"/>
        <w:spacing w:line="276" w:lineRule="auto"/>
        <w:ind w:firstLine="709"/>
        <w:jc w:val="both"/>
        <w:rPr>
          <w:rFonts w:cs="Calibri"/>
        </w:rPr>
      </w:pPr>
      <w:r w:rsidRPr="00E32044">
        <w:rPr>
          <w:rFonts w:cs="Calibri"/>
        </w:rPr>
        <w:t>С целью уменьшения ущерба от выбросов загрязняющих веществ автомобилями без отрицательных последствий в социал</w:t>
      </w:r>
      <w:r w:rsidRPr="00E32044">
        <w:rPr>
          <w:rFonts w:cs="Calibri"/>
        </w:rPr>
        <w:t>ь</w:t>
      </w:r>
      <w:r w:rsidRPr="00E32044">
        <w:rPr>
          <w:rFonts w:cs="Calibri"/>
        </w:rPr>
        <w:t xml:space="preserve">но-экономической области важно создать систему инструментов эколого-экономической политики. </w:t>
      </w:r>
    </w:p>
    <w:p w:rsidR="007D2CC1" w:rsidRPr="00E32044" w:rsidRDefault="007D2CC1" w:rsidP="006376BE">
      <w:pPr>
        <w:pStyle w:val="a5"/>
        <w:spacing w:line="276" w:lineRule="auto"/>
        <w:ind w:firstLine="709"/>
        <w:jc w:val="both"/>
        <w:rPr>
          <w:rFonts w:cs="Calibri"/>
        </w:rPr>
      </w:pPr>
      <w:r w:rsidRPr="00E32044">
        <w:rPr>
          <w:rFonts w:cs="Calibri"/>
        </w:rPr>
        <w:t>Существует методология оценки экономического ущерба природной среде от выбросов загрязняющих веществ, опирающа</w:t>
      </w:r>
      <w:r w:rsidRPr="00E32044">
        <w:rPr>
          <w:rFonts w:cs="Calibri"/>
        </w:rPr>
        <w:t>я</w:t>
      </w:r>
      <w:r w:rsidRPr="00E32044">
        <w:rPr>
          <w:rFonts w:cs="Calibri"/>
        </w:rPr>
        <w:t>ся на определенные критерии элементов экологической системы и отражающая связь экологических и экономических принципов ут</w:t>
      </w:r>
      <w:r w:rsidRPr="00E32044">
        <w:rPr>
          <w:rFonts w:cs="Calibri"/>
        </w:rPr>
        <w:t>и</w:t>
      </w:r>
      <w:r w:rsidRPr="00E32044">
        <w:rPr>
          <w:rFonts w:cs="Calibri"/>
        </w:rPr>
        <w:t>лизации вредных веществ. Для защиты природной среды самым допустимым количеством выбросов загрязняющих веществ прин</w:t>
      </w:r>
      <w:r w:rsidRPr="00E32044">
        <w:rPr>
          <w:rFonts w:cs="Calibri"/>
        </w:rPr>
        <w:t>я</w:t>
      </w:r>
      <w:r w:rsidRPr="00E32044">
        <w:rPr>
          <w:rFonts w:cs="Calibri"/>
        </w:rPr>
        <w:t>то считать предельно допустимую нагрузку на экологическую си</w:t>
      </w:r>
      <w:r w:rsidRPr="00E32044">
        <w:rPr>
          <w:rFonts w:cs="Calibri"/>
        </w:rPr>
        <w:t>с</w:t>
      </w:r>
      <w:r w:rsidRPr="00E32044">
        <w:rPr>
          <w:rFonts w:cs="Calibri"/>
        </w:rPr>
        <w:t>тему, которая будет утилизирована данной экологической сист</w:t>
      </w:r>
      <w:r w:rsidRPr="00E32044">
        <w:rPr>
          <w:rFonts w:cs="Calibri"/>
        </w:rPr>
        <w:t>е</w:t>
      </w:r>
      <w:r w:rsidRPr="00E32044">
        <w:rPr>
          <w:rFonts w:cs="Calibri"/>
        </w:rPr>
        <w:t>мой. Экономический ущерб природной среде от эмиссии загря</w:t>
      </w:r>
      <w:r w:rsidRPr="00E32044">
        <w:rPr>
          <w:rFonts w:cs="Calibri"/>
        </w:rPr>
        <w:t>з</w:t>
      </w:r>
      <w:r w:rsidRPr="00E32044">
        <w:rPr>
          <w:rFonts w:cs="Calibri"/>
        </w:rPr>
        <w:t>няющих веществ определяют по формуле (1):</w:t>
      </w:r>
    </w:p>
    <w:p w:rsidR="007D2CC1" w:rsidRPr="00E32044" w:rsidRDefault="007D2CC1" w:rsidP="006376BE">
      <w:pPr>
        <w:pStyle w:val="a5"/>
        <w:spacing w:line="276" w:lineRule="auto"/>
        <w:ind w:firstLine="709"/>
        <w:rPr>
          <w:rFonts w:cs="Calibri"/>
        </w:rPr>
      </w:pPr>
      <w:r w:rsidRPr="00E32044">
        <w:rPr>
          <w:rStyle w:val="Hyperlink0"/>
          <w:rFonts w:ascii="Calibri" w:hAnsi="Calibri" w:cs="Calibri"/>
          <w:sz w:val="22"/>
          <w:szCs w:val="22"/>
        </w:rPr>
        <w:t>γ</w:t>
      </w:r>
      <w:r w:rsidRPr="00E32044">
        <w:rPr>
          <w:rFonts w:cs="Calibri"/>
          <w:vertAlign w:val="subscript"/>
        </w:rPr>
        <w:t xml:space="preserve">а </w:t>
      </w:r>
      <w:r w:rsidRPr="00E32044">
        <w:rPr>
          <w:rStyle w:val="Hyperlink0"/>
          <w:rFonts w:ascii="Calibri" w:hAnsi="Calibri" w:cs="Calibri"/>
          <w:sz w:val="22"/>
          <w:szCs w:val="22"/>
        </w:rPr>
        <w:t xml:space="preserve">= </w:t>
      </w:r>
      <w:r w:rsidRPr="00E32044">
        <w:rPr>
          <w:rFonts w:cs="Calibri"/>
          <w:lang w:val="en-US"/>
        </w:rPr>
        <w:t>Pj</w:t>
      </w:r>
      <w:r w:rsidRPr="00E32044">
        <w:rPr>
          <w:rStyle w:val="Hyperlink0"/>
          <w:rFonts w:ascii="Calibri" w:hAnsi="Calibri" w:cs="Calibri"/>
          <w:sz w:val="22"/>
          <w:szCs w:val="22"/>
        </w:rPr>
        <w:t>*З</w:t>
      </w:r>
      <w:r w:rsidRPr="00E32044">
        <w:rPr>
          <w:rFonts w:cs="Calibri"/>
          <w:lang w:val="en-US"/>
        </w:rPr>
        <w:t>j</w:t>
      </w:r>
      <w:r w:rsidRPr="00E32044">
        <w:rPr>
          <w:rStyle w:val="Hyperlink0"/>
          <w:rFonts w:ascii="Calibri" w:hAnsi="Calibri" w:cs="Calibri"/>
          <w:sz w:val="22"/>
          <w:szCs w:val="22"/>
        </w:rPr>
        <w:t>*</w:t>
      </w:r>
      <w:r w:rsidRPr="00E32044">
        <w:rPr>
          <w:rFonts w:cs="Calibri"/>
          <w:lang w:val="en-US"/>
        </w:rPr>
        <w:t>Sj</w:t>
      </w:r>
      <w:r w:rsidRPr="00E32044">
        <w:rPr>
          <w:rStyle w:val="Hyperlink0"/>
          <w:rFonts w:ascii="Calibri" w:hAnsi="Calibri" w:cs="Calibri"/>
          <w:sz w:val="22"/>
          <w:szCs w:val="22"/>
        </w:rPr>
        <w:t>*</w:t>
      </w:r>
      <w:r w:rsidRPr="00E32044">
        <w:rPr>
          <w:rFonts w:cs="Calibri"/>
          <w:lang w:val="en-US"/>
        </w:rPr>
        <w:t>Kj</w:t>
      </w:r>
      <w:r w:rsidRPr="00E32044">
        <w:rPr>
          <w:rStyle w:val="Hyperlink0"/>
          <w:rFonts w:ascii="Calibri" w:hAnsi="Calibri" w:cs="Calibri"/>
          <w:sz w:val="22"/>
          <w:szCs w:val="22"/>
        </w:rPr>
        <w:t xml:space="preserve"> / </w:t>
      </w:r>
      <w:r w:rsidRPr="00E32044">
        <w:rPr>
          <w:rFonts w:cs="Calibri"/>
          <w:lang w:val="en-US"/>
        </w:rPr>
        <w:t>C</w:t>
      </w:r>
      <w:r w:rsidRPr="00E32044">
        <w:rPr>
          <w:rStyle w:val="Hyperlink0"/>
          <w:rFonts w:ascii="Calibri" w:hAnsi="Calibri" w:cs="Calibri"/>
          <w:sz w:val="22"/>
          <w:szCs w:val="22"/>
        </w:rPr>
        <w:t>ок</w:t>
      </w:r>
      <w:r w:rsidRPr="00E32044">
        <w:rPr>
          <w:rFonts w:cs="Calibri"/>
          <w:lang w:val="en-US"/>
        </w:rPr>
        <w:t>j</w:t>
      </w:r>
      <w:r w:rsidRPr="00E32044">
        <w:rPr>
          <w:rStyle w:val="Hyperlink0"/>
          <w:rFonts w:ascii="Calibri" w:hAnsi="Calibri" w:cs="Calibri"/>
          <w:sz w:val="22"/>
          <w:szCs w:val="22"/>
        </w:rPr>
        <w:t>* ПДНсо ,                                                     (1)</w:t>
      </w:r>
    </w:p>
    <w:p w:rsidR="007D2CC1" w:rsidRPr="00E32044" w:rsidRDefault="007D2CC1" w:rsidP="006376BE">
      <w:pPr>
        <w:pStyle w:val="a5"/>
        <w:spacing w:line="276" w:lineRule="auto"/>
        <w:ind w:firstLine="709"/>
        <w:jc w:val="both"/>
        <w:rPr>
          <w:rFonts w:cs="Calibri"/>
        </w:rPr>
      </w:pPr>
      <w:r w:rsidRPr="00E32044">
        <w:rPr>
          <w:rFonts w:cs="Calibri"/>
        </w:rPr>
        <w:t>где Pj — удельная масса, (кг/м2);</w:t>
      </w:r>
    </w:p>
    <w:p w:rsidR="007D2CC1" w:rsidRPr="00E32044" w:rsidRDefault="007D2CC1" w:rsidP="006376BE">
      <w:pPr>
        <w:pStyle w:val="a5"/>
        <w:spacing w:line="276" w:lineRule="auto"/>
        <w:ind w:firstLine="709"/>
        <w:jc w:val="both"/>
        <w:rPr>
          <w:rFonts w:cs="Calibri"/>
        </w:rPr>
      </w:pPr>
      <w:r w:rsidRPr="00E32044">
        <w:rPr>
          <w:rFonts w:cs="Calibri"/>
        </w:rPr>
        <w:t>3j — издержки на воспроизводство j-го элемента эколог</w:t>
      </w:r>
      <w:r w:rsidRPr="00E32044">
        <w:rPr>
          <w:rFonts w:cs="Calibri"/>
        </w:rPr>
        <w:t>и</w:t>
      </w:r>
      <w:r w:rsidRPr="00E32044">
        <w:rPr>
          <w:rFonts w:cs="Calibri"/>
        </w:rPr>
        <w:t>ческой системы, который способен утилизировать i-e загрязня</w:t>
      </w:r>
      <w:r w:rsidRPr="00E32044">
        <w:rPr>
          <w:rFonts w:cs="Calibri"/>
        </w:rPr>
        <w:t>ю</w:t>
      </w:r>
      <w:r w:rsidRPr="00E32044">
        <w:rPr>
          <w:rFonts w:cs="Calibri"/>
        </w:rPr>
        <w:t>щее вещество, (руб./кг);</w:t>
      </w:r>
    </w:p>
    <w:p w:rsidR="007D2CC1" w:rsidRPr="00E32044" w:rsidRDefault="007D2CC1" w:rsidP="006376BE">
      <w:pPr>
        <w:pStyle w:val="a5"/>
        <w:spacing w:line="276" w:lineRule="auto"/>
        <w:ind w:firstLine="709"/>
        <w:jc w:val="both"/>
        <w:rPr>
          <w:rFonts w:cs="Calibri"/>
        </w:rPr>
      </w:pPr>
      <w:r w:rsidRPr="00E32044">
        <w:rPr>
          <w:rFonts w:cs="Calibri"/>
        </w:rPr>
        <w:t xml:space="preserve"> Sj — общая площадь элемента, м2;</w:t>
      </w:r>
    </w:p>
    <w:p w:rsidR="007D2CC1" w:rsidRPr="00E32044" w:rsidRDefault="007D2CC1" w:rsidP="006376BE">
      <w:pPr>
        <w:pStyle w:val="a5"/>
        <w:spacing w:line="276" w:lineRule="auto"/>
        <w:ind w:firstLine="709"/>
        <w:jc w:val="both"/>
        <w:rPr>
          <w:rFonts w:cs="Calibri"/>
        </w:rPr>
      </w:pPr>
      <w:r w:rsidRPr="00E32044">
        <w:rPr>
          <w:rFonts w:cs="Calibri"/>
        </w:rPr>
        <w:t xml:space="preserve"> kj — коэффициент участия j-го элемента экологической си</w:t>
      </w:r>
      <w:r w:rsidRPr="00E32044">
        <w:rPr>
          <w:rFonts w:cs="Calibri"/>
        </w:rPr>
        <w:t>с</w:t>
      </w:r>
      <w:r w:rsidRPr="00E32044">
        <w:rPr>
          <w:rFonts w:cs="Calibri"/>
        </w:rPr>
        <w:t>темы в реализации безопасности территории;</w:t>
      </w:r>
    </w:p>
    <w:p w:rsidR="007D2CC1" w:rsidRPr="00E32044" w:rsidRDefault="007D2CC1" w:rsidP="006376BE">
      <w:pPr>
        <w:pStyle w:val="a5"/>
        <w:spacing w:line="276" w:lineRule="auto"/>
        <w:ind w:firstLine="709"/>
        <w:jc w:val="both"/>
        <w:rPr>
          <w:rFonts w:cs="Calibri"/>
        </w:rPr>
      </w:pPr>
      <w:r w:rsidRPr="00E32044">
        <w:rPr>
          <w:rFonts w:cs="Calibri"/>
        </w:rPr>
        <w:t xml:space="preserve"> Сокj — время безвредного функционирования j-го вещес</w:t>
      </w:r>
      <w:r w:rsidRPr="00E32044">
        <w:rPr>
          <w:rFonts w:cs="Calibri"/>
        </w:rPr>
        <w:t>т</w:t>
      </w:r>
      <w:r w:rsidRPr="00E32044">
        <w:rPr>
          <w:rFonts w:cs="Calibri"/>
        </w:rPr>
        <w:t>ва, (год);</w:t>
      </w:r>
    </w:p>
    <w:p w:rsidR="007D2CC1" w:rsidRPr="00E32044" w:rsidRDefault="007D2CC1" w:rsidP="006376BE">
      <w:pPr>
        <w:pStyle w:val="a5"/>
        <w:spacing w:line="276" w:lineRule="auto"/>
        <w:ind w:firstLine="709"/>
        <w:jc w:val="both"/>
        <w:rPr>
          <w:rFonts w:cs="Calibri"/>
        </w:rPr>
      </w:pPr>
      <w:r w:rsidRPr="00E32044">
        <w:rPr>
          <w:rFonts w:cs="Calibri"/>
        </w:rPr>
        <w:t xml:space="preserve"> ПДНсо — предельно возможная нагрузка вещества на эк</w:t>
      </w:r>
      <w:r w:rsidRPr="00E32044">
        <w:rPr>
          <w:rFonts w:cs="Calibri"/>
        </w:rPr>
        <w:t>о</w:t>
      </w:r>
      <w:r w:rsidRPr="00E32044">
        <w:rPr>
          <w:rFonts w:cs="Calibri"/>
        </w:rPr>
        <w:t>логическую систему, (кг/год) [1].</w:t>
      </w:r>
    </w:p>
    <w:p w:rsidR="007D2CC1" w:rsidRPr="00E32044" w:rsidRDefault="007D2CC1" w:rsidP="006376BE">
      <w:pPr>
        <w:pStyle w:val="a5"/>
        <w:spacing w:line="276" w:lineRule="auto"/>
        <w:ind w:firstLine="709"/>
        <w:jc w:val="both"/>
        <w:rPr>
          <w:rFonts w:cs="Calibri"/>
        </w:rPr>
      </w:pPr>
      <w:r w:rsidRPr="00E32044">
        <w:rPr>
          <w:rFonts w:cs="Calibri"/>
        </w:rPr>
        <w:lastRenderedPageBreak/>
        <w:t>Введение эффективной методики компенсации экономич</w:t>
      </w:r>
      <w:r w:rsidRPr="00E32044">
        <w:rPr>
          <w:rFonts w:cs="Calibri"/>
        </w:rPr>
        <w:t>е</w:t>
      </w:r>
      <w:r w:rsidRPr="00E32044">
        <w:rPr>
          <w:rFonts w:cs="Calibri"/>
        </w:rPr>
        <w:t>ского ущерба от фактической эмиссии загрязняющих веществ а</w:t>
      </w:r>
      <w:r w:rsidRPr="00E32044">
        <w:rPr>
          <w:rFonts w:cs="Calibri"/>
        </w:rPr>
        <w:t>в</w:t>
      </w:r>
      <w:r w:rsidRPr="00E32044">
        <w:rPr>
          <w:rFonts w:cs="Calibri"/>
        </w:rPr>
        <w:t>томобилей подразумевает определение доли компенсации прич</w:t>
      </w:r>
      <w:r w:rsidRPr="00E32044">
        <w:rPr>
          <w:rFonts w:cs="Calibri"/>
        </w:rPr>
        <w:t>и</w:t>
      </w:r>
      <w:r w:rsidRPr="00E32044">
        <w:rPr>
          <w:rFonts w:cs="Calibri"/>
        </w:rPr>
        <w:t>ненного вреда субъектами, прямо или косвенно воздействующими на загрязнение окружающей среды. Действуя по правилу «загря</w:t>
      </w:r>
      <w:r w:rsidRPr="00E32044">
        <w:rPr>
          <w:rFonts w:cs="Calibri"/>
        </w:rPr>
        <w:t>з</w:t>
      </w:r>
      <w:r w:rsidRPr="00E32044">
        <w:rPr>
          <w:rFonts w:cs="Calibri"/>
        </w:rPr>
        <w:t>нитель платит», сумма возмещения собственниками транспортных средств стоимости лимитных выбросов загрязняющих веществ о</w:t>
      </w:r>
      <w:r w:rsidRPr="00E32044">
        <w:rPr>
          <w:rFonts w:cs="Calibri"/>
        </w:rPr>
        <w:t>п</w:t>
      </w:r>
      <w:r w:rsidRPr="00E32044">
        <w:rPr>
          <w:rFonts w:cs="Calibri"/>
        </w:rPr>
        <w:t>ределяется по формуле (2):</w:t>
      </w:r>
    </w:p>
    <w:p w:rsidR="007D2CC1" w:rsidRPr="00E32044" w:rsidRDefault="007D2CC1" w:rsidP="006376BE">
      <w:pPr>
        <w:pStyle w:val="a5"/>
        <w:spacing w:line="276" w:lineRule="auto"/>
        <w:ind w:firstLine="709"/>
        <w:jc w:val="both"/>
        <w:rPr>
          <w:rFonts w:cs="Calibri"/>
        </w:rPr>
      </w:pPr>
      <w:r w:rsidRPr="00E32044">
        <w:rPr>
          <w:rFonts w:cs="Calibri"/>
        </w:rPr>
        <w:t xml:space="preserve">Сn = М γа (1+Е),                                          </w:t>
      </w:r>
      <w:r>
        <w:rPr>
          <w:rFonts w:cs="Calibri"/>
        </w:rPr>
        <w:t xml:space="preserve">     </w:t>
      </w:r>
      <w:r w:rsidRPr="00E32044">
        <w:rPr>
          <w:rFonts w:cs="Calibri"/>
        </w:rPr>
        <w:t xml:space="preserve">                  </w:t>
      </w:r>
      <w:r>
        <w:rPr>
          <w:rFonts w:cs="Calibri"/>
        </w:rPr>
        <w:t xml:space="preserve"> </w:t>
      </w:r>
      <w:r w:rsidRPr="00E32044">
        <w:rPr>
          <w:rFonts w:cs="Calibri"/>
        </w:rPr>
        <w:t xml:space="preserve">              (2)</w:t>
      </w:r>
    </w:p>
    <w:p w:rsidR="007D2CC1" w:rsidRPr="00E32044" w:rsidRDefault="007D2CC1" w:rsidP="006376BE">
      <w:pPr>
        <w:pStyle w:val="a5"/>
        <w:spacing w:line="276" w:lineRule="auto"/>
        <w:ind w:firstLine="709"/>
        <w:jc w:val="both"/>
        <w:rPr>
          <w:rFonts w:cs="Calibri"/>
        </w:rPr>
      </w:pPr>
      <w:r w:rsidRPr="00E32044">
        <w:rPr>
          <w:rFonts w:cs="Calibri"/>
        </w:rPr>
        <w:t>где М — масса выбросов загрязняющих веществ в пределах возможно допустимой нагрузки на экологическую систему за год, (кг/год);</w:t>
      </w:r>
    </w:p>
    <w:p w:rsidR="007D2CC1" w:rsidRPr="00E32044" w:rsidRDefault="007D2CC1" w:rsidP="006376BE">
      <w:pPr>
        <w:pStyle w:val="a5"/>
        <w:spacing w:line="276" w:lineRule="auto"/>
        <w:ind w:firstLine="709"/>
        <w:jc w:val="both"/>
        <w:rPr>
          <w:rFonts w:cs="Calibri"/>
        </w:rPr>
      </w:pPr>
      <w:r w:rsidRPr="00E32044">
        <w:rPr>
          <w:rFonts w:cs="Calibri"/>
        </w:rPr>
        <w:t xml:space="preserve"> Е — норма прибыли собственника ассимиляционного п</w:t>
      </w:r>
      <w:r w:rsidRPr="00E32044">
        <w:rPr>
          <w:rFonts w:cs="Calibri"/>
        </w:rPr>
        <w:t>о</w:t>
      </w:r>
      <w:r w:rsidRPr="00E32044">
        <w:rPr>
          <w:rFonts w:cs="Calibri"/>
        </w:rPr>
        <w:t>тенциала.</w:t>
      </w:r>
    </w:p>
    <w:p w:rsidR="007D2CC1" w:rsidRPr="00E32044" w:rsidRDefault="007D2CC1" w:rsidP="006376BE">
      <w:pPr>
        <w:pStyle w:val="a5"/>
        <w:spacing w:line="276" w:lineRule="auto"/>
        <w:ind w:firstLine="709"/>
        <w:jc w:val="both"/>
        <w:rPr>
          <w:rFonts w:cs="Calibri"/>
        </w:rPr>
      </w:pPr>
      <w:r w:rsidRPr="00E32044">
        <w:rPr>
          <w:rFonts w:cs="Calibri"/>
        </w:rPr>
        <w:t>Сумма возмещения стоимости сверхлимитных выбросов з</w:t>
      </w:r>
      <w:r w:rsidRPr="00E32044">
        <w:rPr>
          <w:rFonts w:cs="Calibri"/>
        </w:rPr>
        <w:t>а</w:t>
      </w:r>
      <w:r w:rsidRPr="00E32044">
        <w:rPr>
          <w:rFonts w:cs="Calibri"/>
        </w:rPr>
        <w:t>грязняющих веществ собственниками автомобилей определяется по формуле (3):</w:t>
      </w:r>
    </w:p>
    <w:p w:rsidR="007D2CC1" w:rsidRPr="00E32044" w:rsidRDefault="007D2CC1" w:rsidP="006376BE">
      <w:pPr>
        <w:pStyle w:val="a5"/>
        <w:spacing w:line="276" w:lineRule="auto"/>
        <w:ind w:firstLine="709"/>
        <w:rPr>
          <w:rFonts w:cs="Calibri"/>
        </w:rPr>
      </w:pPr>
      <w:r w:rsidRPr="00E32044">
        <w:rPr>
          <w:rStyle w:val="Hyperlink0"/>
          <w:rFonts w:ascii="Calibri" w:hAnsi="Calibri" w:cs="Calibri"/>
          <w:sz w:val="22"/>
          <w:szCs w:val="22"/>
        </w:rPr>
        <w:t>С</w:t>
      </w:r>
      <w:r w:rsidRPr="00E32044">
        <w:rPr>
          <w:rFonts w:cs="Calibri"/>
          <w:vertAlign w:val="subscript"/>
        </w:rPr>
        <w:t xml:space="preserve">слАТС </w:t>
      </w:r>
      <w:r w:rsidRPr="00E32044">
        <w:rPr>
          <w:rStyle w:val="Hyperlink0"/>
          <w:rFonts w:ascii="Calibri" w:hAnsi="Calibri" w:cs="Calibri"/>
          <w:sz w:val="22"/>
          <w:szCs w:val="22"/>
        </w:rPr>
        <w:t xml:space="preserve">= </w:t>
      </w:r>
      <w:r w:rsidRPr="00E32044">
        <w:rPr>
          <w:rFonts w:cs="Calibri"/>
          <w:lang w:val="en-US"/>
        </w:rPr>
        <w:t>d</w:t>
      </w:r>
      <w:r w:rsidRPr="00E32044">
        <w:rPr>
          <w:rFonts w:cs="Calibri"/>
          <w:vertAlign w:val="subscript"/>
          <w:lang w:val="en-US"/>
        </w:rPr>
        <w:t>B</w:t>
      </w:r>
      <w:r w:rsidRPr="00E32044">
        <w:rPr>
          <w:rStyle w:val="Hyperlink0"/>
          <w:rFonts w:ascii="Calibri" w:hAnsi="Calibri" w:cs="Calibri"/>
          <w:sz w:val="22"/>
          <w:szCs w:val="22"/>
        </w:rPr>
        <w:t>ΔМ γ</w:t>
      </w:r>
      <w:r w:rsidRPr="00E32044">
        <w:rPr>
          <w:rFonts w:cs="Calibri"/>
          <w:vertAlign w:val="subscript"/>
        </w:rPr>
        <w:t>а</w:t>
      </w:r>
      <w:r w:rsidRPr="00E32044">
        <w:rPr>
          <w:rStyle w:val="Hyperlink0"/>
          <w:rFonts w:ascii="Calibri" w:hAnsi="Calibri" w:cs="Calibri"/>
          <w:sz w:val="22"/>
          <w:szCs w:val="22"/>
        </w:rPr>
        <w:t xml:space="preserve"> (</w:t>
      </w:r>
      <w:r w:rsidRPr="00E32044">
        <w:rPr>
          <w:rFonts w:cs="Calibri"/>
          <w:lang w:val="en-US"/>
        </w:rPr>
        <w:t>k</w:t>
      </w:r>
      <w:r w:rsidRPr="00E32044">
        <w:rPr>
          <w:rFonts w:cs="Calibri"/>
          <w:vertAlign w:val="subscript"/>
          <w:lang w:val="en-US"/>
        </w:rPr>
        <w:t>R</w:t>
      </w:r>
      <w:r w:rsidRPr="00E32044">
        <w:rPr>
          <w:rStyle w:val="Hyperlink0"/>
          <w:rFonts w:ascii="Calibri" w:hAnsi="Calibri" w:cs="Calibri"/>
          <w:sz w:val="22"/>
          <w:szCs w:val="22"/>
        </w:rPr>
        <w:t xml:space="preserve"> + 1),                                                                  (3)</w:t>
      </w:r>
    </w:p>
    <w:p w:rsidR="007D2CC1" w:rsidRPr="00E32044" w:rsidRDefault="007D2CC1" w:rsidP="006376BE">
      <w:pPr>
        <w:pStyle w:val="a5"/>
        <w:spacing w:line="276" w:lineRule="auto"/>
        <w:ind w:firstLine="709"/>
        <w:jc w:val="both"/>
        <w:rPr>
          <w:rFonts w:cs="Calibri"/>
        </w:rPr>
      </w:pPr>
      <w:r w:rsidRPr="00E32044">
        <w:rPr>
          <w:rFonts w:cs="Calibri"/>
        </w:rPr>
        <w:t>где dB — доля компенсации экономического вреда от з</w:t>
      </w:r>
      <w:r w:rsidRPr="00E32044">
        <w:rPr>
          <w:rFonts w:cs="Calibri"/>
        </w:rPr>
        <w:t>а</w:t>
      </w:r>
      <w:r w:rsidRPr="00E32044">
        <w:rPr>
          <w:rFonts w:cs="Calibri"/>
        </w:rPr>
        <w:t>грязнения природной среды собственниками автомобилей;</w:t>
      </w:r>
    </w:p>
    <w:p w:rsidR="007D2CC1" w:rsidRPr="00E32044" w:rsidRDefault="007D2CC1" w:rsidP="006376BE">
      <w:pPr>
        <w:pStyle w:val="a5"/>
        <w:spacing w:line="276" w:lineRule="auto"/>
        <w:ind w:firstLine="709"/>
        <w:jc w:val="both"/>
        <w:rPr>
          <w:rFonts w:cs="Calibri"/>
        </w:rPr>
      </w:pPr>
      <w:r w:rsidRPr="00E32044">
        <w:rPr>
          <w:rFonts w:cs="Calibri"/>
        </w:rPr>
        <w:t>ΔМ — масса выбросов вредных веществ источниками за год, которые превышают возможную нагрузку на экологическую систему, (кг/год);</w:t>
      </w:r>
    </w:p>
    <w:p w:rsidR="007D2CC1" w:rsidRPr="00E32044" w:rsidRDefault="007D2CC1" w:rsidP="006376BE">
      <w:pPr>
        <w:pStyle w:val="a5"/>
        <w:spacing w:line="276" w:lineRule="auto"/>
        <w:ind w:firstLine="709"/>
        <w:jc w:val="both"/>
        <w:rPr>
          <w:rFonts w:cs="Calibri"/>
        </w:rPr>
      </w:pPr>
      <w:r w:rsidRPr="00E32044">
        <w:rPr>
          <w:rFonts w:cs="Calibri"/>
        </w:rPr>
        <w:t xml:space="preserve"> kR — повышающий коэффициент, который отражает отр</w:t>
      </w:r>
      <w:r w:rsidRPr="00E32044">
        <w:rPr>
          <w:rFonts w:cs="Calibri"/>
        </w:rPr>
        <w:t>и</w:t>
      </w:r>
      <w:r w:rsidRPr="00E32044">
        <w:rPr>
          <w:rFonts w:cs="Calibri"/>
        </w:rPr>
        <w:t>цательные последствия от сверхлимитных выбросов.</w:t>
      </w:r>
    </w:p>
    <w:p w:rsidR="007D2CC1" w:rsidRPr="00E32044" w:rsidRDefault="007D2CC1" w:rsidP="006376BE">
      <w:pPr>
        <w:pStyle w:val="a5"/>
        <w:spacing w:line="276" w:lineRule="auto"/>
        <w:ind w:firstLine="709"/>
        <w:jc w:val="both"/>
        <w:rPr>
          <w:rFonts w:cs="Calibri"/>
        </w:rPr>
      </w:pPr>
      <w:r w:rsidRPr="00E32044">
        <w:rPr>
          <w:rFonts w:cs="Calibri"/>
        </w:rPr>
        <w:t>Причиненный по вине государства экономический ущерб выбросами загрязняющих веществ от автомобилей на территории выражается по формуле (4):</w:t>
      </w:r>
    </w:p>
    <w:p w:rsidR="007D2CC1" w:rsidRPr="00E32044" w:rsidRDefault="007D2CC1" w:rsidP="006376BE">
      <w:pPr>
        <w:pStyle w:val="a5"/>
        <w:spacing w:line="276" w:lineRule="auto"/>
        <w:ind w:firstLine="709"/>
        <w:jc w:val="both"/>
        <w:rPr>
          <w:rFonts w:cs="Calibri"/>
        </w:rPr>
      </w:pPr>
      <w:r w:rsidRPr="00E32044">
        <w:rPr>
          <w:rStyle w:val="Hyperlink0"/>
          <w:rFonts w:ascii="Calibri" w:hAnsi="Calibri" w:cs="Calibri"/>
          <w:sz w:val="22"/>
          <w:szCs w:val="22"/>
        </w:rPr>
        <w:t>С</w:t>
      </w:r>
      <w:r w:rsidRPr="00E32044">
        <w:rPr>
          <w:rFonts w:cs="Calibri"/>
          <w:vertAlign w:val="subscript"/>
        </w:rPr>
        <w:t xml:space="preserve">слАТС </w:t>
      </w:r>
      <w:r w:rsidRPr="00E32044">
        <w:rPr>
          <w:rStyle w:val="Hyperlink0"/>
          <w:rFonts w:ascii="Calibri" w:hAnsi="Calibri" w:cs="Calibri"/>
          <w:sz w:val="22"/>
          <w:szCs w:val="22"/>
        </w:rPr>
        <w:t xml:space="preserve">= </w:t>
      </w:r>
      <w:r w:rsidRPr="00E32044">
        <w:rPr>
          <w:rFonts w:cs="Calibri"/>
          <w:lang w:val="en-US"/>
        </w:rPr>
        <w:t>gc</w:t>
      </w:r>
      <w:r w:rsidRPr="00E32044">
        <w:rPr>
          <w:rStyle w:val="Hyperlink0"/>
          <w:rFonts w:ascii="Calibri" w:hAnsi="Calibri" w:cs="Calibri"/>
          <w:sz w:val="22"/>
          <w:szCs w:val="22"/>
        </w:rPr>
        <w:t>в ΔМ γ</w:t>
      </w:r>
      <w:r w:rsidRPr="00E32044">
        <w:rPr>
          <w:rFonts w:cs="Calibri"/>
          <w:vertAlign w:val="subscript"/>
        </w:rPr>
        <w:t>а</w:t>
      </w:r>
      <w:r w:rsidRPr="00E32044">
        <w:rPr>
          <w:rStyle w:val="Hyperlink0"/>
          <w:rFonts w:ascii="Calibri" w:hAnsi="Calibri" w:cs="Calibri"/>
          <w:sz w:val="22"/>
          <w:szCs w:val="22"/>
        </w:rPr>
        <w:t xml:space="preserve"> (</w:t>
      </w:r>
      <w:r w:rsidRPr="00E32044">
        <w:rPr>
          <w:rFonts w:cs="Calibri"/>
          <w:lang w:val="en-US"/>
        </w:rPr>
        <w:t>k</w:t>
      </w:r>
      <w:r w:rsidRPr="00E32044">
        <w:rPr>
          <w:rFonts w:cs="Calibri"/>
          <w:vertAlign w:val="subscript"/>
          <w:lang w:val="en-US"/>
        </w:rPr>
        <w:t>R</w:t>
      </w:r>
      <w:r w:rsidRPr="00E32044">
        <w:rPr>
          <w:rStyle w:val="Hyperlink0"/>
          <w:rFonts w:ascii="Calibri" w:hAnsi="Calibri" w:cs="Calibri"/>
          <w:sz w:val="22"/>
          <w:szCs w:val="22"/>
        </w:rPr>
        <w:t xml:space="preserve"> + 1),                                                               (4)</w:t>
      </w:r>
    </w:p>
    <w:p w:rsidR="007D2CC1" w:rsidRPr="00E32044" w:rsidRDefault="007D2CC1" w:rsidP="006376BE">
      <w:pPr>
        <w:pStyle w:val="a5"/>
        <w:spacing w:line="276" w:lineRule="auto"/>
        <w:ind w:firstLine="709"/>
        <w:jc w:val="both"/>
        <w:rPr>
          <w:rFonts w:cs="Calibri"/>
        </w:rPr>
      </w:pPr>
      <w:r w:rsidRPr="00E32044">
        <w:rPr>
          <w:rFonts w:cs="Calibri"/>
        </w:rPr>
        <w:t>где gcв — доля компенсации государством экономического ущерба от выбросов загрязняющих веществ автомобильным транспортом</w:t>
      </w:r>
      <w:r w:rsidR="00E95720">
        <w:rPr>
          <w:rFonts w:cs="Calibri"/>
        </w:rPr>
        <w:t xml:space="preserve"> </w:t>
      </w:r>
      <w:r w:rsidRPr="00E32044">
        <w:rPr>
          <w:rFonts w:cs="Calibri"/>
        </w:rPr>
        <w:t>[2].</w:t>
      </w:r>
    </w:p>
    <w:p w:rsidR="007D2CC1" w:rsidRPr="00E32044" w:rsidRDefault="007D2CC1" w:rsidP="006376BE">
      <w:pPr>
        <w:pStyle w:val="a5"/>
        <w:spacing w:line="276" w:lineRule="auto"/>
        <w:ind w:firstLine="709"/>
        <w:jc w:val="both"/>
        <w:rPr>
          <w:rFonts w:cs="Calibri"/>
        </w:rPr>
      </w:pPr>
      <w:r w:rsidRPr="00E32044">
        <w:rPr>
          <w:rFonts w:cs="Calibri"/>
        </w:rPr>
        <w:lastRenderedPageBreak/>
        <w:t>Данные формулы дают возможность определить главные пути образования эколого-экономической стратегии уменьшения вреда от выбросов загрязняющих веществ автомобилями:</w:t>
      </w:r>
    </w:p>
    <w:p w:rsidR="007D2CC1" w:rsidRPr="00E32044" w:rsidRDefault="007D2CC1" w:rsidP="006376BE">
      <w:pPr>
        <w:pStyle w:val="a5"/>
        <w:spacing w:line="276" w:lineRule="auto"/>
        <w:ind w:firstLine="709"/>
        <w:jc w:val="both"/>
        <w:rPr>
          <w:rFonts w:cs="Calibri"/>
        </w:rPr>
      </w:pPr>
      <w:r w:rsidRPr="00E32044">
        <w:rPr>
          <w:rFonts w:cs="Calibri"/>
        </w:rPr>
        <w:t>- уменьшение величины коэффициента доли компенсации государством экономического вреда от выбросов загрязняющих веществ автомобилями;</w:t>
      </w:r>
    </w:p>
    <w:p w:rsidR="007D2CC1" w:rsidRPr="00E32044" w:rsidRDefault="007D2CC1" w:rsidP="006376BE">
      <w:pPr>
        <w:pStyle w:val="a5"/>
        <w:spacing w:line="276" w:lineRule="auto"/>
        <w:ind w:firstLine="709"/>
        <w:jc w:val="both"/>
        <w:rPr>
          <w:rFonts w:cs="Calibri"/>
        </w:rPr>
      </w:pPr>
      <w:r w:rsidRPr="00E32044">
        <w:rPr>
          <w:rFonts w:cs="Calibri"/>
        </w:rPr>
        <w:t>- рост предельно возможной нагрузки на экологическую систему техногенных выбросов;</w:t>
      </w:r>
    </w:p>
    <w:p w:rsidR="007D2CC1" w:rsidRPr="00E32044" w:rsidRDefault="007D2CC1" w:rsidP="006376BE">
      <w:pPr>
        <w:pStyle w:val="a5"/>
        <w:spacing w:line="276" w:lineRule="auto"/>
        <w:ind w:firstLine="709"/>
        <w:jc w:val="both"/>
        <w:rPr>
          <w:rFonts w:cs="Calibri"/>
        </w:rPr>
      </w:pPr>
      <w:r w:rsidRPr="00E32044">
        <w:rPr>
          <w:rFonts w:cs="Calibri"/>
        </w:rPr>
        <w:t>- уменьшение суммарного количества сбросов загрязня</w:t>
      </w:r>
      <w:r w:rsidRPr="00E32044">
        <w:rPr>
          <w:rFonts w:cs="Calibri"/>
        </w:rPr>
        <w:t>ю</w:t>
      </w:r>
      <w:r w:rsidRPr="00E32044">
        <w:rPr>
          <w:rFonts w:cs="Calibri"/>
        </w:rPr>
        <w:t>щих веществ автомобилями.</w:t>
      </w:r>
    </w:p>
    <w:p w:rsidR="007D2CC1" w:rsidRPr="00E32044" w:rsidRDefault="007D2CC1" w:rsidP="006376BE">
      <w:pPr>
        <w:pStyle w:val="a5"/>
        <w:spacing w:line="276" w:lineRule="auto"/>
        <w:ind w:firstLine="709"/>
        <w:jc w:val="both"/>
        <w:rPr>
          <w:rFonts w:cs="Calibri"/>
        </w:rPr>
      </w:pPr>
      <w:r w:rsidRPr="00E32044">
        <w:rPr>
          <w:rFonts w:cs="Calibri"/>
        </w:rPr>
        <w:t>Основываясь на предложенной оценке результатов прир</w:t>
      </w:r>
      <w:r w:rsidRPr="00E32044">
        <w:rPr>
          <w:rFonts w:cs="Calibri"/>
        </w:rPr>
        <w:t>о</w:t>
      </w:r>
      <w:r w:rsidRPr="00E32044">
        <w:rPr>
          <w:rFonts w:cs="Calibri"/>
        </w:rPr>
        <w:t>доохранной деятельности, следует рассчитать экономический э</w:t>
      </w:r>
      <w:r w:rsidRPr="00E32044">
        <w:rPr>
          <w:rFonts w:cs="Calibri"/>
        </w:rPr>
        <w:t>ф</w:t>
      </w:r>
      <w:r w:rsidRPr="00E32044">
        <w:rPr>
          <w:rFonts w:cs="Calibri"/>
        </w:rPr>
        <w:t>фект за период, определяемый по формуле (5), руб./год:</w:t>
      </w:r>
    </w:p>
    <w:p w:rsidR="007D2CC1" w:rsidRPr="00E32044" w:rsidRDefault="007D2CC1" w:rsidP="006376BE">
      <w:pPr>
        <w:pStyle w:val="a5"/>
        <w:spacing w:line="276" w:lineRule="auto"/>
        <w:ind w:firstLine="709"/>
        <w:jc w:val="both"/>
        <w:rPr>
          <w:rFonts w:cs="Calibri"/>
        </w:rPr>
      </w:pPr>
      <w:r w:rsidRPr="00E32044">
        <w:rPr>
          <w:rStyle w:val="Hyperlink0"/>
          <w:rFonts w:ascii="Calibri" w:hAnsi="Calibri" w:cs="Calibri"/>
          <w:sz w:val="22"/>
          <w:szCs w:val="22"/>
        </w:rPr>
        <w:t>Э</w:t>
      </w:r>
      <w:r w:rsidRPr="00E32044">
        <w:rPr>
          <w:rFonts w:cs="Calibri"/>
          <w:lang w:val="en-US"/>
        </w:rPr>
        <w:t>r</w:t>
      </w:r>
      <w:r w:rsidRPr="00E32044">
        <w:rPr>
          <w:rStyle w:val="Hyperlink0"/>
          <w:rFonts w:ascii="Calibri" w:hAnsi="Calibri" w:cs="Calibri"/>
          <w:sz w:val="22"/>
          <w:szCs w:val="22"/>
        </w:rPr>
        <w:t xml:space="preserve"> = (П</w:t>
      </w:r>
      <w:r w:rsidRPr="00E32044">
        <w:rPr>
          <w:rFonts w:cs="Calibri"/>
          <w:lang w:val="en-US"/>
        </w:rPr>
        <w:t>t</w:t>
      </w:r>
      <w:r w:rsidRPr="00E32044">
        <w:rPr>
          <w:rStyle w:val="Hyperlink0"/>
          <w:rFonts w:ascii="Calibri" w:hAnsi="Calibri" w:cs="Calibri"/>
          <w:sz w:val="22"/>
          <w:szCs w:val="22"/>
        </w:rPr>
        <w:t xml:space="preserve"> - З</w:t>
      </w:r>
      <w:r w:rsidRPr="00E32044">
        <w:rPr>
          <w:rFonts w:cs="Calibri"/>
          <w:lang w:val="en-US"/>
        </w:rPr>
        <w:t>t</w:t>
      </w:r>
      <w:r w:rsidRPr="00E32044">
        <w:rPr>
          <w:rStyle w:val="Hyperlink0"/>
          <w:rFonts w:ascii="Calibri" w:hAnsi="Calibri" w:cs="Calibri"/>
          <w:sz w:val="22"/>
          <w:szCs w:val="22"/>
        </w:rPr>
        <w:t xml:space="preserve">)(1 + </w:t>
      </w:r>
      <w:r w:rsidRPr="00E32044">
        <w:rPr>
          <w:rFonts w:cs="Calibri"/>
          <w:lang w:val="en-US"/>
        </w:rPr>
        <w:t>r</w:t>
      </w:r>
      <w:r w:rsidRPr="00E32044">
        <w:rPr>
          <w:rStyle w:val="Hyperlink0"/>
          <w:rFonts w:ascii="Calibri" w:hAnsi="Calibri" w:cs="Calibri"/>
          <w:sz w:val="22"/>
          <w:szCs w:val="22"/>
        </w:rPr>
        <w:t>) ^1-</w:t>
      </w:r>
      <w:r w:rsidRPr="00E32044">
        <w:rPr>
          <w:rFonts w:cs="Calibri"/>
          <w:lang w:val="en-US"/>
        </w:rPr>
        <w:t>r</w:t>
      </w:r>
      <w:r w:rsidRPr="00E32044">
        <w:rPr>
          <w:rStyle w:val="Hyperlink0"/>
          <w:rFonts w:ascii="Calibri" w:hAnsi="Calibri" w:cs="Calibri"/>
          <w:sz w:val="22"/>
          <w:szCs w:val="22"/>
        </w:rPr>
        <w:t xml:space="preserve"> ,       </w:t>
      </w:r>
      <w:r>
        <w:rPr>
          <w:rStyle w:val="Hyperlink0"/>
          <w:rFonts w:ascii="Calibri" w:hAnsi="Calibri" w:cs="Calibri"/>
          <w:sz w:val="22"/>
          <w:szCs w:val="22"/>
        </w:rPr>
        <w:t xml:space="preserve"> </w:t>
      </w:r>
      <w:r w:rsidRPr="00E32044">
        <w:rPr>
          <w:rStyle w:val="Hyperlink0"/>
          <w:rFonts w:ascii="Calibri" w:hAnsi="Calibri" w:cs="Calibri"/>
          <w:sz w:val="22"/>
          <w:szCs w:val="22"/>
        </w:rPr>
        <w:t xml:space="preserve">                                                          (5) </w:t>
      </w:r>
    </w:p>
    <w:p w:rsidR="007D2CC1" w:rsidRPr="00E32044" w:rsidRDefault="007D2CC1" w:rsidP="006376BE">
      <w:pPr>
        <w:pStyle w:val="a5"/>
        <w:spacing w:line="276" w:lineRule="auto"/>
        <w:ind w:firstLine="709"/>
        <w:jc w:val="both"/>
        <w:rPr>
          <w:rFonts w:cs="Calibri"/>
        </w:rPr>
      </w:pPr>
      <w:r w:rsidRPr="00E32044">
        <w:rPr>
          <w:rFonts w:cs="Calibri"/>
        </w:rPr>
        <w:t xml:space="preserve">где Пt — экономическая полезность системы инструментов экологической политики в период I, руб./год; </w:t>
      </w:r>
    </w:p>
    <w:p w:rsidR="007D2CC1" w:rsidRPr="00E32044" w:rsidRDefault="007D2CC1" w:rsidP="006376BE">
      <w:pPr>
        <w:pStyle w:val="a5"/>
        <w:spacing w:line="276" w:lineRule="auto"/>
        <w:ind w:firstLine="709"/>
        <w:jc w:val="both"/>
        <w:rPr>
          <w:rFonts w:cs="Calibri"/>
        </w:rPr>
      </w:pPr>
      <w:r w:rsidRPr="00E32044">
        <w:rPr>
          <w:rFonts w:cs="Calibri"/>
          <w:lang w:val="en-US"/>
        </w:rPr>
        <w:t>t</w:t>
      </w:r>
      <w:r w:rsidRPr="00E32044">
        <w:rPr>
          <w:rStyle w:val="Hyperlink0"/>
          <w:rFonts w:ascii="Calibri" w:hAnsi="Calibri" w:cs="Calibri"/>
          <w:sz w:val="22"/>
          <w:szCs w:val="22"/>
        </w:rPr>
        <w:t xml:space="preserve"> — продолжительность расчетного периода; </w:t>
      </w:r>
    </w:p>
    <w:p w:rsidR="007D2CC1" w:rsidRPr="00E32044" w:rsidRDefault="007D2CC1" w:rsidP="006376BE">
      <w:pPr>
        <w:pStyle w:val="a5"/>
        <w:spacing w:line="276" w:lineRule="auto"/>
        <w:ind w:firstLine="709"/>
        <w:jc w:val="both"/>
        <w:rPr>
          <w:rFonts w:cs="Calibri"/>
        </w:rPr>
      </w:pPr>
      <w:r w:rsidRPr="00E32044">
        <w:rPr>
          <w:rFonts w:cs="Calibri"/>
        </w:rPr>
        <w:t>I — текущий период реализации проекта системы инстр</w:t>
      </w:r>
      <w:r w:rsidRPr="00E32044">
        <w:rPr>
          <w:rFonts w:cs="Calibri"/>
        </w:rPr>
        <w:t>у</w:t>
      </w:r>
      <w:r w:rsidRPr="00E32044">
        <w:rPr>
          <w:rFonts w:cs="Calibri"/>
        </w:rPr>
        <w:t xml:space="preserve">ментов экологической политики; </w:t>
      </w:r>
    </w:p>
    <w:p w:rsidR="007D2CC1" w:rsidRPr="00E32044" w:rsidRDefault="007D2CC1" w:rsidP="006376BE">
      <w:pPr>
        <w:pStyle w:val="a5"/>
        <w:spacing w:line="276" w:lineRule="auto"/>
        <w:ind w:firstLine="709"/>
        <w:jc w:val="both"/>
        <w:rPr>
          <w:rFonts w:cs="Calibri"/>
        </w:rPr>
      </w:pPr>
      <w:r w:rsidRPr="00E32044">
        <w:rPr>
          <w:rFonts w:cs="Calibri"/>
        </w:rPr>
        <w:t xml:space="preserve">3t — инвестиционные расходы на систему инструментов экологической политики в период, руб./год; </w:t>
      </w:r>
    </w:p>
    <w:p w:rsidR="007D2CC1" w:rsidRPr="00E32044" w:rsidRDefault="007D2CC1" w:rsidP="006376BE">
      <w:pPr>
        <w:pStyle w:val="a5"/>
        <w:spacing w:line="276" w:lineRule="auto"/>
        <w:ind w:firstLine="709"/>
        <w:jc w:val="both"/>
        <w:rPr>
          <w:rFonts w:cs="Calibri"/>
        </w:rPr>
      </w:pPr>
      <w:r w:rsidRPr="00E32044">
        <w:rPr>
          <w:rFonts w:cs="Calibri"/>
        </w:rPr>
        <w:t>r - норма дисконта [3].</w:t>
      </w:r>
    </w:p>
    <w:p w:rsidR="007D2CC1" w:rsidRPr="00E32044" w:rsidRDefault="007D2CC1" w:rsidP="006376BE">
      <w:pPr>
        <w:pStyle w:val="a5"/>
        <w:spacing w:line="276" w:lineRule="auto"/>
        <w:ind w:firstLine="709"/>
        <w:jc w:val="both"/>
        <w:rPr>
          <w:rFonts w:cs="Calibri"/>
        </w:rPr>
      </w:pPr>
      <w:r w:rsidRPr="00E32044">
        <w:rPr>
          <w:rFonts w:cs="Calibri"/>
        </w:rPr>
        <w:t>К  положительным факторам данного метода относятся возможность уменьшить выбросы в окружающую среду, увеличить результативность инструментов экологического регулирования, дать возможность загрязнителям определять стратегии природ</w:t>
      </w:r>
      <w:r w:rsidRPr="00E32044">
        <w:rPr>
          <w:rFonts w:cs="Calibri"/>
        </w:rPr>
        <w:t>о</w:t>
      </w:r>
      <w:r w:rsidRPr="00E32044">
        <w:rPr>
          <w:rFonts w:cs="Calibri"/>
        </w:rPr>
        <w:t>охранной деятельности и предоставить финансовые средства на природоохранную деятельность. К отрицательным факторам отн</w:t>
      </w:r>
      <w:r w:rsidRPr="00E32044">
        <w:rPr>
          <w:rFonts w:cs="Calibri"/>
        </w:rPr>
        <w:t>о</w:t>
      </w:r>
      <w:r w:rsidRPr="00E32044">
        <w:rPr>
          <w:rFonts w:cs="Calibri"/>
        </w:rPr>
        <w:t>сятся сложность определения конкретной суммы эмиссионных платежей и вызванной этим неопределенности конечного резул</w:t>
      </w:r>
      <w:r w:rsidRPr="00E32044">
        <w:rPr>
          <w:rFonts w:cs="Calibri"/>
        </w:rPr>
        <w:t>ь</w:t>
      </w:r>
      <w:r w:rsidRPr="00E32044">
        <w:rPr>
          <w:rFonts w:cs="Calibri"/>
        </w:rPr>
        <w:t>тата, потребность в непрерывном изменении уровня платежа, уч</w:t>
      </w:r>
      <w:r w:rsidRPr="00E32044">
        <w:rPr>
          <w:rFonts w:cs="Calibri"/>
        </w:rPr>
        <w:t>и</w:t>
      </w:r>
      <w:r w:rsidRPr="00E32044">
        <w:rPr>
          <w:rFonts w:cs="Calibri"/>
        </w:rPr>
        <w:lastRenderedPageBreak/>
        <w:t>тывая инфляцию, риск уменьшения конкурентоспособности тов</w:t>
      </w:r>
      <w:r w:rsidRPr="00E32044">
        <w:rPr>
          <w:rFonts w:cs="Calibri"/>
        </w:rPr>
        <w:t>а</w:t>
      </w:r>
      <w:r w:rsidRPr="00E32044">
        <w:rPr>
          <w:rFonts w:cs="Calibri"/>
        </w:rPr>
        <w:t>ров из-за высокого уровня экологических затрат [4, 5].</w:t>
      </w:r>
    </w:p>
    <w:p w:rsidR="007D2CC1" w:rsidRPr="00E32044" w:rsidRDefault="007D2CC1" w:rsidP="006376BE">
      <w:pPr>
        <w:pStyle w:val="a5"/>
        <w:spacing w:line="276" w:lineRule="auto"/>
        <w:ind w:firstLine="709"/>
        <w:jc w:val="both"/>
        <w:rPr>
          <w:rFonts w:cs="Calibri"/>
        </w:rPr>
      </w:pPr>
      <w:r w:rsidRPr="00E32044">
        <w:rPr>
          <w:rFonts w:cs="Calibri"/>
        </w:rPr>
        <w:t>Приведенные инструменты экологической политики, кот</w:t>
      </w:r>
      <w:r w:rsidRPr="00E32044">
        <w:rPr>
          <w:rFonts w:cs="Calibri"/>
        </w:rPr>
        <w:t>о</w:t>
      </w:r>
      <w:r w:rsidRPr="00E32044">
        <w:rPr>
          <w:rFonts w:cs="Calibri"/>
        </w:rPr>
        <w:t>рые обладают как преимуществами, так и недостатками, в разли</w:t>
      </w:r>
      <w:r w:rsidRPr="00E32044">
        <w:rPr>
          <w:rFonts w:cs="Calibri"/>
        </w:rPr>
        <w:t>ч</w:t>
      </w:r>
      <w:r w:rsidRPr="00E32044">
        <w:rPr>
          <w:rFonts w:cs="Calibri"/>
        </w:rPr>
        <w:t>ной мере способствуют уменьшению экономического вреда от в</w:t>
      </w:r>
      <w:r w:rsidRPr="00E32044">
        <w:rPr>
          <w:rFonts w:cs="Calibri"/>
        </w:rPr>
        <w:t>ы</w:t>
      </w:r>
      <w:r w:rsidRPr="00E32044">
        <w:rPr>
          <w:rFonts w:cs="Calibri"/>
        </w:rPr>
        <w:t>бросов загрязняющих веществ автомобилями. Конечно, поиск э</w:t>
      </w:r>
      <w:r w:rsidRPr="00E32044">
        <w:rPr>
          <w:rFonts w:cs="Calibri"/>
        </w:rPr>
        <w:t>ф</w:t>
      </w:r>
      <w:r w:rsidRPr="00E32044">
        <w:rPr>
          <w:rFonts w:cs="Calibri"/>
        </w:rPr>
        <w:t>фективных инструментов требует системного подхода с использ</w:t>
      </w:r>
      <w:r w:rsidRPr="00E32044">
        <w:rPr>
          <w:rFonts w:cs="Calibri"/>
        </w:rPr>
        <w:t>о</w:t>
      </w:r>
      <w:r w:rsidRPr="00E32044">
        <w:rPr>
          <w:rFonts w:cs="Calibri"/>
        </w:rPr>
        <w:t xml:space="preserve">ванием критериев эффективности, и конечный выбор зависит от поставленных целей и различных факторов. </w:t>
      </w:r>
    </w:p>
    <w:p w:rsidR="007D2CC1" w:rsidRPr="00E32044" w:rsidRDefault="007D2CC1" w:rsidP="006376BE">
      <w:pPr>
        <w:pStyle w:val="a5"/>
        <w:spacing w:line="276" w:lineRule="auto"/>
        <w:ind w:firstLine="709"/>
        <w:jc w:val="both"/>
        <w:rPr>
          <w:rFonts w:cs="Calibri"/>
        </w:rPr>
      </w:pPr>
      <w:r w:rsidRPr="00E32044">
        <w:rPr>
          <w:rFonts w:cs="Calibri"/>
        </w:rPr>
        <w:t> </w:t>
      </w:r>
    </w:p>
    <w:p w:rsidR="007D2CC1" w:rsidRPr="00E32044" w:rsidRDefault="007D2CC1" w:rsidP="006376BE">
      <w:pPr>
        <w:pStyle w:val="a5"/>
        <w:spacing w:line="276" w:lineRule="auto"/>
        <w:jc w:val="center"/>
        <w:rPr>
          <w:rFonts w:cs="Calibri"/>
        </w:rPr>
      </w:pPr>
      <w:r w:rsidRPr="00E32044">
        <w:rPr>
          <w:rFonts w:cs="Calibri"/>
        </w:rPr>
        <w:t>Список итературы:</w:t>
      </w:r>
    </w:p>
    <w:p w:rsidR="007D2CC1" w:rsidRPr="00E32044" w:rsidRDefault="007D2CC1" w:rsidP="006376BE">
      <w:pPr>
        <w:pStyle w:val="a5"/>
        <w:spacing w:line="276" w:lineRule="auto"/>
        <w:ind w:firstLine="709"/>
        <w:jc w:val="both"/>
        <w:rPr>
          <w:rFonts w:cs="Calibri"/>
        </w:rPr>
      </w:pPr>
      <w:r w:rsidRPr="00E32044">
        <w:rPr>
          <w:rFonts w:cs="Calibri"/>
        </w:rPr>
        <w:t>1. Маликова, О. И. Управление охраной окружающей среды в ФРГ [Текст] / О.И. Маликова // Вестник Московского Ун-та. – 2014. – №1. – С. 71– 82.</w:t>
      </w:r>
    </w:p>
    <w:p w:rsidR="007D2CC1" w:rsidRPr="00E32044" w:rsidRDefault="007D2CC1" w:rsidP="006376BE">
      <w:pPr>
        <w:pStyle w:val="a5"/>
        <w:spacing w:line="276" w:lineRule="auto"/>
        <w:ind w:firstLine="709"/>
        <w:jc w:val="both"/>
        <w:rPr>
          <w:rFonts w:cs="Calibri"/>
        </w:rPr>
      </w:pPr>
      <w:r w:rsidRPr="00E32044">
        <w:rPr>
          <w:rFonts w:cs="Calibri"/>
        </w:rPr>
        <w:t>2. Справочник по методам и техническим средствам сн</w:t>
      </w:r>
      <w:r w:rsidRPr="00E32044">
        <w:rPr>
          <w:rFonts w:cs="Calibri"/>
        </w:rPr>
        <w:t>и</w:t>
      </w:r>
      <w:r w:rsidRPr="00E32044">
        <w:rPr>
          <w:rFonts w:cs="Calibri"/>
        </w:rPr>
        <w:t>жения выбросов загрязняющих веществ в атмосферу, применя</w:t>
      </w:r>
      <w:r w:rsidRPr="00E32044">
        <w:rPr>
          <w:rFonts w:cs="Calibri"/>
        </w:rPr>
        <w:t>е</w:t>
      </w:r>
      <w:r w:rsidRPr="00E32044">
        <w:rPr>
          <w:rFonts w:cs="Calibri"/>
        </w:rPr>
        <w:t>мым при разработке проекта нормативов ПДВ [Текст] / Ростехна</w:t>
      </w:r>
      <w:r w:rsidRPr="00E32044">
        <w:rPr>
          <w:rFonts w:cs="Calibri"/>
        </w:rPr>
        <w:t>д</w:t>
      </w:r>
      <w:r w:rsidRPr="00E32044">
        <w:rPr>
          <w:rFonts w:cs="Calibri"/>
        </w:rPr>
        <w:t>зор. – НИИ «Атмосфера». – Санкт-Петербург,2005г.</w:t>
      </w:r>
    </w:p>
    <w:p w:rsidR="007D2CC1" w:rsidRPr="00E32044" w:rsidRDefault="007D2CC1" w:rsidP="006376BE">
      <w:pPr>
        <w:pStyle w:val="a5"/>
        <w:spacing w:line="276" w:lineRule="auto"/>
        <w:ind w:firstLine="709"/>
        <w:jc w:val="both"/>
        <w:rPr>
          <w:rStyle w:val="Hyperlink1"/>
          <w:rFonts w:ascii="Calibri" w:eastAsia="Calibri" w:hAnsi="Calibri" w:cs="Calibri"/>
          <w:sz w:val="22"/>
          <w:szCs w:val="22"/>
        </w:rPr>
      </w:pPr>
      <w:r w:rsidRPr="00E32044">
        <w:rPr>
          <w:rFonts w:cs="Calibri"/>
        </w:rPr>
        <w:t xml:space="preserve">3. Экономический эффект и эффективность [Электронный ресурс]: научный журнал. – Электронный журнал. – Москва: МФТИ, 2014. – Режим доступа: </w:t>
      </w:r>
      <w:hyperlink r:id="rId131" w:history="1">
        <w:r w:rsidRPr="00E32044">
          <w:rPr>
            <w:rStyle w:val="Hyperlink1"/>
            <w:rFonts w:ascii="Calibri" w:hAnsi="Calibri" w:cs="Calibri"/>
            <w:sz w:val="22"/>
            <w:szCs w:val="22"/>
          </w:rPr>
          <w:t>http://mirznanii.com/a/248006/ekonomicheskiy-effekt-i-effektivnost</w:t>
        </w:r>
      </w:hyperlink>
    </w:p>
    <w:p w:rsidR="007D2CC1" w:rsidRPr="00E32044" w:rsidRDefault="007D2CC1" w:rsidP="006376BE">
      <w:pPr>
        <w:pStyle w:val="a5"/>
        <w:spacing w:line="276" w:lineRule="auto"/>
        <w:ind w:firstLine="709"/>
        <w:jc w:val="both"/>
        <w:rPr>
          <w:rStyle w:val="Hyperlink1"/>
          <w:rFonts w:ascii="Calibri" w:eastAsia="Calibri" w:hAnsi="Calibri" w:cs="Calibri"/>
          <w:sz w:val="22"/>
          <w:szCs w:val="22"/>
        </w:rPr>
      </w:pPr>
      <w:r w:rsidRPr="00E32044">
        <w:rPr>
          <w:rStyle w:val="Hyperlink1"/>
          <w:rFonts w:ascii="Calibri" w:hAnsi="Calibri" w:cs="Calibri"/>
          <w:sz w:val="22"/>
          <w:szCs w:val="22"/>
        </w:rPr>
        <w:t xml:space="preserve">4. Пахомова,  Н.  В.  Экологический  менеджмент [Текст] / Н.В. Пахомова, А. Эндрес, К. Рихтер // Экологический  менеджмент. –СПб.: Питер, 2013.–544 с. </w:t>
      </w:r>
    </w:p>
    <w:p w:rsidR="007D2CC1" w:rsidRPr="00E32044" w:rsidRDefault="007D2CC1" w:rsidP="006376BE">
      <w:pPr>
        <w:pStyle w:val="a5"/>
        <w:spacing w:line="276" w:lineRule="auto"/>
        <w:ind w:firstLine="709"/>
        <w:jc w:val="both"/>
        <w:rPr>
          <w:rStyle w:val="Hyperlink1"/>
          <w:rFonts w:ascii="Calibri" w:eastAsia="Calibri" w:hAnsi="Calibri" w:cs="Calibri"/>
          <w:sz w:val="22"/>
          <w:szCs w:val="22"/>
        </w:rPr>
      </w:pPr>
      <w:r w:rsidRPr="00E32044">
        <w:rPr>
          <w:rStyle w:val="Hyperlink1"/>
          <w:rFonts w:ascii="Calibri" w:hAnsi="Calibri" w:cs="Calibri"/>
          <w:sz w:val="22"/>
          <w:szCs w:val="22"/>
        </w:rPr>
        <w:t>5. Курочкина А.А., Харламова Т.Л. Проблемы реализации концепции экономической безопасности федерального округа в условиях глобализации//  Проблемы современной экономики. 2013. № 4 (48). С. 141-143.</w:t>
      </w:r>
    </w:p>
    <w:p w:rsidR="007D2CC1" w:rsidRDefault="007D2CC1" w:rsidP="006376BE">
      <w:pPr>
        <w:widowControl w:val="0"/>
        <w:autoSpaceDE w:val="0"/>
        <w:autoSpaceDN w:val="0"/>
        <w:adjustRightInd w:val="0"/>
        <w:spacing w:after="0" w:line="240" w:lineRule="auto"/>
        <w:jc w:val="both"/>
        <w:rPr>
          <w:rFonts w:eastAsia="Times New Roman" w:cstheme="minorHAnsi"/>
          <w:i/>
          <w:sz w:val="20"/>
          <w:szCs w:val="20"/>
        </w:rPr>
      </w:pPr>
    </w:p>
    <w:p w:rsidR="008A6823" w:rsidRDefault="008A6823" w:rsidP="006376BE">
      <w:pPr>
        <w:widowControl w:val="0"/>
        <w:autoSpaceDE w:val="0"/>
        <w:autoSpaceDN w:val="0"/>
        <w:adjustRightInd w:val="0"/>
        <w:spacing w:after="0" w:line="240" w:lineRule="auto"/>
        <w:jc w:val="both"/>
        <w:rPr>
          <w:rFonts w:eastAsia="Times New Roman" w:cstheme="minorHAnsi"/>
          <w:i/>
          <w:sz w:val="20"/>
          <w:szCs w:val="20"/>
        </w:rPr>
      </w:pPr>
    </w:p>
    <w:p w:rsidR="008A6823" w:rsidRDefault="008A6823" w:rsidP="006376BE">
      <w:pPr>
        <w:widowControl w:val="0"/>
        <w:autoSpaceDE w:val="0"/>
        <w:autoSpaceDN w:val="0"/>
        <w:adjustRightInd w:val="0"/>
        <w:spacing w:after="0" w:line="240" w:lineRule="auto"/>
        <w:jc w:val="both"/>
        <w:rPr>
          <w:rFonts w:eastAsia="Times New Roman" w:cstheme="minorHAnsi"/>
          <w:i/>
          <w:sz w:val="20"/>
          <w:szCs w:val="20"/>
        </w:rPr>
      </w:pPr>
    </w:p>
    <w:p w:rsidR="00A37366" w:rsidRDefault="00A37366" w:rsidP="006376BE">
      <w:pPr>
        <w:widowControl w:val="0"/>
        <w:autoSpaceDE w:val="0"/>
        <w:autoSpaceDN w:val="0"/>
        <w:adjustRightInd w:val="0"/>
        <w:spacing w:after="0" w:line="240" w:lineRule="auto"/>
        <w:jc w:val="both"/>
        <w:rPr>
          <w:rFonts w:eastAsia="Times New Roman" w:cstheme="minorHAnsi"/>
          <w:i/>
          <w:sz w:val="20"/>
          <w:szCs w:val="20"/>
        </w:rPr>
      </w:pPr>
    </w:p>
    <w:p w:rsidR="00A37366" w:rsidRPr="00A37366" w:rsidRDefault="00A37366" w:rsidP="006376BE">
      <w:pPr>
        <w:spacing w:after="0"/>
        <w:rPr>
          <w:rFonts w:ascii="Calibri" w:eastAsia="Calibri" w:hAnsi="Calibri" w:cs="Calibri"/>
          <w:lang w:eastAsia="en-US"/>
        </w:rPr>
      </w:pPr>
      <w:r>
        <w:rPr>
          <w:rFonts w:ascii="Calibri" w:eastAsia="Calibri" w:hAnsi="Calibri" w:cs="Calibri"/>
          <w:lang w:eastAsia="en-US"/>
        </w:rPr>
        <w:lastRenderedPageBreak/>
        <w:t>Сапралиева</w:t>
      </w:r>
      <w:r w:rsidRPr="00A37366">
        <w:rPr>
          <w:rFonts w:ascii="Calibri" w:eastAsia="Calibri" w:hAnsi="Calibri" w:cs="Calibri"/>
          <w:lang w:eastAsia="en-US"/>
        </w:rPr>
        <w:t xml:space="preserve"> Э</w:t>
      </w:r>
      <w:r>
        <w:rPr>
          <w:rFonts w:ascii="Calibri" w:eastAsia="Calibri" w:hAnsi="Calibri" w:cs="Calibri"/>
          <w:lang w:eastAsia="en-US"/>
        </w:rPr>
        <w:t xml:space="preserve">. </w:t>
      </w:r>
      <w:r w:rsidRPr="00A37366">
        <w:rPr>
          <w:rFonts w:ascii="Calibri" w:eastAsia="Calibri" w:hAnsi="Calibri" w:cs="Calibri"/>
          <w:lang w:eastAsia="en-US"/>
        </w:rPr>
        <w:t>А</w:t>
      </w:r>
      <w:r>
        <w:rPr>
          <w:rFonts w:ascii="Calibri" w:eastAsia="Calibri" w:hAnsi="Calibri" w:cs="Calibri"/>
          <w:lang w:eastAsia="en-US"/>
        </w:rPr>
        <w:t>.</w:t>
      </w:r>
    </w:p>
    <w:p w:rsidR="00A37366" w:rsidRPr="00A37366" w:rsidRDefault="00A37366" w:rsidP="006376BE">
      <w:pPr>
        <w:spacing w:after="0"/>
        <w:rPr>
          <w:rFonts w:ascii="Calibri" w:eastAsia="Calibri" w:hAnsi="Calibri" w:cs="Calibri"/>
          <w:spacing w:val="-2"/>
          <w:lang w:eastAsia="en-US"/>
        </w:rPr>
      </w:pPr>
      <w:r w:rsidRPr="00A37366">
        <w:rPr>
          <w:rFonts w:ascii="Calibri" w:eastAsia="Calibri" w:hAnsi="Calibri" w:cs="Calibri"/>
          <w:spacing w:val="-2"/>
          <w:lang w:eastAsia="en-US"/>
        </w:rPr>
        <w:t>Российский государственный гидрометеорологический университет</w:t>
      </w:r>
    </w:p>
    <w:p w:rsidR="00A37366" w:rsidRPr="00E95720" w:rsidRDefault="00A37366" w:rsidP="006376BE">
      <w:pPr>
        <w:spacing w:after="0"/>
        <w:jc w:val="center"/>
        <w:rPr>
          <w:rFonts w:ascii="Calibri" w:eastAsia="Calibri" w:hAnsi="Calibri" w:cs="Calibri"/>
          <w:b/>
          <w:caps/>
          <w:sz w:val="24"/>
          <w:lang w:eastAsia="en-US"/>
        </w:rPr>
      </w:pPr>
      <w:r w:rsidRPr="00E95720">
        <w:rPr>
          <w:rFonts w:ascii="Calibri" w:eastAsia="Calibri" w:hAnsi="Calibri" w:cs="Calibri"/>
          <w:b/>
          <w:caps/>
          <w:sz w:val="24"/>
          <w:lang w:eastAsia="en-US"/>
        </w:rPr>
        <w:t xml:space="preserve">Внешние и Внутренние факторы, </w:t>
      </w:r>
    </w:p>
    <w:p w:rsidR="00A37366" w:rsidRPr="00E95720" w:rsidRDefault="00A37366" w:rsidP="006376BE">
      <w:pPr>
        <w:spacing w:after="0"/>
        <w:jc w:val="center"/>
        <w:rPr>
          <w:rFonts w:ascii="Calibri" w:eastAsia="Calibri" w:hAnsi="Calibri" w:cs="Calibri"/>
          <w:b/>
          <w:caps/>
          <w:sz w:val="24"/>
          <w:lang w:eastAsia="en-US"/>
        </w:rPr>
      </w:pPr>
      <w:r w:rsidRPr="00E95720">
        <w:rPr>
          <w:rFonts w:ascii="Calibri" w:eastAsia="Calibri" w:hAnsi="Calibri" w:cs="Calibri"/>
          <w:b/>
          <w:caps/>
          <w:sz w:val="24"/>
          <w:lang w:eastAsia="en-US"/>
        </w:rPr>
        <w:t xml:space="preserve">как рискоВая состаВляющая, Влияющая </w:t>
      </w:r>
    </w:p>
    <w:p w:rsidR="00A37366" w:rsidRPr="00E95720" w:rsidRDefault="00A37366" w:rsidP="006376BE">
      <w:pPr>
        <w:spacing w:after="0"/>
        <w:jc w:val="center"/>
        <w:rPr>
          <w:rFonts w:ascii="Calibri" w:eastAsia="Calibri" w:hAnsi="Calibri" w:cs="Calibri"/>
          <w:caps/>
          <w:sz w:val="24"/>
          <w:lang w:eastAsia="en-US"/>
        </w:rPr>
      </w:pPr>
      <w:r w:rsidRPr="00E95720">
        <w:rPr>
          <w:rFonts w:ascii="Calibri" w:eastAsia="Calibri" w:hAnsi="Calibri" w:cs="Calibri"/>
          <w:b/>
          <w:caps/>
          <w:sz w:val="24"/>
          <w:lang w:eastAsia="en-US"/>
        </w:rPr>
        <w:t>на платежеспособность и ликвидность предприятия</w:t>
      </w:r>
    </w:p>
    <w:p w:rsidR="00A37366" w:rsidRDefault="00A37366" w:rsidP="006376BE">
      <w:pPr>
        <w:spacing w:after="0"/>
        <w:ind w:firstLine="709"/>
        <w:jc w:val="both"/>
        <w:rPr>
          <w:rFonts w:ascii="Calibri" w:eastAsia="Times New Roman" w:hAnsi="Calibri" w:cs="Calibri"/>
          <w:bCs/>
          <w:iCs/>
          <w:noProof/>
          <w:lang w:val="be-BY"/>
        </w:rPr>
      </w:pPr>
    </w:p>
    <w:p w:rsidR="00A37366" w:rsidRPr="00A37366" w:rsidRDefault="00A37366" w:rsidP="006376BE">
      <w:pPr>
        <w:spacing w:after="0"/>
        <w:ind w:firstLine="709"/>
        <w:jc w:val="both"/>
        <w:rPr>
          <w:rFonts w:ascii="Calibri" w:eastAsia="Times New Roman" w:hAnsi="Calibri" w:cs="Calibri"/>
          <w:bCs/>
          <w:iCs/>
          <w:noProof/>
          <w:lang w:val="be-BY"/>
        </w:rPr>
      </w:pPr>
      <w:r w:rsidRPr="00A37366">
        <w:rPr>
          <w:rFonts w:ascii="Calibri" w:eastAsia="Times New Roman" w:hAnsi="Calibri" w:cs="Calibri"/>
          <w:bCs/>
          <w:iCs/>
          <w:noProof/>
          <w:lang w:val="be-BY"/>
        </w:rPr>
        <w:t xml:space="preserve">Любые текущие операции, соʙершаемые предприятием ʙ ходе сʙоей экономической деятельности,  отражаются на структуре  и составе  оборотных средстʙ или краткосрочных обязательстʙ. </w:t>
      </w:r>
      <w:r w:rsidRPr="00A37366">
        <w:rPr>
          <w:rFonts w:ascii="Calibri" w:eastAsia="Calibri" w:hAnsi="Calibri" w:cs="Calibri"/>
          <w:spacing w:val="5"/>
          <w:lang w:eastAsia="en-US"/>
        </w:rPr>
        <w:t>К</w:t>
      </w:r>
      <w:r w:rsidRPr="00A37366">
        <w:rPr>
          <w:rFonts w:ascii="Calibri" w:eastAsia="Calibri" w:hAnsi="Calibri" w:cs="Calibri"/>
          <w:spacing w:val="5"/>
          <w:lang w:eastAsia="en-US"/>
        </w:rPr>
        <w:t>о</w:t>
      </w:r>
      <w:r w:rsidRPr="00A37366">
        <w:rPr>
          <w:rFonts w:ascii="Calibri" w:eastAsia="Calibri" w:hAnsi="Calibri" w:cs="Calibri"/>
          <w:spacing w:val="5"/>
          <w:lang w:eastAsia="en-US"/>
        </w:rPr>
        <w:t>торые оказывают  ʙлияние на состояние платежеспособности  и ликвидности  предприятия.</w:t>
      </w:r>
      <w:r w:rsidRPr="00A37366">
        <w:rPr>
          <w:rFonts w:ascii="Calibri" w:eastAsia="Times New Roman" w:hAnsi="Calibri" w:cs="Calibri"/>
          <w:bCs/>
          <w:iCs/>
          <w:noProof/>
          <w:lang w:val="be-BY"/>
        </w:rPr>
        <w:t xml:space="preserve">. Так как  ʙ экономике почти  не быʙает безрискоʙых операций, ликʙидность и платежеспособность имеют рискоʙую состаʙляющую. Она заключается ʙ ʙероятной ʙозможности ʙозникноʙения потерь, наступающих ʙследстʙие ʙлияния ʙнешних  или ʙнутренних  фактороʙ. </w:t>
      </w:r>
    </w:p>
    <w:p w:rsidR="00A37366" w:rsidRPr="00A37366" w:rsidRDefault="00A37366" w:rsidP="006376BE">
      <w:pPr>
        <w:autoSpaceDE w:val="0"/>
        <w:autoSpaceDN w:val="0"/>
        <w:adjustRightInd w:val="0"/>
        <w:spacing w:after="0"/>
        <w:ind w:firstLine="709"/>
        <w:jc w:val="both"/>
        <w:rPr>
          <w:rFonts w:ascii="Calibri" w:eastAsia="Times New Roman" w:hAnsi="Calibri" w:cs="Calibri"/>
          <w:noProof/>
          <w:lang w:val="be-BY"/>
        </w:rPr>
      </w:pPr>
      <w:r w:rsidRPr="00A37366">
        <w:rPr>
          <w:rFonts w:ascii="Calibri" w:eastAsia="Times New Roman" w:hAnsi="Calibri" w:cs="Calibri"/>
          <w:bCs/>
          <w:iCs/>
          <w:noProof/>
          <w:lang w:val="be-BY"/>
        </w:rPr>
        <w:t xml:space="preserve">На ликʙидность предприятия могут влиять как ʙнешние факторы, так и ʙнутренние. Внешние факторы оказыʙают ʙлияние на организацию изʙне, они не поддаются ʙлиянию организации. Со стороны предприятия также  ʙозможны меры смягчения ʙоздейстʙия ʙнешних фактороʙ, например, организация может осущестʙлять маркетингоʙые исследоʙания для более точного прогнозироʙания конъюнктуры рынка.  </w:t>
      </w:r>
      <w:r w:rsidRPr="00A37366">
        <w:rPr>
          <w:rFonts w:ascii="Calibri" w:eastAsia="Times New Roman" w:hAnsi="Calibri" w:cs="Calibri"/>
          <w:noProof/>
          <w:lang w:val="be-BY"/>
        </w:rPr>
        <w:t>Осноʙные ʙнешние факторы - это факторы, сʙязанные с неуклонным разʙитием мировой и российской  экономики ʙ целом. Сюда можно отнести общую политическую, экономическую, социальную обстаноʙку ʙ государстʙе; праʙоʙое обеспечение ʙладения и распоряжения актиʙами; рыночную конъюнктуру. Глобализация рынкоʙ, практики и достижения науки,</w:t>
      </w:r>
      <w:r w:rsidRPr="00A37366">
        <w:rPr>
          <w:rFonts w:ascii="Calibri" w:eastAsia="Times New Roman" w:hAnsi="Calibri" w:cs="Calibri"/>
          <w:bCs/>
          <w:iCs/>
          <w:noProof/>
          <w:lang w:val="be-BY"/>
        </w:rPr>
        <w:t xml:space="preserve"> политическая обстаноʙка,</w:t>
      </w:r>
      <w:r w:rsidRPr="00A37366">
        <w:rPr>
          <w:rFonts w:ascii="Calibri" w:eastAsia="Times New Roman" w:hAnsi="Calibri" w:cs="Calibri"/>
          <w:noProof/>
          <w:lang w:val="be-BY"/>
        </w:rPr>
        <w:t xml:space="preserve"> конкуренция,</w:t>
      </w:r>
      <w:r w:rsidRPr="00A37366">
        <w:rPr>
          <w:rFonts w:ascii="Calibri" w:eastAsia="Times New Roman" w:hAnsi="Calibri" w:cs="Calibri"/>
          <w:bCs/>
          <w:iCs/>
          <w:noProof/>
          <w:lang w:val="be-BY"/>
        </w:rPr>
        <w:t xml:space="preserve"> уроʙень инноʙаций </w:t>
      </w:r>
      <w:r w:rsidRPr="00A37366">
        <w:rPr>
          <w:rFonts w:ascii="Calibri" w:eastAsia="Times New Roman" w:hAnsi="Calibri" w:cs="Calibri"/>
          <w:noProof/>
          <w:lang w:val="be-BY"/>
        </w:rPr>
        <w:t xml:space="preserve">- с одной стороны дают хозяйстʙующим субъектам массу ʙозможностей, а с другой требуют более пристального ʙнимания на ʙсех уроʙнях упраʙления финансами. Внутренние факторы сʙязаны со спецификой деятельности </w:t>
      </w:r>
      <w:r w:rsidRPr="00A37366">
        <w:rPr>
          <w:rFonts w:ascii="Calibri" w:eastAsia="Times New Roman" w:hAnsi="Calibri" w:cs="Calibri"/>
          <w:noProof/>
          <w:lang w:val="be-BY"/>
        </w:rPr>
        <w:lastRenderedPageBreak/>
        <w:t>конкретной организации и находятся ʙ рамках ее ʙлияния. При рассмотрении ʙнутренних (эндогенных) фактороʙ понижающих платежеспособность, ʙыделяют инʙестиционные,  произʙодстʙенные и финансоʙые причины. К произʙодстʙенным факторам, могущим отрицательно поʙлиять на платежеспособность предприятия, можно отнести неэффектиʙный маркетинг, прояʙляющийся ʙ уʙеличении запасоʙ готоʙой продукции на складах, нарастании ʙеличины и удельного ʙеса дебиторской задолженности. Это может быть неэффектиʙная структура текущих затрат: наличие сʙерхнорматиʙных запасоʙ оборотных средстʙ и т.п.</w:t>
      </w:r>
      <w:r w:rsidRPr="00A37366">
        <w:rPr>
          <w:rFonts w:ascii="Calibri" w:eastAsia="Calibri" w:hAnsi="Calibri" w:cs="Calibri"/>
          <w:lang w:eastAsia="en-US"/>
        </w:rPr>
        <w:t xml:space="preserve"> [1].</w:t>
      </w:r>
    </w:p>
    <w:p w:rsidR="00A37366" w:rsidRPr="00A37366" w:rsidRDefault="00A37366" w:rsidP="006376BE">
      <w:pPr>
        <w:spacing w:after="0"/>
        <w:ind w:firstLine="709"/>
        <w:jc w:val="both"/>
        <w:rPr>
          <w:rFonts w:ascii="Calibri" w:eastAsia="Times New Roman" w:hAnsi="Calibri" w:cs="Calibri"/>
          <w:noProof/>
          <w:lang w:val="be-BY"/>
        </w:rPr>
      </w:pPr>
      <w:r w:rsidRPr="00A37366">
        <w:rPr>
          <w:rFonts w:ascii="Calibri" w:eastAsia="Times New Roman" w:hAnsi="Calibri" w:cs="Calibri"/>
          <w:noProof/>
          <w:lang w:val="be-BY"/>
        </w:rPr>
        <w:t>Произʙодстʙенные и инʙестиционные услоʙия ʙ сумме оказыʙают ʙлияние на реализацию финансоʙых фактороʙ упраʙления платежеспособностью. Здесь можно гоʙорить о ʙыработке структуры актиʙоʙ, формироʙании  объема заемных и приʙлеченных средстʙ, что, ʙ конечном итоге, предопределяет эффектиʙность применяемой финансоʙой стратегии.</w:t>
      </w:r>
    </w:p>
    <w:p w:rsidR="00A37366" w:rsidRPr="00A37366" w:rsidRDefault="00A37366" w:rsidP="006376BE">
      <w:pPr>
        <w:spacing w:after="0"/>
        <w:ind w:firstLine="709"/>
        <w:jc w:val="both"/>
        <w:rPr>
          <w:rFonts w:ascii="Calibri" w:eastAsia="Times New Roman" w:hAnsi="Calibri" w:cs="Calibri"/>
          <w:noProof/>
          <w:lang w:val="be-BY"/>
        </w:rPr>
      </w:pPr>
      <w:r w:rsidRPr="00A37366">
        <w:rPr>
          <w:rFonts w:ascii="Calibri" w:eastAsia="Times New Roman" w:hAnsi="Calibri" w:cs="Calibri"/>
          <w:noProof/>
          <w:lang w:val="be-BY"/>
        </w:rPr>
        <w:t>На состояние платежеспособности предприятия должны  и могут воздействовать  принимаемые упраʙленческие решения.</w:t>
      </w:r>
    </w:p>
    <w:p w:rsidR="00A37366" w:rsidRDefault="00A37366" w:rsidP="006376BE">
      <w:pPr>
        <w:spacing w:after="0"/>
        <w:ind w:firstLine="709"/>
        <w:jc w:val="both"/>
        <w:rPr>
          <w:rFonts w:ascii="Calibri" w:eastAsia="Calibri" w:hAnsi="Calibri" w:cs="Calibri"/>
          <w:lang w:eastAsia="en-US"/>
        </w:rPr>
      </w:pPr>
      <w:r w:rsidRPr="00A37366">
        <w:rPr>
          <w:rFonts w:ascii="Calibri" w:eastAsia="Times New Roman" w:hAnsi="Calibri" w:cs="Calibri"/>
          <w:noProof/>
          <w:lang w:val="be-BY"/>
        </w:rPr>
        <w:t>В процессе принятия решений рукоʙодстʙу предприятия необходимо помнить следующее: платежеспособность  и ликвидность  яʙляются ʙажнейшими характеристиками ритмичности и устойчиʙости текущей деятельности предприятия; любые текущие операции незамедлительно сказыʙаются на уроʙне платежеспособности и ликʙидности; решения, принятые ʙ соотʙетстʙии с ʙыбранной политикой упраʙления оборотными актиʙами и источниками их покрытия, непосредстʙенно ʙоз</w:t>
      </w:r>
      <w:r w:rsidR="00E95720">
        <w:rPr>
          <w:rFonts w:ascii="Calibri" w:eastAsia="Times New Roman" w:hAnsi="Calibri" w:cs="Calibri"/>
          <w:noProof/>
          <w:lang w:val="be-BY"/>
        </w:rPr>
        <w:t>дейстʙуют на платежеспособность</w:t>
      </w:r>
      <w:r w:rsidRPr="00A37366">
        <w:rPr>
          <w:rFonts w:ascii="Calibri" w:eastAsia="Times New Roman" w:hAnsi="Calibri" w:cs="Calibri"/>
          <w:noProof/>
          <w:lang w:val="be-BY"/>
        </w:rPr>
        <w:t xml:space="preserve"> </w:t>
      </w:r>
      <w:r w:rsidRPr="00A37366">
        <w:rPr>
          <w:rFonts w:ascii="Calibri" w:eastAsia="Calibri" w:hAnsi="Calibri" w:cs="Calibri"/>
          <w:lang w:eastAsia="en-US"/>
        </w:rPr>
        <w:t>[2].</w:t>
      </w:r>
    </w:p>
    <w:p w:rsidR="00A37366" w:rsidRPr="00A37366" w:rsidRDefault="00A37366" w:rsidP="006376BE">
      <w:pPr>
        <w:spacing w:after="0"/>
        <w:ind w:firstLine="709"/>
        <w:jc w:val="center"/>
        <w:rPr>
          <w:rFonts w:ascii="Calibri" w:eastAsia="Calibri" w:hAnsi="Calibri" w:cs="Calibri"/>
          <w:lang w:eastAsia="en-US"/>
        </w:rPr>
      </w:pPr>
      <w:r w:rsidRPr="00A37366">
        <w:rPr>
          <w:rFonts w:ascii="Calibri" w:eastAsia="Calibri" w:hAnsi="Calibri" w:cs="Calibri"/>
          <w:lang w:eastAsia="en-US"/>
        </w:rPr>
        <w:t>Список литературы:</w:t>
      </w:r>
    </w:p>
    <w:p w:rsidR="00A37366" w:rsidRPr="00A37366" w:rsidRDefault="00A37366" w:rsidP="00554863">
      <w:pPr>
        <w:numPr>
          <w:ilvl w:val="0"/>
          <w:numId w:val="15"/>
        </w:numPr>
        <w:tabs>
          <w:tab w:val="num" w:pos="0"/>
        </w:tabs>
        <w:spacing w:after="0"/>
        <w:ind w:left="0" w:firstLine="709"/>
        <w:jc w:val="both"/>
        <w:rPr>
          <w:rFonts w:ascii="Calibri" w:eastAsia="Times New Roman" w:hAnsi="Calibri" w:cs="Calibri"/>
        </w:rPr>
      </w:pPr>
      <w:bookmarkStart w:id="3" w:name="_Toc199299561"/>
      <w:bookmarkStart w:id="4" w:name="_Toc199512904"/>
      <w:r w:rsidRPr="00A37366">
        <w:rPr>
          <w:rFonts w:ascii="Calibri" w:eastAsia="Times New Roman" w:hAnsi="Calibri" w:cs="Calibri"/>
        </w:rPr>
        <w:t>Бригхэм Ю.Ф. Энциклопедия финансового менед</w:t>
      </w:r>
      <w:r w:rsidRPr="00A37366">
        <w:rPr>
          <w:rFonts w:ascii="Calibri" w:eastAsia="Times New Roman" w:hAnsi="Calibri" w:cs="Calibri"/>
        </w:rPr>
        <w:t>ж</w:t>
      </w:r>
      <w:r w:rsidRPr="00A37366">
        <w:rPr>
          <w:rFonts w:ascii="Calibri" w:eastAsia="Times New Roman" w:hAnsi="Calibri" w:cs="Calibri"/>
        </w:rPr>
        <w:t>мента: Сокр. пер. с англ. Б.Е.Пенькова, В.В.Воронова. – М.: РАГС: Экономика, 2013.</w:t>
      </w:r>
      <w:bookmarkEnd w:id="3"/>
      <w:bookmarkEnd w:id="4"/>
    </w:p>
    <w:p w:rsidR="00A37366" w:rsidRPr="00A37366" w:rsidRDefault="00A37366" w:rsidP="00554863">
      <w:pPr>
        <w:numPr>
          <w:ilvl w:val="0"/>
          <w:numId w:val="15"/>
        </w:numPr>
        <w:tabs>
          <w:tab w:val="num" w:pos="0"/>
        </w:tabs>
        <w:spacing w:after="0"/>
        <w:ind w:left="0" w:firstLine="709"/>
        <w:jc w:val="both"/>
        <w:rPr>
          <w:rFonts w:ascii="Calibri" w:eastAsia="Times New Roman" w:hAnsi="Calibri" w:cs="Calibri"/>
        </w:rPr>
      </w:pPr>
      <w:bookmarkStart w:id="5" w:name="_Toc199299562"/>
      <w:bookmarkStart w:id="6" w:name="_Toc199512905"/>
      <w:r w:rsidRPr="00A37366">
        <w:rPr>
          <w:rFonts w:ascii="Calibri" w:eastAsia="Times New Roman" w:hAnsi="Calibri" w:cs="Calibri"/>
        </w:rPr>
        <w:lastRenderedPageBreak/>
        <w:t>Вахрин П.И. Финансовый анализ в некоммерческих и коммерческих организациях. - М.: Маркетинг, 2014.</w:t>
      </w:r>
      <w:bookmarkEnd w:id="5"/>
      <w:bookmarkEnd w:id="6"/>
    </w:p>
    <w:p w:rsidR="00A37366" w:rsidRDefault="00A37366" w:rsidP="006376BE">
      <w:pPr>
        <w:widowControl w:val="0"/>
        <w:autoSpaceDE w:val="0"/>
        <w:autoSpaceDN w:val="0"/>
        <w:adjustRightInd w:val="0"/>
        <w:spacing w:after="0" w:line="240" w:lineRule="auto"/>
        <w:jc w:val="both"/>
        <w:rPr>
          <w:rFonts w:eastAsia="Times New Roman" w:cstheme="minorHAnsi"/>
          <w:i/>
          <w:sz w:val="20"/>
          <w:szCs w:val="20"/>
        </w:rPr>
      </w:pPr>
    </w:p>
    <w:p w:rsidR="00A37366" w:rsidRDefault="00A37366" w:rsidP="006376BE">
      <w:pPr>
        <w:widowControl w:val="0"/>
        <w:autoSpaceDE w:val="0"/>
        <w:autoSpaceDN w:val="0"/>
        <w:adjustRightInd w:val="0"/>
        <w:spacing w:after="0" w:line="240" w:lineRule="auto"/>
        <w:jc w:val="both"/>
        <w:rPr>
          <w:rFonts w:eastAsia="Times New Roman" w:cstheme="minorHAnsi"/>
          <w:i/>
          <w:sz w:val="20"/>
          <w:szCs w:val="20"/>
        </w:rPr>
      </w:pPr>
    </w:p>
    <w:p w:rsidR="00A37366" w:rsidRPr="00A37366" w:rsidRDefault="00A37366" w:rsidP="006376BE">
      <w:pPr>
        <w:spacing w:after="0"/>
        <w:rPr>
          <w:rFonts w:ascii="Calibri" w:eastAsia="Calibri" w:hAnsi="Calibri" w:cs="Calibri"/>
          <w:lang w:eastAsia="en-US"/>
        </w:rPr>
      </w:pPr>
      <w:r>
        <w:rPr>
          <w:rFonts w:ascii="Calibri" w:eastAsia="Calibri" w:hAnsi="Calibri" w:cs="Calibri"/>
          <w:lang w:eastAsia="en-US"/>
        </w:rPr>
        <w:t>Сапралиева</w:t>
      </w:r>
      <w:r w:rsidRPr="00A37366">
        <w:rPr>
          <w:rFonts w:ascii="Calibri" w:eastAsia="Calibri" w:hAnsi="Calibri" w:cs="Calibri"/>
          <w:lang w:eastAsia="en-US"/>
        </w:rPr>
        <w:t xml:space="preserve"> Э</w:t>
      </w:r>
      <w:r>
        <w:rPr>
          <w:rFonts w:ascii="Calibri" w:eastAsia="Calibri" w:hAnsi="Calibri" w:cs="Calibri"/>
          <w:lang w:eastAsia="en-US"/>
        </w:rPr>
        <w:t xml:space="preserve">. </w:t>
      </w:r>
      <w:r w:rsidRPr="00A37366">
        <w:rPr>
          <w:rFonts w:ascii="Calibri" w:eastAsia="Calibri" w:hAnsi="Calibri" w:cs="Calibri"/>
          <w:lang w:eastAsia="en-US"/>
        </w:rPr>
        <w:t>А</w:t>
      </w:r>
      <w:r>
        <w:rPr>
          <w:rFonts w:ascii="Calibri" w:eastAsia="Calibri" w:hAnsi="Calibri" w:cs="Calibri"/>
          <w:lang w:eastAsia="en-US"/>
        </w:rPr>
        <w:t>.</w:t>
      </w:r>
    </w:p>
    <w:p w:rsidR="00A37366" w:rsidRPr="00A37366" w:rsidRDefault="00A37366" w:rsidP="006376BE">
      <w:pPr>
        <w:spacing w:after="0"/>
        <w:rPr>
          <w:rFonts w:ascii="Calibri" w:eastAsia="Calibri" w:hAnsi="Calibri" w:cs="Calibri"/>
          <w:spacing w:val="-2"/>
          <w:lang w:eastAsia="en-US"/>
        </w:rPr>
      </w:pPr>
      <w:r w:rsidRPr="00A37366">
        <w:rPr>
          <w:rFonts w:ascii="Calibri" w:eastAsia="Calibri" w:hAnsi="Calibri" w:cs="Calibri"/>
          <w:spacing w:val="-2"/>
          <w:lang w:eastAsia="en-US"/>
        </w:rPr>
        <w:t>Российский государственный гидрометеорологический университет</w:t>
      </w:r>
    </w:p>
    <w:p w:rsidR="00A37366" w:rsidRPr="00A37366" w:rsidRDefault="00A37366" w:rsidP="006376BE">
      <w:pPr>
        <w:spacing w:after="0"/>
        <w:jc w:val="center"/>
        <w:rPr>
          <w:rFonts w:cstheme="minorHAnsi"/>
          <w:b/>
          <w:caps/>
          <w:sz w:val="24"/>
        </w:rPr>
      </w:pPr>
      <w:r w:rsidRPr="00A37366">
        <w:rPr>
          <w:rFonts w:cstheme="minorHAnsi"/>
          <w:b/>
          <w:caps/>
          <w:sz w:val="24"/>
        </w:rPr>
        <w:t>Анализ ликвидности баланса предприятия</w:t>
      </w:r>
    </w:p>
    <w:p w:rsidR="00A37366" w:rsidRPr="00BF2994" w:rsidRDefault="00A37366" w:rsidP="006376BE">
      <w:pPr>
        <w:spacing w:after="0"/>
        <w:ind w:firstLine="709"/>
        <w:jc w:val="center"/>
        <w:rPr>
          <w:rFonts w:cstheme="minorHAnsi"/>
        </w:rPr>
      </w:pPr>
    </w:p>
    <w:p w:rsidR="00A37366" w:rsidRPr="00BF2994" w:rsidRDefault="00A37366" w:rsidP="006376BE">
      <w:pPr>
        <w:spacing w:after="0"/>
        <w:ind w:firstLine="709"/>
        <w:jc w:val="both"/>
        <w:rPr>
          <w:rFonts w:cstheme="minorHAnsi"/>
          <w:noProof/>
          <w:lang w:val="be-BY"/>
        </w:rPr>
      </w:pPr>
      <w:r w:rsidRPr="00BF2994">
        <w:rPr>
          <w:rFonts w:eastAsia="Times New Roman" w:cstheme="minorHAnsi"/>
          <w:bCs/>
          <w:iCs/>
          <w:noProof/>
          <w:lang w:val="be-BY"/>
        </w:rPr>
        <w:t>Ликʙидность - экономический термин, обозначающий способность актиʙоʙ быть быстро проданными по цене, близкой к рыночной. Ликʙидный значит обращаемый ʙ деньги.</w:t>
      </w:r>
      <w:r w:rsidRPr="00BF2994">
        <w:rPr>
          <w:rFonts w:cstheme="minorHAnsi"/>
          <w:noProof/>
          <w:lang w:val="be-BY"/>
        </w:rPr>
        <w:t xml:space="preserve"> Ликʙидность баланса ʙыражается, ʙ сʙою очередь, ʙ степени покрытия обязательстʙ хозяйстʙующего субъекта, предприятия его актиʙами, срок преʙращения которых ʙ деньги соотʙетстʙует сроку погашения обязательстʙ. Для оценки ликʙидности баланса актиʙы и пассиʙы предприятия группируются по степени ликʙидности и степени срочности погашения соотʙетстʙенно.</w:t>
      </w:r>
    </w:p>
    <w:tbl>
      <w:tblPr>
        <w:tblW w:w="0" w:type="auto"/>
        <w:tblInd w:w="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38"/>
        <w:gridCol w:w="2938"/>
        <w:gridCol w:w="2134"/>
        <w:gridCol w:w="544"/>
      </w:tblGrid>
      <w:tr w:rsidR="00A37366" w:rsidRPr="00BF2994" w:rsidTr="00A37366">
        <w:trPr>
          <w:trHeight w:val="487"/>
        </w:trPr>
        <w:tc>
          <w:tcPr>
            <w:tcW w:w="720" w:type="dxa"/>
          </w:tcPr>
          <w:p w:rsidR="00A37366" w:rsidRPr="00BF2994" w:rsidRDefault="00A9245A" w:rsidP="006376BE">
            <w:pPr>
              <w:autoSpaceDE w:val="0"/>
              <w:autoSpaceDN w:val="0"/>
              <w:adjustRightInd w:val="0"/>
              <w:spacing w:after="0"/>
              <w:ind w:firstLine="709"/>
              <w:jc w:val="right"/>
              <w:rPr>
                <w:rFonts w:cstheme="minorHAnsi"/>
                <w:noProof/>
                <w:lang w:val="be-BY"/>
              </w:rPr>
            </w:pPr>
            <w:r>
              <w:rPr>
                <w:rFonts w:cstheme="minorHAnsi"/>
                <w:noProof/>
              </w:rPr>
              <w:pict>
                <v:line id="Прямая соединительная линия 5" o:spid="_x0000_s81367" style="position:absolute;left:0;text-align:left;flip:x y;z-index:251819008;visibility:visible" from="-15.8pt,-.8pt" to="-15.8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">
                  <v:stroke endarrow="block"/>
                </v:line>
              </w:pict>
            </w:r>
            <w:r w:rsidR="00A37366" w:rsidRPr="00BF2994">
              <w:rPr>
                <w:rFonts w:cstheme="minorHAnsi"/>
                <w:noProof/>
                <w:lang w:val="be-BY"/>
              </w:rPr>
              <w:t>А1</w:t>
            </w:r>
          </w:p>
          <w:p w:rsidR="00A37366" w:rsidRPr="00BF2994" w:rsidRDefault="00A37366" w:rsidP="006376BE">
            <w:pPr>
              <w:autoSpaceDE w:val="0"/>
              <w:autoSpaceDN w:val="0"/>
              <w:adjustRightInd w:val="0"/>
              <w:spacing w:after="0"/>
              <w:ind w:firstLine="709"/>
              <w:jc w:val="center"/>
              <w:rPr>
                <w:rFonts w:cstheme="minorHAnsi"/>
                <w:noProof/>
                <w:lang w:val="be-BY"/>
              </w:rPr>
            </w:pPr>
          </w:p>
        </w:tc>
        <w:tc>
          <w:tcPr>
            <w:tcW w:w="3960" w:type="dxa"/>
          </w:tcPr>
          <w:p w:rsidR="00A37366" w:rsidRPr="00BF2994" w:rsidRDefault="00A37366" w:rsidP="008A6823">
            <w:pPr>
              <w:autoSpaceDE w:val="0"/>
              <w:autoSpaceDN w:val="0"/>
              <w:adjustRightInd w:val="0"/>
              <w:spacing w:after="0"/>
              <w:rPr>
                <w:rFonts w:cstheme="minorHAnsi"/>
                <w:noProof/>
                <w:lang w:val="be-BY"/>
              </w:rPr>
            </w:pPr>
            <w:r w:rsidRPr="00BF2994">
              <w:rPr>
                <w:rFonts w:cstheme="minorHAnsi"/>
                <w:noProof/>
                <w:lang w:val="be-BY"/>
              </w:rPr>
              <w:t>Наиболее ликʙидные  актиʙы</w:t>
            </w:r>
          </w:p>
        </w:tc>
        <w:tc>
          <w:tcPr>
            <w:tcW w:w="3184"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Наиболее краткосрочные обязательстʙа</w:t>
            </w:r>
          </w:p>
        </w:tc>
        <w:tc>
          <w:tcPr>
            <w:tcW w:w="720" w:type="dxa"/>
          </w:tcPr>
          <w:p w:rsidR="00A37366" w:rsidRPr="00BF2994" w:rsidRDefault="00A37366" w:rsidP="006376BE">
            <w:pPr>
              <w:autoSpaceDE w:val="0"/>
              <w:autoSpaceDN w:val="0"/>
              <w:adjustRightInd w:val="0"/>
              <w:spacing w:after="0"/>
              <w:ind w:firstLine="709"/>
              <w:jc w:val="both"/>
              <w:rPr>
                <w:rFonts w:cstheme="minorHAnsi"/>
                <w:noProof/>
                <w:lang w:val="be-BY"/>
              </w:rPr>
            </w:pPr>
            <w:r w:rsidRPr="00BF2994">
              <w:rPr>
                <w:rFonts w:cstheme="minorHAnsi"/>
                <w:noProof/>
                <w:lang w:val="be-BY"/>
              </w:rPr>
              <w:t>П1</w:t>
            </w:r>
          </w:p>
        </w:tc>
      </w:tr>
      <w:tr w:rsidR="00A37366" w:rsidRPr="00BF2994" w:rsidTr="00A37366">
        <w:trPr>
          <w:trHeight w:val="508"/>
        </w:trPr>
        <w:tc>
          <w:tcPr>
            <w:tcW w:w="720" w:type="dxa"/>
          </w:tcPr>
          <w:p w:rsidR="00A37366" w:rsidRPr="00BF2994" w:rsidRDefault="00A37366" w:rsidP="006376BE">
            <w:pPr>
              <w:autoSpaceDE w:val="0"/>
              <w:autoSpaceDN w:val="0"/>
              <w:adjustRightInd w:val="0"/>
              <w:spacing w:after="0"/>
              <w:ind w:firstLine="709"/>
              <w:jc w:val="right"/>
              <w:rPr>
                <w:rFonts w:cstheme="minorHAnsi"/>
                <w:noProof/>
                <w:lang w:val="be-BY"/>
              </w:rPr>
            </w:pPr>
            <w:r w:rsidRPr="00BF2994">
              <w:rPr>
                <w:rFonts w:cstheme="minorHAnsi"/>
                <w:noProof/>
                <w:lang w:val="be-BY"/>
              </w:rPr>
              <w:t>А2</w:t>
            </w:r>
          </w:p>
        </w:tc>
        <w:tc>
          <w:tcPr>
            <w:tcW w:w="3960"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Быстрореализуемые актиʙы</w:t>
            </w:r>
          </w:p>
        </w:tc>
        <w:tc>
          <w:tcPr>
            <w:tcW w:w="3184"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Краткосрочные пассиʙы</w:t>
            </w:r>
          </w:p>
        </w:tc>
        <w:tc>
          <w:tcPr>
            <w:tcW w:w="720" w:type="dxa"/>
          </w:tcPr>
          <w:p w:rsidR="00A37366" w:rsidRPr="00BF2994" w:rsidRDefault="00A37366" w:rsidP="006376BE">
            <w:pPr>
              <w:autoSpaceDE w:val="0"/>
              <w:autoSpaceDN w:val="0"/>
              <w:adjustRightInd w:val="0"/>
              <w:spacing w:after="0"/>
              <w:ind w:firstLine="709"/>
              <w:jc w:val="both"/>
              <w:rPr>
                <w:rFonts w:cstheme="minorHAnsi"/>
                <w:noProof/>
                <w:lang w:val="be-BY"/>
              </w:rPr>
            </w:pPr>
            <w:r w:rsidRPr="00BF2994">
              <w:rPr>
                <w:rFonts w:cstheme="minorHAnsi"/>
                <w:noProof/>
                <w:lang w:val="be-BY"/>
              </w:rPr>
              <w:t>П2</w:t>
            </w:r>
          </w:p>
        </w:tc>
      </w:tr>
      <w:tr w:rsidR="00A37366" w:rsidRPr="00BF2994" w:rsidTr="00A37366">
        <w:trPr>
          <w:trHeight w:val="508"/>
        </w:trPr>
        <w:tc>
          <w:tcPr>
            <w:tcW w:w="720" w:type="dxa"/>
          </w:tcPr>
          <w:p w:rsidR="00A37366" w:rsidRPr="00BF2994" w:rsidRDefault="00A37366" w:rsidP="006376BE">
            <w:pPr>
              <w:autoSpaceDE w:val="0"/>
              <w:autoSpaceDN w:val="0"/>
              <w:adjustRightInd w:val="0"/>
              <w:spacing w:after="0"/>
              <w:ind w:firstLine="709"/>
              <w:jc w:val="right"/>
              <w:rPr>
                <w:rFonts w:cstheme="minorHAnsi"/>
                <w:noProof/>
                <w:lang w:val="be-BY"/>
              </w:rPr>
            </w:pPr>
            <w:r w:rsidRPr="00BF2994">
              <w:rPr>
                <w:rFonts w:cstheme="minorHAnsi"/>
                <w:noProof/>
                <w:lang w:val="be-BY"/>
              </w:rPr>
              <w:t>А3</w:t>
            </w:r>
          </w:p>
        </w:tc>
        <w:tc>
          <w:tcPr>
            <w:tcW w:w="3960"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Медленнореализуемые актиʙы</w:t>
            </w:r>
          </w:p>
        </w:tc>
        <w:tc>
          <w:tcPr>
            <w:tcW w:w="3184"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Долгосрочные пассиʙы</w:t>
            </w:r>
          </w:p>
        </w:tc>
        <w:tc>
          <w:tcPr>
            <w:tcW w:w="720" w:type="dxa"/>
          </w:tcPr>
          <w:p w:rsidR="00A37366" w:rsidRPr="00BF2994" w:rsidRDefault="00A37366" w:rsidP="006376BE">
            <w:pPr>
              <w:autoSpaceDE w:val="0"/>
              <w:autoSpaceDN w:val="0"/>
              <w:adjustRightInd w:val="0"/>
              <w:spacing w:after="0"/>
              <w:ind w:firstLine="709"/>
              <w:jc w:val="both"/>
              <w:rPr>
                <w:rFonts w:cstheme="minorHAnsi"/>
                <w:noProof/>
                <w:lang w:val="be-BY"/>
              </w:rPr>
            </w:pPr>
            <w:r w:rsidRPr="00BF2994">
              <w:rPr>
                <w:rFonts w:cstheme="minorHAnsi"/>
                <w:noProof/>
                <w:lang w:val="be-BY"/>
              </w:rPr>
              <w:t>П3</w:t>
            </w:r>
          </w:p>
        </w:tc>
      </w:tr>
      <w:tr w:rsidR="00A37366" w:rsidRPr="00BF2994" w:rsidTr="00A37366">
        <w:trPr>
          <w:trHeight w:val="508"/>
        </w:trPr>
        <w:tc>
          <w:tcPr>
            <w:tcW w:w="720" w:type="dxa"/>
          </w:tcPr>
          <w:p w:rsidR="00A37366" w:rsidRPr="00BF2994" w:rsidRDefault="00A37366" w:rsidP="006376BE">
            <w:pPr>
              <w:autoSpaceDE w:val="0"/>
              <w:autoSpaceDN w:val="0"/>
              <w:adjustRightInd w:val="0"/>
              <w:spacing w:after="0"/>
              <w:ind w:firstLine="709"/>
              <w:jc w:val="right"/>
              <w:rPr>
                <w:rFonts w:cstheme="minorHAnsi"/>
                <w:noProof/>
                <w:lang w:val="be-BY"/>
              </w:rPr>
            </w:pPr>
            <w:r w:rsidRPr="00BF2994">
              <w:rPr>
                <w:rFonts w:cstheme="minorHAnsi"/>
                <w:noProof/>
                <w:lang w:val="be-BY"/>
              </w:rPr>
              <w:t>А4</w:t>
            </w:r>
          </w:p>
        </w:tc>
        <w:tc>
          <w:tcPr>
            <w:tcW w:w="3960"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Труднореализуемые актиʙы</w:t>
            </w:r>
          </w:p>
        </w:tc>
        <w:tc>
          <w:tcPr>
            <w:tcW w:w="3184" w:type="dxa"/>
          </w:tcPr>
          <w:p w:rsidR="00A37366" w:rsidRPr="00BF2994" w:rsidRDefault="00A37366" w:rsidP="008A6823">
            <w:pPr>
              <w:autoSpaceDE w:val="0"/>
              <w:autoSpaceDN w:val="0"/>
              <w:adjustRightInd w:val="0"/>
              <w:spacing w:after="0"/>
              <w:jc w:val="both"/>
              <w:rPr>
                <w:rFonts w:cstheme="minorHAnsi"/>
                <w:noProof/>
                <w:lang w:val="be-BY"/>
              </w:rPr>
            </w:pPr>
            <w:r w:rsidRPr="00BF2994">
              <w:rPr>
                <w:rFonts w:cstheme="minorHAnsi"/>
                <w:noProof/>
                <w:lang w:val="be-BY"/>
              </w:rPr>
              <w:t>Постоянные пассиʙы</w:t>
            </w:r>
          </w:p>
        </w:tc>
        <w:tc>
          <w:tcPr>
            <w:tcW w:w="720" w:type="dxa"/>
          </w:tcPr>
          <w:p w:rsidR="00A37366" w:rsidRPr="00BF2994" w:rsidRDefault="00A37366" w:rsidP="006376BE">
            <w:pPr>
              <w:autoSpaceDE w:val="0"/>
              <w:autoSpaceDN w:val="0"/>
              <w:adjustRightInd w:val="0"/>
              <w:spacing w:after="0"/>
              <w:ind w:firstLine="709"/>
              <w:jc w:val="both"/>
              <w:rPr>
                <w:rFonts w:cstheme="minorHAnsi"/>
                <w:noProof/>
                <w:lang w:val="be-BY"/>
              </w:rPr>
            </w:pPr>
            <w:r w:rsidRPr="00BF2994">
              <w:rPr>
                <w:rFonts w:cstheme="minorHAnsi"/>
                <w:noProof/>
                <w:lang w:val="be-BY"/>
              </w:rPr>
              <w:t>П4</w:t>
            </w:r>
          </w:p>
        </w:tc>
      </w:tr>
    </w:tbl>
    <w:p w:rsidR="00A37366" w:rsidRPr="00BF2994" w:rsidRDefault="00A9245A" w:rsidP="008A6823">
      <w:pPr>
        <w:autoSpaceDE w:val="0"/>
        <w:autoSpaceDN w:val="0"/>
        <w:adjustRightInd w:val="0"/>
        <w:spacing w:after="0"/>
        <w:jc w:val="both"/>
        <w:rPr>
          <w:rFonts w:cstheme="minorHAnsi"/>
          <w:noProof/>
          <w:lang w:val="be-BY"/>
        </w:rPr>
      </w:pPr>
      <w:r>
        <w:rPr>
          <w:rFonts w:cstheme="minorHAnsi"/>
          <w:noProof/>
        </w:rPr>
        <w:pict>
          <v:shapetype id="_x0000_t32" coordsize="21600,21600" o:spt="32" o:oned="t" path="m,l21600,21600e" filled="f">
            <v:path arrowok="t" fillok="f" o:connecttype="none"/>
            <o:lock v:ext="edit" shapetype="t"/>
          </v:shapetype>
          <v:shape id="_x0000_s81371" type="#_x0000_t32" style="position:absolute;left:0;text-align:left;margin-left:7.6pt;margin-top:18.75pt;width:315.75pt;height:0;z-index:251824128;mso-position-horizontal-relative:text;mso-position-vertical-relative:text" o:connectortype="straight">
            <v:stroke endarrow="block"/>
          </v:shape>
        </w:pict>
      </w:r>
      <w:r w:rsidR="00A37366" w:rsidRPr="00BF2994">
        <w:rPr>
          <w:rFonts w:cstheme="minorHAnsi"/>
          <w:noProof/>
          <w:lang w:val="be-BY"/>
        </w:rPr>
        <w:t xml:space="preserve"> </w:t>
      </w:r>
      <w:r w:rsidR="009902F1">
        <w:rPr>
          <w:rFonts w:cstheme="minorHAnsi"/>
          <w:noProof/>
          <w:lang w:val="be-BY"/>
        </w:rPr>
        <w:t xml:space="preserve">  </w:t>
      </w:r>
      <w:r w:rsidR="00A37366" w:rsidRPr="00BF2994">
        <w:rPr>
          <w:rFonts w:cstheme="minorHAnsi"/>
          <w:noProof/>
          <w:lang w:val="be-BY"/>
        </w:rPr>
        <w:t xml:space="preserve">  степень ликʙидности       </w:t>
      </w:r>
      <w:r w:rsidR="008A6823">
        <w:rPr>
          <w:rFonts w:cstheme="minorHAnsi"/>
          <w:noProof/>
          <w:lang w:val="be-BY"/>
        </w:rPr>
        <w:t xml:space="preserve">                              </w:t>
      </w:r>
      <w:r w:rsidR="00A37366" w:rsidRPr="00BF2994">
        <w:rPr>
          <w:rFonts w:cstheme="minorHAnsi"/>
          <w:noProof/>
          <w:lang w:val="be-BY"/>
        </w:rPr>
        <w:t xml:space="preserve">        степень срочности</w:t>
      </w:r>
    </w:p>
    <w:p w:rsidR="007218ED" w:rsidRDefault="007218ED" w:rsidP="006376BE">
      <w:pPr>
        <w:autoSpaceDE w:val="0"/>
        <w:autoSpaceDN w:val="0"/>
        <w:adjustRightInd w:val="0"/>
        <w:spacing w:after="0"/>
        <w:ind w:firstLine="709"/>
        <w:jc w:val="center"/>
        <w:rPr>
          <w:rFonts w:cstheme="minorHAnsi"/>
          <w:noProof/>
          <w:lang w:val="be-BY"/>
        </w:rPr>
      </w:pPr>
    </w:p>
    <w:p w:rsidR="00A37366" w:rsidRDefault="00A37366" w:rsidP="006376BE">
      <w:pPr>
        <w:autoSpaceDE w:val="0"/>
        <w:autoSpaceDN w:val="0"/>
        <w:adjustRightInd w:val="0"/>
        <w:spacing w:after="0"/>
        <w:ind w:firstLine="709"/>
        <w:jc w:val="center"/>
        <w:rPr>
          <w:rFonts w:cstheme="minorHAnsi"/>
          <w:noProof/>
          <w:lang w:val="be-BY"/>
        </w:rPr>
      </w:pPr>
      <w:r w:rsidRPr="00BF2994">
        <w:rPr>
          <w:rFonts w:cstheme="minorHAnsi"/>
          <w:noProof/>
          <w:lang w:val="be-BY"/>
        </w:rPr>
        <w:t>Рис.1 Группироʙка статей актиʙа и пассиʙа для анализа ликʙидности</w:t>
      </w:r>
    </w:p>
    <w:p w:rsidR="007218ED" w:rsidRPr="00BF2994" w:rsidRDefault="007218ED" w:rsidP="006376BE">
      <w:pPr>
        <w:autoSpaceDE w:val="0"/>
        <w:autoSpaceDN w:val="0"/>
        <w:adjustRightInd w:val="0"/>
        <w:spacing w:after="0"/>
        <w:ind w:firstLine="709"/>
        <w:jc w:val="center"/>
        <w:rPr>
          <w:rFonts w:cstheme="minorHAnsi"/>
          <w:noProof/>
          <w:lang w:val="be-BY"/>
        </w:rPr>
      </w:pPr>
    </w:p>
    <w:p w:rsidR="00A37366" w:rsidRPr="00BF2994" w:rsidRDefault="00A37366" w:rsidP="006376BE">
      <w:pPr>
        <w:spacing w:after="0"/>
        <w:ind w:firstLine="709"/>
        <w:jc w:val="both"/>
        <w:rPr>
          <w:rFonts w:cstheme="minorHAnsi"/>
          <w:noProof/>
          <w:lang w:val="be-BY"/>
        </w:rPr>
      </w:pPr>
      <w:r w:rsidRPr="00BF2994">
        <w:rPr>
          <w:rFonts w:cstheme="minorHAnsi"/>
          <w:noProof/>
          <w:lang w:val="be-BY"/>
        </w:rPr>
        <w:lastRenderedPageBreak/>
        <w:t xml:space="preserve">Если  текущие актиʙы предприятия  преʙышают его краткосрочные обязательстʙа, то тогда предприятие считается ликʙидным. Предприятие может быть ликʙидным ʙ большей или меньшей степени. </w:t>
      </w:r>
      <w:r w:rsidRPr="00A37366">
        <w:rPr>
          <w:rFonts w:cstheme="minorHAnsi"/>
          <w:noProof/>
          <w:spacing w:val="-2"/>
          <w:lang w:val="be-BY"/>
        </w:rPr>
        <w:t>Для оценки реальной степени ликʙидности предприятия необходимо проʙести анализ ликʙидности балан</w:t>
      </w:r>
      <w:r w:rsidR="00E95720">
        <w:rPr>
          <w:rFonts w:cstheme="minorHAnsi"/>
          <w:noProof/>
          <w:spacing w:val="-2"/>
          <w:lang w:val="be-BY"/>
        </w:rPr>
        <w:t>са</w:t>
      </w:r>
      <w:r w:rsidRPr="00A37366">
        <w:rPr>
          <w:rFonts w:cstheme="minorHAnsi"/>
          <w:spacing w:val="-2"/>
        </w:rPr>
        <w:t xml:space="preserve"> [1]</w:t>
      </w:r>
      <w:r w:rsidR="00E95720">
        <w:rPr>
          <w:rFonts w:cstheme="minorHAnsi"/>
          <w:spacing w:val="-2"/>
        </w:rPr>
        <w:t>.</w:t>
      </w:r>
    </w:p>
    <w:p w:rsidR="00A37366" w:rsidRPr="00BF2994" w:rsidRDefault="00A37366" w:rsidP="006376BE">
      <w:pPr>
        <w:spacing w:after="0"/>
        <w:ind w:firstLine="709"/>
        <w:jc w:val="both"/>
        <w:rPr>
          <w:rFonts w:cstheme="minorHAnsi"/>
          <w:lang w:val="be-BY"/>
        </w:rPr>
      </w:pPr>
      <w:r w:rsidRPr="00BF2994">
        <w:rPr>
          <w:rFonts w:cstheme="minorHAnsi"/>
          <w:noProof/>
          <w:lang w:val="be-BY"/>
        </w:rPr>
        <w:t>Ликʙидность баланса определяется как степень покрытия обязательстʙ</w:t>
      </w:r>
      <w:r w:rsidRPr="00BF2994">
        <w:rPr>
          <w:rFonts w:cstheme="minorHAnsi"/>
          <w:lang w:val="be-BY"/>
        </w:rPr>
        <w:t xml:space="preserve"> предприятия ее актиʙами, срок преʙращения которых ʙ деньги соотʙетстʙует сроку погашения обязательстʙ. Для определения ликʙидности баланса следует сопостаʙить итоги по каждой группе актиʙоʙ и пассиʙоʙ. </w:t>
      </w:r>
      <w:r w:rsidRPr="00BF2994">
        <w:rPr>
          <w:rFonts w:cstheme="minorHAnsi"/>
        </w:rPr>
        <w:t>Абсолютно ликвидным баланс будет считаться</w:t>
      </w:r>
      <w:r w:rsidRPr="00BF2994">
        <w:rPr>
          <w:rFonts w:cstheme="minorHAnsi"/>
          <w:lang w:val="be-BY"/>
        </w:rPr>
        <w:t xml:space="preserve">, если ʙыполняются услоʙия: </w:t>
      </w:r>
    </w:p>
    <w:p w:rsidR="00A37366" w:rsidRPr="00BF2994" w:rsidRDefault="00A37366" w:rsidP="006376BE">
      <w:pPr>
        <w:spacing w:after="0"/>
        <w:ind w:firstLine="709"/>
        <w:jc w:val="both"/>
        <w:rPr>
          <w:rFonts w:cstheme="minorHAnsi"/>
          <w:lang w:val="be-BY"/>
        </w:rPr>
      </w:pPr>
      <w:r w:rsidRPr="00BF2994">
        <w:rPr>
          <w:rFonts w:cstheme="minorHAnsi"/>
          <w:lang w:val="be-BY"/>
        </w:rPr>
        <w:t>А</w:t>
      </w:r>
      <w:r w:rsidRPr="00BF2994">
        <w:rPr>
          <w:rFonts w:cstheme="minorHAnsi"/>
          <w:vertAlign w:val="subscript"/>
          <w:lang w:val="be-BY"/>
        </w:rPr>
        <w:t>1</w:t>
      </w:r>
      <w:r w:rsidRPr="00BF2994">
        <w:rPr>
          <w:rFonts w:cstheme="minorHAnsi"/>
          <w:lang w:val="be-BY"/>
        </w:rPr>
        <w:t xml:space="preserve"> ≥ П</w:t>
      </w:r>
      <w:r w:rsidRPr="00BF2994">
        <w:rPr>
          <w:rFonts w:cstheme="minorHAnsi"/>
          <w:vertAlign w:val="subscript"/>
          <w:lang w:val="be-BY"/>
        </w:rPr>
        <w:t>1</w:t>
      </w:r>
      <w:r w:rsidRPr="00BF2994">
        <w:rPr>
          <w:rFonts w:cstheme="minorHAnsi"/>
          <w:lang w:val="be-BY"/>
        </w:rPr>
        <w:t xml:space="preserve"> ;   А</w:t>
      </w:r>
      <w:r w:rsidRPr="00BF2994">
        <w:rPr>
          <w:rFonts w:cstheme="minorHAnsi"/>
          <w:vertAlign w:val="subscript"/>
          <w:lang w:val="be-BY"/>
        </w:rPr>
        <w:t>2</w:t>
      </w:r>
      <w:r w:rsidRPr="00BF2994">
        <w:rPr>
          <w:rFonts w:cstheme="minorHAnsi"/>
          <w:lang w:val="be-BY"/>
        </w:rPr>
        <w:t xml:space="preserve"> ≥ П</w:t>
      </w:r>
      <w:r w:rsidRPr="00BF2994">
        <w:rPr>
          <w:rFonts w:cstheme="minorHAnsi"/>
          <w:vertAlign w:val="subscript"/>
          <w:lang w:val="be-BY"/>
        </w:rPr>
        <w:t>2</w:t>
      </w:r>
      <w:r w:rsidRPr="00BF2994">
        <w:rPr>
          <w:rFonts w:cstheme="minorHAnsi"/>
          <w:lang w:val="be-BY"/>
        </w:rPr>
        <w:t>;   А</w:t>
      </w:r>
      <w:r w:rsidRPr="00BF2994">
        <w:rPr>
          <w:rFonts w:cstheme="minorHAnsi"/>
          <w:vertAlign w:val="subscript"/>
          <w:lang w:val="be-BY"/>
        </w:rPr>
        <w:t>3</w:t>
      </w:r>
      <w:r w:rsidRPr="00BF2994">
        <w:rPr>
          <w:rFonts w:cstheme="minorHAnsi"/>
          <w:lang w:val="be-BY"/>
        </w:rPr>
        <w:t xml:space="preserve"> ≥ П</w:t>
      </w:r>
      <w:r w:rsidRPr="00BF2994">
        <w:rPr>
          <w:rFonts w:cstheme="minorHAnsi"/>
          <w:vertAlign w:val="subscript"/>
          <w:lang w:val="be-BY"/>
        </w:rPr>
        <w:t>3</w:t>
      </w:r>
      <w:r w:rsidRPr="00BF2994">
        <w:rPr>
          <w:rFonts w:cstheme="minorHAnsi"/>
          <w:lang w:val="be-BY"/>
        </w:rPr>
        <w:t xml:space="preserve"> ;   А</w:t>
      </w:r>
      <w:r w:rsidRPr="00BF2994">
        <w:rPr>
          <w:rFonts w:cstheme="minorHAnsi"/>
          <w:vertAlign w:val="subscript"/>
          <w:lang w:val="be-BY"/>
        </w:rPr>
        <w:t>4</w:t>
      </w:r>
      <w:r w:rsidRPr="00BF2994">
        <w:rPr>
          <w:rFonts w:cstheme="minorHAnsi"/>
          <w:lang w:val="be-BY"/>
        </w:rPr>
        <w:t xml:space="preserve"> ≤ П</w:t>
      </w:r>
      <w:r w:rsidRPr="00BF2994">
        <w:rPr>
          <w:rFonts w:cstheme="minorHAnsi"/>
          <w:vertAlign w:val="subscript"/>
          <w:lang w:val="be-BY"/>
        </w:rPr>
        <w:t>4</w:t>
      </w:r>
      <w:r w:rsidRPr="00BF2994">
        <w:rPr>
          <w:rFonts w:cstheme="minorHAnsi"/>
          <w:lang w:val="be-BY"/>
        </w:rPr>
        <w:t>.</w:t>
      </w:r>
    </w:p>
    <w:p w:rsidR="00A37366" w:rsidRDefault="00A37366" w:rsidP="006376BE">
      <w:pPr>
        <w:spacing w:after="0"/>
        <w:ind w:firstLine="709"/>
        <w:jc w:val="both"/>
        <w:rPr>
          <w:rFonts w:cstheme="minorHAnsi"/>
        </w:rPr>
      </w:pPr>
      <w:r w:rsidRPr="00BF2994">
        <w:rPr>
          <w:rFonts w:cstheme="minorHAnsi"/>
          <w:lang w:val="be-BY"/>
        </w:rPr>
        <w:t xml:space="preserve">Если ʙыполняются перʙые три условия , т.е. текущие актиʙы преʙышают ʙнешние обязательстʙа предприятия, то обязательно ʙыполняется последнее нераʙенстʙо, которое имеет глубокий экономический смысл: наличие у предприятия собстʙенных оборотных средстʙ, соблюдается минимальное услоʙие финансоʙой устойчиʙости.  Несоблюдение какого либо из перʙых трех нераʙенстʙ гоʙорит об отклонении  ликʙидности баланса от абсолютной ʙеличины. При этом недостаток средстʙ по одной группе актиʙоʙ компенсируется их избытком по другой группе, хотя их сраʙнение может быть лишь по стоимостной ʙеличине, так как ʙ реальной платежной ситуации менее ликʙидные актиʙы не могут заменить более ликʙидные. Сопостаʙление наиболее ликʙидных средстʙ и быстро реализуемых актиʙоʙ с  краткосрочными пассиʙами и наиболее  срочными обязательстʙами  позʙоляет ʙыяснить текущую ликʙидность. Сраʙнение же медленно реализуемых актиʙоʙ с долгосрочными и среднесрочными пассиʙами отражает ликʙидность баланса ʙ перспектиʙе. Текущая ликʙидность сʙидетельстʙует о платежеспособности (или неплатежеспособности) предприятия на ближайший к рассматриʙаемому моменту промежуток ʙремени. Анализ </w:t>
      </w:r>
      <w:r w:rsidRPr="00BF2994">
        <w:rPr>
          <w:rFonts w:cstheme="minorHAnsi"/>
          <w:lang w:val="be-BY"/>
        </w:rPr>
        <w:lastRenderedPageBreak/>
        <w:t xml:space="preserve">соотношений этих групп актиʙоʙ и пассиʙоʙ ʙ разных периодах  позʙолит ʙыяʙить тенденции изменения ʙ структуре баланса и его ликʙидности </w:t>
      </w:r>
      <w:r w:rsidRPr="00BF2994">
        <w:rPr>
          <w:rFonts w:cstheme="minorHAnsi"/>
        </w:rPr>
        <w:t>[2]</w:t>
      </w:r>
      <w:r w:rsidR="00E95720">
        <w:rPr>
          <w:rFonts w:cstheme="minorHAnsi"/>
        </w:rPr>
        <w:t>.</w:t>
      </w:r>
    </w:p>
    <w:p w:rsidR="00A37366" w:rsidRPr="00BF2994" w:rsidRDefault="00A37366" w:rsidP="006376BE">
      <w:pPr>
        <w:spacing w:after="0"/>
        <w:ind w:firstLine="709"/>
        <w:jc w:val="both"/>
        <w:rPr>
          <w:rFonts w:cstheme="minorHAnsi"/>
          <w:lang w:val="be-BY"/>
        </w:rPr>
      </w:pPr>
    </w:p>
    <w:p w:rsidR="00A37366" w:rsidRPr="00A37366" w:rsidRDefault="00A37366" w:rsidP="006376BE">
      <w:pPr>
        <w:spacing w:after="0"/>
        <w:jc w:val="center"/>
        <w:rPr>
          <w:rFonts w:cstheme="minorHAnsi"/>
        </w:rPr>
      </w:pPr>
      <w:r w:rsidRPr="00A37366">
        <w:rPr>
          <w:rFonts w:cstheme="minorHAnsi"/>
        </w:rPr>
        <w:t>Список литературы:</w:t>
      </w:r>
    </w:p>
    <w:p w:rsidR="00A37366" w:rsidRPr="00BF2994" w:rsidRDefault="00A37366" w:rsidP="00554863">
      <w:pPr>
        <w:numPr>
          <w:ilvl w:val="0"/>
          <w:numId w:val="15"/>
        </w:numPr>
        <w:tabs>
          <w:tab w:val="num" w:pos="0"/>
        </w:tabs>
        <w:spacing w:after="0"/>
        <w:ind w:left="0" w:firstLine="709"/>
        <w:jc w:val="both"/>
        <w:rPr>
          <w:rFonts w:eastAsia="Times New Roman" w:cstheme="minorHAnsi"/>
        </w:rPr>
      </w:pPr>
      <w:r w:rsidRPr="00BF2994">
        <w:rPr>
          <w:rFonts w:eastAsia="Times New Roman" w:cstheme="minorHAnsi"/>
        </w:rPr>
        <w:t>Грачев А.В. Рост собственного капитала, финанс</w:t>
      </w:r>
      <w:r w:rsidRPr="00BF2994">
        <w:rPr>
          <w:rFonts w:eastAsia="Times New Roman" w:cstheme="minorHAnsi"/>
        </w:rPr>
        <w:t>о</w:t>
      </w:r>
      <w:r w:rsidRPr="00BF2994">
        <w:rPr>
          <w:rFonts w:eastAsia="Times New Roman" w:cstheme="minorHAnsi"/>
        </w:rPr>
        <w:t>вый рычаг и платежеспособность предприятия // Финансовый м</w:t>
      </w:r>
      <w:r w:rsidRPr="00BF2994">
        <w:rPr>
          <w:rFonts w:eastAsia="Times New Roman" w:cstheme="minorHAnsi"/>
        </w:rPr>
        <w:t>е</w:t>
      </w:r>
      <w:r w:rsidRPr="00BF2994">
        <w:rPr>
          <w:rFonts w:eastAsia="Times New Roman" w:cstheme="minorHAnsi"/>
        </w:rPr>
        <w:t>неджмент. – 2013.</w:t>
      </w:r>
    </w:p>
    <w:p w:rsidR="00A37366" w:rsidRPr="00BF2994" w:rsidRDefault="00A37366" w:rsidP="00554863">
      <w:pPr>
        <w:numPr>
          <w:ilvl w:val="0"/>
          <w:numId w:val="15"/>
        </w:numPr>
        <w:tabs>
          <w:tab w:val="num" w:pos="0"/>
        </w:tabs>
        <w:spacing w:after="0"/>
        <w:ind w:left="0" w:firstLine="709"/>
        <w:jc w:val="both"/>
        <w:rPr>
          <w:rFonts w:eastAsia="Times New Roman" w:cstheme="minorHAnsi"/>
        </w:rPr>
      </w:pPr>
      <w:r w:rsidRPr="00BF2994">
        <w:rPr>
          <w:rFonts w:eastAsia="Times New Roman" w:cstheme="minorHAnsi"/>
        </w:rPr>
        <w:t>Блага З.С., Йиндржихоеска И. Как оценить финанс</w:t>
      </w:r>
      <w:r w:rsidRPr="00BF2994">
        <w:rPr>
          <w:rFonts w:eastAsia="Times New Roman" w:cstheme="minorHAnsi"/>
        </w:rPr>
        <w:t>о</w:t>
      </w:r>
      <w:r w:rsidRPr="00BF2994">
        <w:rPr>
          <w:rFonts w:eastAsia="Times New Roman" w:cstheme="minorHAnsi"/>
        </w:rPr>
        <w:t>вое здоровье фирмы // Финансовая газета. – 2014.</w:t>
      </w:r>
    </w:p>
    <w:p w:rsidR="00A37366" w:rsidRDefault="00A37366" w:rsidP="006376BE">
      <w:pPr>
        <w:widowControl w:val="0"/>
        <w:autoSpaceDE w:val="0"/>
        <w:autoSpaceDN w:val="0"/>
        <w:adjustRightInd w:val="0"/>
        <w:spacing w:after="0" w:line="240" w:lineRule="auto"/>
        <w:jc w:val="both"/>
        <w:rPr>
          <w:rFonts w:eastAsia="Times New Roman" w:cstheme="minorHAnsi"/>
          <w:i/>
          <w:sz w:val="20"/>
          <w:szCs w:val="20"/>
        </w:rPr>
      </w:pPr>
    </w:p>
    <w:p w:rsidR="00003B0B" w:rsidRDefault="00003B0B" w:rsidP="006376BE">
      <w:pPr>
        <w:widowControl w:val="0"/>
        <w:autoSpaceDE w:val="0"/>
        <w:autoSpaceDN w:val="0"/>
        <w:adjustRightInd w:val="0"/>
        <w:spacing w:after="0" w:line="240" w:lineRule="auto"/>
        <w:jc w:val="both"/>
        <w:rPr>
          <w:rFonts w:eastAsia="Times New Roman" w:cstheme="minorHAnsi"/>
          <w:i/>
          <w:sz w:val="20"/>
          <w:szCs w:val="20"/>
        </w:rPr>
      </w:pPr>
    </w:p>
    <w:p w:rsidR="00003B0B" w:rsidRDefault="00003B0B" w:rsidP="006376BE">
      <w:pPr>
        <w:spacing w:after="0"/>
        <w:contextualSpacing/>
        <w:jc w:val="both"/>
        <w:rPr>
          <w:rFonts w:eastAsia="Calibri" w:cstheme="minorHAnsi"/>
          <w:color w:val="000000"/>
          <w:lang w:eastAsia="en-US"/>
        </w:rPr>
      </w:pPr>
      <w:r w:rsidRPr="00003B0B">
        <w:rPr>
          <w:rFonts w:eastAsia="Calibri" w:cstheme="minorHAnsi"/>
          <w:color w:val="000000"/>
          <w:lang w:eastAsia="en-US"/>
        </w:rPr>
        <w:t>Семенов Р</w:t>
      </w:r>
      <w:r>
        <w:rPr>
          <w:rFonts w:eastAsia="Calibri" w:cstheme="minorHAnsi"/>
          <w:color w:val="000000"/>
          <w:lang w:eastAsia="en-US"/>
        </w:rPr>
        <w:t>.</w:t>
      </w:r>
      <w:r w:rsidRPr="00003B0B">
        <w:rPr>
          <w:rFonts w:eastAsia="Calibri" w:cstheme="minorHAnsi"/>
          <w:color w:val="000000"/>
          <w:lang w:eastAsia="en-US"/>
        </w:rPr>
        <w:t>И</w:t>
      </w:r>
      <w:r>
        <w:rPr>
          <w:rFonts w:eastAsia="Calibri" w:cstheme="minorHAnsi"/>
          <w:color w:val="000000"/>
          <w:lang w:eastAsia="en-US"/>
        </w:rPr>
        <w:t>.</w:t>
      </w:r>
    </w:p>
    <w:p w:rsidR="00003B0B" w:rsidRPr="00003B0B" w:rsidRDefault="00003B0B" w:rsidP="006376BE">
      <w:pPr>
        <w:spacing w:after="0"/>
        <w:contextualSpacing/>
        <w:jc w:val="both"/>
        <w:rPr>
          <w:rFonts w:eastAsiaTheme="minorHAnsi" w:cstheme="minorHAnsi"/>
          <w:spacing w:val="-2"/>
          <w:lang w:eastAsia="en-US"/>
        </w:rPr>
      </w:pPr>
      <w:r w:rsidRPr="00003B0B">
        <w:rPr>
          <w:rFonts w:eastAsiaTheme="minorHAnsi" w:cstheme="minorHAnsi"/>
          <w:spacing w:val="-2"/>
          <w:lang w:eastAsia="en-US"/>
        </w:rPr>
        <w:t>Санкт-Петербургский Политехнический университет Петра Великого</w:t>
      </w:r>
    </w:p>
    <w:p w:rsidR="00003B0B" w:rsidRDefault="00003B0B" w:rsidP="006376BE">
      <w:pPr>
        <w:spacing w:after="0"/>
        <w:contextualSpacing/>
        <w:jc w:val="center"/>
        <w:rPr>
          <w:rFonts w:eastAsia="Calibri" w:cstheme="minorHAnsi"/>
          <w:b/>
          <w:caps/>
          <w:color w:val="000000"/>
          <w:sz w:val="24"/>
          <w:lang w:eastAsia="en-US"/>
        </w:rPr>
      </w:pPr>
      <w:r w:rsidRPr="00003B0B">
        <w:rPr>
          <w:rFonts w:eastAsia="Calibri" w:cstheme="minorHAnsi"/>
          <w:b/>
          <w:caps/>
          <w:color w:val="000000"/>
          <w:sz w:val="24"/>
          <w:lang w:eastAsia="en-US"/>
        </w:rPr>
        <w:t xml:space="preserve">Влияние социального интеллекта руководителя </w:t>
      </w:r>
    </w:p>
    <w:p w:rsidR="00003B0B" w:rsidRDefault="00003B0B" w:rsidP="006376BE">
      <w:pPr>
        <w:spacing w:after="0"/>
        <w:contextualSpacing/>
        <w:jc w:val="center"/>
        <w:rPr>
          <w:rFonts w:eastAsia="Calibri" w:cstheme="minorHAnsi"/>
          <w:b/>
          <w:caps/>
          <w:color w:val="000000"/>
          <w:sz w:val="24"/>
          <w:lang w:eastAsia="en-US"/>
        </w:rPr>
      </w:pPr>
      <w:r w:rsidRPr="00003B0B">
        <w:rPr>
          <w:rFonts w:eastAsia="Calibri" w:cstheme="minorHAnsi"/>
          <w:b/>
          <w:caps/>
          <w:color w:val="000000"/>
          <w:sz w:val="24"/>
          <w:lang w:eastAsia="en-US"/>
        </w:rPr>
        <w:t xml:space="preserve">на формирование ценностных ориентаций </w:t>
      </w:r>
    </w:p>
    <w:p w:rsidR="00003B0B" w:rsidRPr="00003B0B" w:rsidRDefault="00003B0B" w:rsidP="006376BE">
      <w:pPr>
        <w:spacing w:after="0"/>
        <w:contextualSpacing/>
        <w:jc w:val="center"/>
        <w:rPr>
          <w:rFonts w:eastAsia="Calibri" w:cstheme="minorHAnsi"/>
          <w:b/>
          <w:caps/>
          <w:color w:val="000000"/>
          <w:sz w:val="24"/>
          <w:lang w:eastAsia="en-US"/>
        </w:rPr>
      </w:pPr>
      <w:r w:rsidRPr="00003B0B">
        <w:rPr>
          <w:rFonts w:eastAsia="Calibri" w:cstheme="minorHAnsi"/>
          <w:b/>
          <w:caps/>
          <w:color w:val="000000"/>
          <w:sz w:val="24"/>
          <w:lang w:eastAsia="en-US"/>
        </w:rPr>
        <w:t>трудового коллектива</w:t>
      </w:r>
    </w:p>
    <w:p w:rsidR="00003B0B" w:rsidRPr="00003B0B" w:rsidRDefault="00003B0B" w:rsidP="006376BE">
      <w:pPr>
        <w:spacing w:after="0"/>
        <w:ind w:firstLine="709"/>
        <w:contextualSpacing/>
        <w:jc w:val="center"/>
        <w:rPr>
          <w:rFonts w:eastAsia="Calibri" w:cstheme="minorHAnsi"/>
          <w:b/>
          <w:color w:val="000000"/>
          <w:lang w:eastAsia="en-US"/>
        </w:rPr>
      </w:pPr>
    </w:p>
    <w:p w:rsidR="00003B0B" w:rsidRPr="00003B0B" w:rsidRDefault="00003B0B" w:rsidP="006376BE">
      <w:pPr>
        <w:spacing w:after="0"/>
        <w:ind w:firstLine="709"/>
        <w:contextualSpacing/>
        <w:jc w:val="both"/>
        <w:rPr>
          <w:rFonts w:eastAsia="Calibri" w:cstheme="minorHAnsi"/>
          <w:lang w:eastAsia="en-US"/>
        </w:rPr>
      </w:pPr>
      <w:r w:rsidRPr="00003B0B">
        <w:rPr>
          <w:rFonts w:eastAsia="Calibri" w:cstheme="minorHAnsi"/>
          <w:lang w:eastAsia="en-US"/>
        </w:rPr>
        <w:t>В современных условиях конкурентоспособность любого коммерческого предприятия во многом зависит от ценностных ориентаций трудового коллектива. По мнению многих исследов</w:t>
      </w:r>
      <w:r w:rsidRPr="00003B0B">
        <w:rPr>
          <w:rFonts w:eastAsia="Calibri" w:cstheme="minorHAnsi"/>
          <w:lang w:eastAsia="en-US"/>
        </w:rPr>
        <w:t>а</w:t>
      </w:r>
      <w:r w:rsidRPr="00003B0B">
        <w:rPr>
          <w:rFonts w:eastAsia="Calibri" w:cstheme="minorHAnsi"/>
          <w:lang w:eastAsia="en-US"/>
        </w:rPr>
        <w:t>телей, под ценностными ориентациями личности следует пон</w:t>
      </w:r>
      <w:r w:rsidRPr="00003B0B">
        <w:rPr>
          <w:rFonts w:eastAsia="Calibri" w:cstheme="minorHAnsi"/>
          <w:lang w:eastAsia="en-US"/>
        </w:rPr>
        <w:t>и</w:t>
      </w:r>
      <w:r w:rsidRPr="00003B0B">
        <w:rPr>
          <w:rFonts w:eastAsia="Calibri" w:cstheme="minorHAnsi"/>
          <w:lang w:eastAsia="en-US"/>
        </w:rPr>
        <w:t>мать систему фиксированных установок, определяющую избир</w:t>
      </w:r>
      <w:r w:rsidRPr="00003B0B">
        <w:rPr>
          <w:rFonts w:eastAsia="Calibri" w:cstheme="minorHAnsi"/>
          <w:lang w:eastAsia="en-US"/>
        </w:rPr>
        <w:t>а</w:t>
      </w:r>
      <w:r w:rsidRPr="00003B0B">
        <w:rPr>
          <w:rFonts w:eastAsia="Calibri" w:cstheme="minorHAnsi"/>
          <w:lang w:eastAsia="en-US"/>
        </w:rPr>
        <w:t>тельным отношением личности к терминальным и инструментал</w:t>
      </w:r>
      <w:r w:rsidRPr="00003B0B">
        <w:rPr>
          <w:rFonts w:eastAsia="Calibri" w:cstheme="minorHAnsi"/>
          <w:lang w:eastAsia="en-US"/>
        </w:rPr>
        <w:t>ь</w:t>
      </w:r>
      <w:r w:rsidRPr="00003B0B">
        <w:rPr>
          <w:rFonts w:eastAsia="Calibri" w:cstheme="minorHAnsi"/>
          <w:lang w:eastAsia="en-US"/>
        </w:rPr>
        <w:t xml:space="preserve">ным ценностям </w:t>
      </w:r>
      <w:r w:rsidRPr="00003B0B">
        <w:rPr>
          <w:rFonts w:eastAsia="Calibri" w:cstheme="minorHAnsi"/>
          <w:lang w:eastAsia="en-US"/>
        </w:rPr>
        <w:sym w:font="Symbol" w:char="F05B"/>
      </w:r>
      <w:r w:rsidRPr="00003B0B">
        <w:rPr>
          <w:rFonts w:eastAsia="Calibri" w:cstheme="minorHAnsi"/>
          <w:lang w:eastAsia="en-US"/>
        </w:rPr>
        <w:t>3, с.255; 4, с.35</w:t>
      </w:r>
      <w:r w:rsidRPr="00003B0B">
        <w:rPr>
          <w:rFonts w:eastAsia="Calibri" w:cstheme="minorHAnsi"/>
          <w:lang w:eastAsia="en-US"/>
        </w:rPr>
        <w:sym w:font="Symbol" w:char="F05D"/>
      </w:r>
      <w:r w:rsidR="00BA6172">
        <w:rPr>
          <w:rFonts w:eastAsia="Calibri" w:cstheme="minorHAnsi"/>
          <w:lang w:eastAsia="en-US"/>
        </w:rPr>
        <w:t>.</w:t>
      </w:r>
      <w:r w:rsidRPr="00003B0B">
        <w:rPr>
          <w:rFonts w:eastAsia="Calibri" w:cstheme="minorHAnsi"/>
          <w:lang w:eastAsia="en-US"/>
        </w:rPr>
        <w:t xml:space="preserve"> Ценностные ориентации могут изменяться на протяжении жизни человека под влиянием разн</w:t>
      </w:r>
      <w:r w:rsidRPr="00003B0B">
        <w:rPr>
          <w:rFonts w:eastAsia="Calibri" w:cstheme="minorHAnsi"/>
          <w:lang w:eastAsia="en-US"/>
        </w:rPr>
        <w:t>о</w:t>
      </w:r>
      <w:r w:rsidRPr="00003B0B">
        <w:rPr>
          <w:rFonts w:eastAsia="Calibri" w:cstheme="minorHAnsi"/>
          <w:lang w:eastAsia="en-US"/>
        </w:rPr>
        <w:t>образных факторов. Поэтому для любого руководителя так важно создать в трудовом коллективе условия, способствующие форм</w:t>
      </w:r>
      <w:r w:rsidRPr="00003B0B">
        <w:rPr>
          <w:rFonts w:eastAsia="Calibri" w:cstheme="minorHAnsi"/>
          <w:lang w:eastAsia="en-US"/>
        </w:rPr>
        <w:t>и</w:t>
      </w:r>
      <w:r w:rsidRPr="00003B0B">
        <w:rPr>
          <w:rFonts w:eastAsia="Calibri" w:cstheme="minorHAnsi"/>
          <w:lang w:eastAsia="en-US"/>
        </w:rPr>
        <w:t>рованию таких ценностных ориентаций как профессионализм, с</w:t>
      </w:r>
      <w:r w:rsidRPr="00003B0B">
        <w:rPr>
          <w:rFonts w:eastAsia="Calibri" w:cstheme="minorHAnsi"/>
          <w:lang w:eastAsia="en-US"/>
        </w:rPr>
        <w:t>о</w:t>
      </w:r>
      <w:r w:rsidRPr="00003B0B">
        <w:rPr>
          <w:rFonts w:eastAsia="Calibri" w:cstheme="minorHAnsi"/>
          <w:lang w:eastAsia="en-US"/>
        </w:rPr>
        <w:t xml:space="preserve">хранение собственной индивидуальности, креативность, обучение и образование. Можно с уверенностью говорить, что в настоящее </w:t>
      </w:r>
      <w:r w:rsidRPr="00003B0B">
        <w:rPr>
          <w:rFonts w:eastAsia="Calibri" w:cstheme="minorHAnsi"/>
          <w:lang w:eastAsia="en-US"/>
        </w:rPr>
        <w:lastRenderedPageBreak/>
        <w:t>время обеспечение таких условий соответствует и т</w:t>
      </w:r>
      <w:r w:rsidRPr="00003B0B">
        <w:rPr>
          <w:rFonts w:eastAsia="Times New Roman" w:cstheme="minorHAnsi"/>
          <w:bCs/>
        </w:rPr>
        <w:t>ребованиям к руководителю с позиций компетентностного подхода</w:t>
      </w:r>
      <w:r w:rsidR="00BA6172">
        <w:rPr>
          <w:rFonts w:eastAsia="Times New Roman" w:cstheme="minorHAnsi"/>
          <w:bCs/>
        </w:rPr>
        <w:t xml:space="preserve"> </w:t>
      </w:r>
      <w:r w:rsidRPr="00003B0B">
        <w:rPr>
          <w:rFonts w:eastAsia="Calibri" w:cstheme="minorHAnsi"/>
          <w:lang w:eastAsia="en-US"/>
        </w:rPr>
        <w:sym w:font="Symbol" w:char="F05B"/>
      </w:r>
      <w:r w:rsidRPr="00003B0B">
        <w:rPr>
          <w:rFonts w:eastAsia="Calibri" w:cstheme="minorHAnsi"/>
          <w:lang w:eastAsia="en-US"/>
        </w:rPr>
        <w:t>5, с.14</w:t>
      </w:r>
      <w:r w:rsidRPr="00003B0B">
        <w:rPr>
          <w:rFonts w:eastAsia="Calibri" w:cstheme="minorHAnsi"/>
          <w:lang w:eastAsia="en-US"/>
        </w:rPr>
        <w:sym w:font="Symbol" w:char="F05D"/>
      </w:r>
      <w:r w:rsidR="00BA6172">
        <w:rPr>
          <w:rFonts w:eastAsia="Calibri" w:cstheme="minorHAnsi"/>
          <w:lang w:eastAsia="en-US"/>
        </w:rPr>
        <w:t>.</w:t>
      </w:r>
    </w:p>
    <w:p w:rsidR="00003B0B" w:rsidRPr="00003B0B" w:rsidRDefault="00003B0B" w:rsidP="006376BE">
      <w:pPr>
        <w:spacing w:after="0"/>
        <w:ind w:firstLine="709"/>
        <w:contextualSpacing/>
        <w:jc w:val="both"/>
        <w:rPr>
          <w:rFonts w:eastAsia="Calibri" w:cstheme="minorHAnsi"/>
          <w:lang w:eastAsia="en-US"/>
        </w:rPr>
      </w:pPr>
      <w:r w:rsidRPr="00003B0B">
        <w:rPr>
          <w:rFonts w:eastAsia="Calibri" w:cstheme="minorHAnsi"/>
          <w:lang w:eastAsia="en-US"/>
        </w:rPr>
        <w:t>Оказать существенное влияние на формирование терм</w:t>
      </w:r>
      <w:r w:rsidRPr="00003B0B">
        <w:rPr>
          <w:rFonts w:eastAsia="Calibri" w:cstheme="minorHAnsi"/>
          <w:lang w:eastAsia="en-US"/>
        </w:rPr>
        <w:t>и</w:t>
      </w:r>
      <w:r w:rsidRPr="00003B0B">
        <w:rPr>
          <w:rFonts w:eastAsia="Calibri" w:cstheme="minorHAnsi"/>
          <w:lang w:eastAsia="en-US"/>
        </w:rPr>
        <w:t>нальных ценностей может лишь руководитель с высоким социал</w:t>
      </w:r>
      <w:r w:rsidRPr="00003B0B">
        <w:rPr>
          <w:rFonts w:eastAsia="Calibri" w:cstheme="minorHAnsi"/>
          <w:lang w:eastAsia="en-US"/>
        </w:rPr>
        <w:t>ь</w:t>
      </w:r>
      <w:r w:rsidRPr="00003B0B">
        <w:rPr>
          <w:rFonts w:eastAsia="Calibri" w:cstheme="minorHAnsi"/>
          <w:lang w:eastAsia="en-US"/>
        </w:rPr>
        <w:t>ным интеллектом, то есть обладающий способностями обеспеч</w:t>
      </w:r>
      <w:r w:rsidRPr="00003B0B">
        <w:rPr>
          <w:rFonts w:eastAsia="Calibri" w:cstheme="minorHAnsi"/>
          <w:lang w:eastAsia="en-US"/>
        </w:rPr>
        <w:t>и</w:t>
      </w:r>
      <w:r w:rsidRPr="00003B0B">
        <w:rPr>
          <w:rFonts w:eastAsia="Calibri" w:cstheme="minorHAnsi"/>
          <w:lang w:eastAsia="en-US"/>
        </w:rPr>
        <w:t xml:space="preserve">вать комфортные отношения между людьми и прогнозировать возможные поведенческие реакции человека </w:t>
      </w:r>
      <w:r w:rsidRPr="00003B0B">
        <w:rPr>
          <w:rFonts w:eastAsia="Calibri" w:cstheme="minorHAnsi"/>
          <w:lang w:eastAsia="en-US"/>
        </w:rPr>
        <w:sym w:font="Symbol" w:char="F05B"/>
      </w:r>
      <w:r w:rsidRPr="00003B0B">
        <w:rPr>
          <w:rFonts w:eastAsia="Calibri" w:cstheme="minorHAnsi"/>
          <w:lang w:eastAsia="en-US"/>
        </w:rPr>
        <w:t>1, с.33; 2, с.52</w:t>
      </w:r>
      <w:r w:rsidRPr="00003B0B">
        <w:rPr>
          <w:rFonts w:eastAsia="Calibri" w:cstheme="minorHAnsi"/>
          <w:lang w:eastAsia="en-US"/>
        </w:rPr>
        <w:sym w:font="Symbol" w:char="F05D"/>
      </w:r>
      <w:r w:rsidR="00BA6172">
        <w:rPr>
          <w:rFonts w:eastAsia="Calibri" w:cstheme="minorHAnsi"/>
          <w:lang w:eastAsia="en-US"/>
        </w:rPr>
        <w:t>.</w:t>
      </w:r>
      <w:r w:rsidRPr="00003B0B">
        <w:rPr>
          <w:rFonts w:eastAsia="Calibri" w:cstheme="minorHAnsi"/>
          <w:lang w:eastAsia="en-US"/>
        </w:rPr>
        <w:t xml:space="preserve"> В деятельности менеджера социальный интеллект будет проявлят</w:t>
      </w:r>
      <w:r w:rsidRPr="00003B0B">
        <w:rPr>
          <w:rFonts w:eastAsia="Calibri" w:cstheme="minorHAnsi"/>
          <w:lang w:eastAsia="en-US"/>
        </w:rPr>
        <w:t>ь</w:t>
      </w:r>
      <w:r w:rsidRPr="00003B0B">
        <w:rPr>
          <w:rFonts w:eastAsia="Calibri" w:cstheme="minorHAnsi"/>
          <w:lang w:eastAsia="en-US"/>
        </w:rPr>
        <w:t>ся прежде всего в том, чтобы найти правильный индивидуальный подход к каждому работнику, объединить разрозненных сотру</w:t>
      </w:r>
      <w:r w:rsidRPr="00003B0B">
        <w:rPr>
          <w:rFonts w:eastAsia="Calibri" w:cstheme="minorHAnsi"/>
          <w:lang w:eastAsia="en-US"/>
        </w:rPr>
        <w:t>д</w:t>
      </w:r>
      <w:r w:rsidRPr="00003B0B">
        <w:rPr>
          <w:rFonts w:eastAsia="Calibri" w:cstheme="minorHAnsi"/>
          <w:lang w:eastAsia="en-US"/>
        </w:rPr>
        <w:t>ников в команду, определить общие ценности для команды и св</w:t>
      </w:r>
      <w:r w:rsidRPr="00003B0B">
        <w:rPr>
          <w:rFonts w:eastAsia="Calibri" w:cstheme="minorHAnsi"/>
          <w:lang w:eastAsia="en-US"/>
        </w:rPr>
        <w:t>я</w:t>
      </w:r>
      <w:r w:rsidRPr="00003B0B">
        <w:rPr>
          <w:rFonts w:eastAsia="Calibri" w:cstheme="minorHAnsi"/>
          <w:lang w:eastAsia="en-US"/>
        </w:rPr>
        <w:t>зать их с системой ценностей каждого  работника.</w:t>
      </w:r>
    </w:p>
    <w:p w:rsidR="00003B0B" w:rsidRDefault="00003B0B" w:rsidP="006376BE">
      <w:pPr>
        <w:spacing w:after="0"/>
        <w:ind w:firstLine="709"/>
        <w:contextualSpacing/>
        <w:jc w:val="both"/>
        <w:rPr>
          <w:rFonts w:eastAsia="Calibri" w:cstheme="minorHAnsi"/>
          <w:lang w:eastAsia="en-US"/>
        </w:rPr>
      </w:pPr>
      <w:r w:rsidRPr="00003B0B">
        <w:rPr>
          <w:rFonts w:eastAsia="Calibri" w:cstheme="minorHAnsi"/>
          <w:lang w:eastAsia="en-US"/>
        </w:rPr>
        <w:t xml:space="preserve">В настоящее время крайне важна такая часть социального интеллекта руководителя как его эмоциональный  интеллект </w:t>
      </w:r>
      <w:r w:rsidRPr="00003B0B">
        <w:rPr>
          <w:rFonts w:eastAsia="Calibri" w:cstheme="minorHAnsi"/>
          <w:lang w:eastAsia="en-US"/>
        </w:rPr>
        <w:sym w:font="Symbol" w:char="F05B"/>
      </w:r>
      <w:r w:rsidRPr="00003B0B">
        <w:rPr>
          <w:rFonts w:eastAsia="Calibri" w:cstheme="minorHAnsi"/>
          <w:lang w:eastAsia="en-US"/>
        </w:rPr>
        <w:t>6, с.161</w:t>
      </w:r>
      <w:r w:rsidRPr="00003B0B">
        <w:rPr>
          <w:rFonts w:eastAsia="Calibri" w:cstheme="minorHAnsi"/>
          <w:lang w:eastAsia="en-US"/>
        </w:rPr>
        <w:sym w:font="Symbol" w:char="F05D"/>
      </w:r>
      <w:r w:rsidR="00BA6172">
        <w:rPr>
          <w:rFonts w:eastAsia="Calibri" w:cstheme="minorHAnsi"/>
          <w:lang w:eastAsia="en-US"/>
        </w:rPr>
        <w:t>.</w:t>
      </w:r>
      <w:r w:rsidRPr="00003B0B">
        <w:rPr>
          <w:rFonts w:eastAsia="Calibri" w:cstheme="minorHAnsi"/>
          <w:lang w:eastAsia="en-US"/>
        </w:rPr>
        <w:t xml:space="preserve"> Поскольку возрастает роль горизонтальных связей в орган</w:t>
      </w:r>
      <w:r w:rsidRPr="00003B0B">
        <w:rPr>
          <w:rFonts w:eastAsia="Calibri" w:cstheme="minorHAnsi"/>
          <w:lang w:eastAsia="en-US"/>
        </w:rPr>
        <w:t>и</w:t>
      </w:r>
      <w:r w:rsidRPr="00003B0B">
        <w:rPr>
          <w:rFonts w:eastAsia="Calibri" w:cstheme="minorHAnsi"/>
          <w:lang w:eastAsia="en-US"/>
        </w:rPr>
        <w:t>зации, существует острейшая потребность быстрого реагирования на условия резко и внезапно изменяющейся внешней среды, пр</w:t>
      </w:r>
      <w:r w:rsidRPr="00003B0B">
        <w:rPr>
          <w:rFonts w:eastAsia="Calibri" w:cstheme="minorHAnsi"/>
          <w:lang w:eastAsia="en-US"/>
        </w:rPr>
        <w:t>о</w:t>
      </w:r>
      <w:r w:rsidRPr="00003B0B">
        <w:rPr>
          <w:rFonts w:eastAsia="Calibri" w:cstheme="minorHAnsi"/>
          <w:lang w:eastAsia="en-US"/>
        </w:rPr>
        <w:t>блемы выживания предприятия в условиях турбулентности. Эффе</w:t>
      </w:r>
      <w:r w:rsidRPr="00003B0B">
        <w:rPr>
          <w:rFonts w:eastAsia="Calibri" w:cstheme="minorHAnsi"/>
          <w:lang w:eastAsia="en-US"/>
        </w:rPr>
        <w:t>к</w:t>
      </w:r>
      <w:r w:rsidRPr="00003B0B">
        <w:rPr>
          <w:rFonts w:eastAsia="Calibri" w:cstheme="minorHAnsi"/>
          <w:lang w:eastAsia="en-US"/>
        </w:rPr>
        <w:t>тивной будет лишь та компания, где коллектив будет иметь общие ценностные ориентации и работать как единое целое.</w:t>
      </w:r>
    </w:p>
    <w:p w:rsidR="00BA6172" w:rsidRPr="00003B0B" w:rsidRDefault="00BA6172" w:rsidP="006376BE">
      <w:pPr>
        <w:spacing w:after="0"/>
        <w:ind w:firstLine="709"/>
        <w:contextualSpacing/>
        <w:jc w:val="both"/>
        <w:rPr>
          <w:rFonts w:eastAsia="Calibri" w:cstheme="minorHAnsi"/>
          <w:lang w:eastAsia="en-US"/>
        </w:rPr>
      </w:pPr>
    </w:p>
    <w:p w:rsidR="00003B0B" w:rsidRPr="00003B0B" w:rsidRDefault="00003B0B" w:rsidP="006376BE">
      <w:pPr>
        <w:spacing w:after="0"/>
        <w:ind w:left="-567" w:right="284" w:firstLine="709"/>
        <w:contextualSpacing/>
        <w:jc w:val="center"/>
        <w:rPr>
          <w:rFonts w:eastAsiaTheme="minorHAnsi" w:cstheme="minorHAnsi"/>
          <w:lang w:eastAsia="en-US"/>
        </w:rPr>
      </w:pPr>
      <w:r w:rsidRPr="00003B0B">
        <w:rPr>
          <w:rFonts w:eastAsiaTheme="minorHAnsi" w:cstheme="minorHAnsi"/>
          <w:lang w:eastAsia="en-US"/>
        </w:rPr>
        <w:t>Список литературы</w:t>
      </w:r>
      <w:r>
        <w:rPr>
          <w:rFonts w:eastAsiaTheme="minorHAnsi" w:cstheme="minorHAnsi"/>
          <w:lang w:eastAsia="en-US"/>
        </w:rPr>
        <w:t>:</w:t>
      </w:r>
    </w:p>
    <w:p w:rsidR="00003B0B" w:rsidRPr="00003B0B" w:rsidRDefault="00003B0B" w:rsidP="00554863">
      <w:pPr>
        <w:numPr>
          <w:ilvl w:val="0"/>
          <w:numId w:val="35"/>
        </w:numPr>
        <w:tabs>
          <w:tab w:val="left" w:pos="284"/>
        </w:tabs>
        <w:spacing w:after="0"/>
        <w:ind w:left="0" w:firstLine="709"/>
        <w:contextualSpacing/>
        <w:jc w:val="both"/>
        <w:rPr>
          <w:rFonts w:eastAsia="Calibri" w:cstheme="minorHAnsi"/>
          <w:lang w:eastAsia="en-US"/>
        </w:rPr>
      </w:pPr>
      <w:r w:rsidRPr="00003B0B">
        <w:rPr>
          <w:rFonts w:eastAsia="Calibri" w:cstheme="minorHAnsi"/>
          <w:lang w:eastAsia="en-US"/>
        </w:rPr>
        <w:t>Десфонтейнес Л.Г. Значение эмоционального и</w:t>
      </w:r>
      <w:r w:rsidRPr="00003B0B">
        <w:rPr>
          <w:rFonts w:eastAsia="Calibri" w:cstheme="minorHAnsi"/>
          <w:lang w:eastAsia="en-US"/>
        </w:rPr>
        <w:t>н</w:t>
      </w:r>
      <w:r w:rsidRPr="00003B0B">
        <w:rPr>
          <w:rFonts w:eastAsia="Calibri" w:cstheme="minorHAnsi"/>
          <w:lang w:eastAsia="en-US"/>
        </w:rPr>
        <w:t>теллекта для формирования профессиональной направленности личности руководителей и специалистов торговых предприятий/ Общество: социология, психология, педагогика. 2017. № 3. С. 32-35.</w:t>
      </w:r>
    </w:p>
    <w:p w:rsidR="00003B0B" w:rsidRPr="00003B0B" w:rsidRDefault="00003B0B" w:rsidP="00554863">
      <w:pPr>
        <w:numPr>
          <w:ilvl w:val="0"/>
          <w:numId w:val="35"/>
        </w:numPr>
        <w:tabs>
          <w:tab w:val="left" w:pos="284"/>
        </w:tabs>
        <w:spacing w:after="0"/>
        <w:ind w:left="0" w:firstLine="709"/>
        <w:contextualSpacing/>
        <w:jc w:val="both"/>
        <w:rPr>
          <w:rFonts w:eastAsiaTheme="minorHAnsi" w:cstheme="minorHAnsi"/>
          <w:lang w:eastAsia="en-US"/>
        </w:rPr>
      </w:pPr>
      <w:r w:rsidRPr="00003B0B">
        <w:rPr>
          <w:rFonts w:eastAsia="Calibri" w:cstheme="minorHAnsi"/>
          <w:lang w:eastAsia="en-US"/>
        </w:rPr>
        <w:t>Десфонтейнес Л.Г. Научные и житейские подходы к определению понятия «интеллект»/ Общество: социология, псих</w:t>
      </w:r>
      <w:r w:rsidRPr="00003B0B">
        <w:rPr>
          <w:rFonts w:eastAsia="Calibri" w:cstheme="minorHAnsi"/>
          <w:lang w:eastAsia="en-US"/>
        </w:rPr>
        <w:t>о</w:t>
      </w:r>
      <w:r w:rsidRPr="00003B0B">
        <w:rPr>
          <w:rFonts w:eastAsia="Calibri" w:cstheme="minorHAnsi"/>
          <w:lang w:eastAsia="en-US"/>
        </w:rPr>
        <w:t>логия, педагогика. 2017. № 1. С. 50-53</w:t>
      </w:r>
    </w:p>
    <w:p w:rsidR="00003B0B" w:rsidRPr="00003B0B" w:rsidRDefault="00003B0B" w:rsidP="00554863">
      <w:pPr>
        <w:numPr>
          <w:ilvl w:val="0"/>
          <w:numId w:val="35"/>
        </w:numPr>
        <w:tabs>
          <w:tab w:val="left" w:pos="284"/>
        </w:tabs>
        <w:spacing w:after="0"/>
        <w:ind w:left="0" w:firstLine="709"/>
        <w:contextualSpacing/>
        <w:jc w:val="both"/>
        <w:rPr>
          <w:rFonts w:eastAsiaTheme="minorHAnsi" w:cstheme="minorHAnsi"/>
          <w:lang w:eastAsia="en-US"/>
        </w:rPr>
      </w:pPr>
      <w:r w:rsidRPr="00003B0B">
        <w:rPr>
          <w:rFonts w:eastAsia="Calibri" w:cstheme="minorHAnsi"/>
          <w:lang w:eastAsia="en-US"/>
        </w:rPr>
        <w:t>Десфонтейнес Л.Г. Взаимосвязь социального инте</w:t>
      </w:r>
      <w:r w:rsidRPr="00003B0B">
        <w:rPr>
          <w:rFonts w:eastAsia="Calibri" w:cstheme="minorHAnsi"/>
          <w:lang w:eastAsia="en-US"/>
        </w:rPr>
        <w:t>л</w:t>
      </w:r>
      <w:r w:rsidRPr="00003B0B">
        <w:rPr>
          <w:rFonts w:eastAsia="Calibri" w:cstheme="minorHAnsi"/>
          <w:lang w:eastAsia="en-US"/>
        </w:rPr>
        <w:t>лекта и ценностных ориентаций личности/ Теория и практика о</w:t>
      </w:r>
      <w:r w:rsidRPr="00003B0B">
        <w:rPr>
          <w:rFonts w:eastAsia="Calibri" w:cstheme="minorHAnsi"/>
          <w:lang w:eastAsia="en-US"/>
        </w:rPr>
        <w:t>б</w:t>
      </w:r>
      <w:r w:rsidRPr="00003B0B">
        <w:rPr>
          <w:rFonts w:eastAsia="Calibri" w:cstheme="minorHAnsi"/>
          <w:lang w:eastAsia="en-US"/>
        </w:rPr>
        <w:t>щественного развития. 2015. № 10. С. 254-257</w:t>
      </w:r>
    </w:p>
    <w:p w:rsidR="00003B0B" w:rsidRPr="00003B0B" w:rsidRDefault="00003B0B" w:rsidP="00554863">
      <w:pPr>
        <w:numPr>
          <w:ilvl w:val="0"/>
          <w:numId w:val="35"/>
        </w:numPr>
        <w:tabs>
          <w:tab w:val="left" w:pos="284"/>
        </w:tabs>
        <w:spacing w:after="0"/>
        <w:ind w:left="0" w:firstLine="709"/>
        <w:contextualSpacing/>
        <w:jc w:val="both"/>
        <w:rPr>
          <w:rFonts w:eastAsiaTheme="minorHAnsi" w:cstheme="minorHAnsi"/>
          <w:lang w:eastAsia="en-US"/>
        </w:rPr>
      </w:pPr>
      <w:r w:rsidRPr="00003B0B">
        <w:rPr>
          <w:rFonts w:eastAsia="Times New Roman" w:cstheme="minorHAnsi"/>
          <w:iCs/>
        </w:rPr>
        <w:lastRenderedPageBreak/>
        <w:t>Курочкина А.А., Десфонтейнес Л.Г., Семенова Ю.Е.</w:t>
      </w:r>
      <w:r w:rsidRPr="00003B0B">
        <w:rPr>
          <w:rFonts w:eastAsia="Times New Roman" w:cstheme="minorHAnsi"/>
        </w:rPr>
        <w:t xml:space="preserve">/ </w:t>
      </w:r>
      <w:r w:rsidRPr="00003B0B">
        <w:rPr>
          <w:rFonts w:eastAsia="Times New Roman" w:cstheme="minorHAnsi"/>
          <w:bCs/>
        </w:rPr>
        <w:t>Система оценки ценностных ориентаций и работоспособности пе</w:t>
      </w:r>
      <w:r w:rsidRPr="00003B0B">
        <w:rPr>
          <w:rFonts w:eastAsia="Times New Roman" w:cstheme="minorHAnsi"/>
          <w:bCs/>
        </w:rPr>
        <w:t>р</w:t>
      </w:r>
      <w:r w:rsidRPr="00003B0B">
        <w:rPr>
          <w:rFonts w:eastAsia="Times New Roman" w:cstheme="minorHAnsi"/>
          <w:bCs/>
        </w:rPr>
        <w:t>сонала торгового предприятия,</w:t>
      </w:r>
      <w:r w:rsidRPr="00003B0B">
        <w:rPr>
          <w:rFonts w:eastAsia="Times New Roman" w:cstheme="minorHAnsi"/>
        </w:rPr>
        <w:t xml:space="preserve"> Теория и практика общественного развития. 2015. № 21. С. 34-38</w:t>
      </w:r>
    </w:p>
    <w:p w:rsidR="00003B0B" w:rsidRPr="00003B0B" w:rsidRDefault="00003B0B" w:rsidP="00554863">
      <w:pPr>
        <w:numPr>
          <w:ilvl w:val="0"/>
          <w:numId w:val="35"/>
        </w:numPr>
        <w:tabs>
          <w:tab w:val="left" w:pos="284"/>
        </w:tabs>
        <w:spacing w:after="0"/>
        <w:ind w:left="0" w:firstLine="709"/>
        <w:contextualSpacing/>
        <w:jc w:val="both"/>
        <w:rPr>
          <w:rFonts w:eastAsiaTheme="minorHAnsi" w:cstheme="minorHAnsi"/>
          <w:lang w:eastAsia="en-US"/>
        </w:rPr>
      </w:pPr>
      <w:r w:rsidRPr="00003B0B">
        <w:rPr>
          <w:rFonts w:eastAsia="Times New Roman" w:cstheme="minorHAnsi"/>
          <w:iCs/>
        </w:rPr>
        <w:t>Курочкина А.А., Десфонтейнес Л.Г., Семенова Ю.Е.</w:t>
      </w:r>
      <w:r w:rsidRPr="00003B0B">
        <w:rPr>
          <w:rFonts w:eastAsia="Times New Roman" w:cstheme="minorHAnsi"/>
        </w:rPr>
        <w:t xml:space="preserve">/ </w:t>
      </w:r>
      <w:r w:rsidRPr="00003B0B">
        <w:rPr>
          <w:rFonts w:eastAsia="Times New Roman" w:cstheme="minorHAnsi"/>
          <w:bCs/>
        </w:rPr>
        <w:t>Требования к руководителю с позиций компетентностного подх</w:t>
      </w:r>
      <w:r w:rsidRPr="00003B0B">
        <w:rPr>
          <w:rFonts w:eastAsia="Times New Roman" w:cstheme="minorHAnsi"/>
          <w:bCs/>
        </w:rPr>
        <w:t>о</w:t>
      </w:r>
      <w:r w:rsidRPr="00003B0B">
        <w:rPr>
          <w:rFonts w:eastAsia="Times New Roman" w:cstheme="minorHAnsi"/>
          <w:bCs/>
        </w:rPr>
        <w:t xml:space="preserve">да, </w:t>
      </w:r>
      <w:r w:rsidRPr="00003B0B">
        <w:rPr>
          <w:rFonts w:eastAsia="Times New Roman" w:cstheme="minorHAnsi"/>
        </w:rPr>
        <w:t>Проблемы экономики и управления в торговле и промышле</w:t>
      </w:r>
      <w:r w:rsidRPr="00003B0B">
        <w:rPr>
          <w:rFonts w:eastAsia="Times New Roman" w:cstheme="minorHAnsi"/>
        </w:rPr>
        <w:t>н</w:t>
      </w:r>
      <w:r w:rsidRPr="00003B0B">
        <w:rPr>
          <w:rFonts w:eastAsia="Times New Roman" w:cstheme="minorHAnsi"/>
        </w:rPr>
        <w:t>ности. 2015. № 1 (9). С. 13-17.</w:t>
      </w:r>
    </w:p>
    <w:p w:rsidR="00003B0B" w:rsidRPr="00003B0B" w:rsidRDefault="00003B0B" w:rsidP="00554863">
      <w:pPr>
        <w:numPr>
          <w:ilvl w:val="0"/>
          <w:numId w:val="35"/>
        </w:numPr>
        <w:tabs>
          <w:tab w:val="left" w:pos="284"/>
        </w:tabs>
        <w:spacing w:after="0"/>
        <w:ind w:left="0" w:firstLine="709"/>
        <w:contextualSpacing/>
        <w:jc w:val="both"/>
        <w:rPr>
          <w:rFonts w:eastAsiaTheme="minorHAnsi" w:cstheme="minorHAnsi"/>
          <w:lang w:eastAsia="en-US"/>
        </w:rPr>
      </w:pPr>
      <w:r w:rsidRPr="00003B0B">
        <w:rPr>
          <w:rFonts w:eastAsiaTheme="minorHAnsi" w:cstheme="minorHAnsi"/>
          <w:lang w:eastAsia="en-US"/>
        </w:rPr>
        <w:t>Семенова Ю.Е. Влияние эмоционального интеллекта руководителя на конкурентоспособность современного предпр</w:t>
      </w:r>
      <w:r w:rsidRPr="00003B0B">
        <w:rPr>
          <w:rFonts w:eastAsiaTheme="minorHAnsi" w:cstheme="minorHAnsi"/>
          <w:lang w:eastAsia="en-US"/>
        </w:rPr>
        <w:t>и</w:t>
      </w:r>
      <w:r w:rsidRPr="00003B0B">
        <w:rPr>
          <w:rFonts w:eastAsiaTheme="minorHAnsi" w:cstheme="minorHAnsi"/>
          <w:lang w:eastAsia="en-US"/>
        </w:rPr>
        <w:t>ятия/</w:t>
      </w:r>
      <w:r w:rsidRPr="00003B0B">
        <w:rPr>
          <w:rFonts w:eastAsiaTheme="minorHAnsi" w:cstheme="minorHAnsi"/>
          <w:shd w:val="clear" w:color="auto" w:fill="FFFFFF"/>
          <w:lang w:eastAsia="en-US"/>
        </w:rPr>
        <w:t xml:space="preserve"> Сборник статей Международной научно-практической ко</w:t>
      </w:r>
      <w:r w:rsidRPr="00003B0B">
        <w:rPr>
          <w:rFonts w:eastAsiaTheme="minorHAnsi" w:cstheme="minorHAnsi"/>
          <w:shd w:val="clear" w:color="auto" w:fill="FFFFFF"/>
          <w:lang w:eastAsia="en-US"/>
        </w:rPr>
        <w:t>н</w:t>
      </w:r>
      <w:r w:rsidRPr="00003B0B">
        <w:rPr>
          <w:rFonts w:eastAsiaTheme="minorHAnsi" w:cstheme="minorHAnsi"/>
          <w:shd w:val="clear" w:color="auto" w:fill="FFFFFF"/>
          <w:lang w:eastAsia="en-US"/>
        </w:rPr>
        <w:t>ференции «</w:t>
      </w:r>
      <w:r w:rsidRPr="00003B0B">
        <w:rPr>
          <w:rFonts w:eastAsiaTheme="minorHAnsi" w:cstheme="minorHAnsi"/>
          <w:lang w:eastAsia="en-US"/>
        </w:rPr>
        <w:t>Рыночная трансформация экономики России: пробл</w:t>
      </w:r>
      <w:r w:rsidRPr="00003B0B">
        <w:rPr>
          <w:rFonts w:eastAsiaTheme="minorHAnsi" w:cstheme="minorHAnsi"/>
          <w:lang w:eastAsia="en-US"/>
        </w:rPr>
        <w:t>е</w:t>
      </w:r>
      <w:r w:rsidRPr="00003B0B">
        <w:rPr>
          <w:rFonts w:eastAsiaTheme="minorHAnsi" w:cstheme="minorHAnsi"/>
          <w:lang w:eastAsia="en-US"/>
        </w:rPr>
        <w:t>мы, перспективы, пути развития</w:t>
      </w:r>
      <w:r w:rsidRPr="00003B0B">
        <w:rPr>
          <w:rFonts w:eastAsiaTheme="minorHAnsi" w:cstheme="minorHAnsi"/>
          <w:shd w:val="clear" w:color="auto" w:fill="FFFFFF"/>
          <w:lang w:eastAsia="en-US"/>
        </w:rPr>
        <w:t>» (Казань, 18.10.2017 г.). – Уфа: Омега сайнс, 2017. – 160-162.</w:t>
      </w:r>
    </w:p>
    <w:p w:rsidR="00003B0B" w:rsidRDefault="00003B0B" w:rsidP="006376BE">
      <w:pPr>
        <w:widowControl w:val="0"/>
        <w:autoSpaceDE w:val="0"/>
        <w:autoSpaceDN w:val="0"/>
        <w:adjustRightInd w:val="0"/>
        <w:spacing w:after="0" w:line="240" w:lineRule="auto"/>
        <w:jc w:val="both"/>
        <w:rPr>
          <w:rFonts w:eastAsia="Times New Roman" w:cstheme="minorHAnsi"/>
          <w:i/>
          <w:sz w:val="20"/>
          <w:szCs w:val="20"/>
        </w:rPr>
      </w:pPr>
    </w:p>
    <w:p w:rsidR="007D2CC1" w:rsidRDefault="007D2CC1" w:rsidP="006376BE">
      <w:pPr>
        <w:widowControl w:val="0"/>
        <w:autoSpaceDE w:val="0"/>
        <w:autoSpaceDN w:val="0"/>
        <w:adjustRightInd w:val="0"/>
        <w:spacing w:after="0" w:line="240" w:lineRule="auto"/>
        <w:jc w:val="both"/>
        <w:rPr>
          <w:rFonts w:eastAsia="Times New Roman" w:cstheme="minorHAnsi"/>
          <w:i/>
          <w:sz w:val="20"/>
          <w:szCs w:val="20"/>
        </w:rPr>
      </w:pPr>
    </w:p>
    <w:p w:rsidR="008A4C74" w:rsidRDefault="008A4C74" w:rsidP="006376BE">
      <w:pPr>
        <w:spacing w:after="0"/>
        <w:ind w:right="-1"/>
        <w:contextualSpacing/>
        <w:jc w:val="both"/>
        <w:rPr>
          <w:rFonts w:eastAsia="Calibri" w:cstheme="minorHAnsi"/>
          <w:color w:val="000000"/>
          <w:lang w:eastAsia="en-US"/>
        </w:rPr>
      </w:pPr>
      <w:r w:rsidRPr="008A4C74">
        <w:rPr>
          <w:rFonts w:eastAsia="Calibri" w:cstheme="minorHAnsi"/>
          <w:color w:val="000000"/>
          <w:lang w:eastAsia="en-US"/>
        </w:rPr>
        <w:t>Смирнова О</w:t>
      </w:r>
      <w:r>
        <w:rPr>
          <w:rFonts w:eastAsia="Calibri" w:cstheme="minorHAnsi"/>
          <w:color w:val="000000"/>
          <w:lang w:eastAsia="en-US"/>
        </w:rPr>
        <w:t>.</w:t>
      </w:r>
      <w:r w:rsidRPr="008A4C74">
        <w:rPr>
          <w:rFonts w:eastAsia="Calibri" w:cstheme="minorHAnsi"/>
          <w:color w:val="000000"/>
          <w:lang w:eastAsia="en-US"/>
        </w:rPr>
        <w:t xml:space="preserve"> А</w:t>
      </w:r>
      <w:r>
        <w:rPr>
          <w:rFonts w:eastAsia="Calibri" w:cstheme="minorHAnsi"/>
          <w:color w:val="000000"/>
          <w:lang w:eastAsia="en-US"/>
        </w:rPr>
        <w:t>.</w:t>
      </w:r>
    </w:p>
    <w:p w:rsidR="008A4C74" w:rsidRPr="008A4C74" w:rsidRDefault="008A4C74" w:rsidP="006376BE">
      <w:pPr>
        <w:spacing w:after="0"/>
        <w:rPr>
          <w:rFonts w:eastAsia="Calibri" w:cstheme="minorHAnsi"/>
          <w:spacing w:val="-2"/>
          <w:lang w:eastAsia="en-US"/>
        </w:rPr>
      </w:pPr>
      <w:r w:rsidRPr="009404AD">
        <w:rPr>
          <w:rFonts w:eastAsia="Calibri" w:cstheme="minorHAnsi"/>
          <w:spacing w:val="-2"/>
          <w:lang w:eastAsia="en-US"/>
        </w:rPr>
        <w:t>Российский государственный гидрометеорологический университет</w:t>
      </w:r>
    </w:p>
    <w:p w:rsidR="008A4C74" w:rsidRPr="008A4C74" w:rsidRDefault="008A4C74" w:rsidP="006376BE">
      <w:pPr>
        <w:spacing w:after="0"/>
        <w:contextualSpacing/>
        <w:jc w:val="center"/>
        <w:rPr>
          <w:rFonts w:eastAsia="Calibri" w:cstheme="minorHAnsi"/>
          <w:b/>
          <w:caps/>
          <w:color w:val="000000"/>
          <w:sz w:val="24"/>
          <w:lang w:eastAsia="en-US"/>
        </w:rPr>
      </w:pPr>
      <w:r w:rsidRPr="008A4C74">
        <w:rPr>
          <w:rFonts w:eastAsia="Calibri" w:cstheme="minorHAnsi"/>
          <w:b/>
          <w:caps/>
          <w:color w:val="000000"/>
          <w:sz w:val="24"/>
          <w:lang w:eastAsia="en-US"/>
        </w:rPr>
        <w:t>Ценностные ориентации персонала на предприятии природопользования</w:t>
      </w:r>
    </w:p>
    <w:p w:rsidR="008A4C74" w:rsidRPr="008A4C74" w:rsidRDefault="008A4C74" w:rsidP="006376BE">
      <w:pPr>
        <w:spacing w:after="0"/>
        <w:ind w:firstLine="709"/>
        <w:contextualSpacing/>
        <w:jc w:val="center"/>
        <w:rPr>
          <w:rFonts w:eastAsia="Calibri" w:cstheme="minorHAnsi"/>
          <w:b/>
          <w:color w:val="000000"/>
          <w:lang w:eastAsia="en-US"/>
        </w:rPr>
      </w:pPr>
    </w:p>
    <w:p w:rsidR="008A4C74" w:rsidRPr="008A4C74" w:rsidRDefault="008A4C74" w:rsidP="006376BE">
      <w:pPr>
        <w:spacing w:after="0"/>
        <w:ind w:firstLine="709"/>
        <w:contextualSpacing/>
        <w:jc w:val="both"/>
        <w:rPr>
          <w:rFonts w:eastAsia="Calibri" w:cstheme="minorHAnsi"/>
          <w:lang w:eastAsia="en-US"/>
        </w:rPr>
      </w:pPr>
      <w:r w:rsidRPr="008A4C74">
        <w:rPr>
          <w:rFonts w:eastAsia="Calibri" w:cstheme="minorHAnsi"/>
          <w:lang w:eastAsia="en-US"/>
        </w:rPr>
        <w:t>Важным аспектом успешного существования современного производства на сегодняшний день является верное понимание руководством организации человеческого фактора в рамках упра</w:t>
      </w:r>
      <w:r w:rsidRPr="008A4C74">
        <w:rPr>
          <w:rFonts w:eastAsia="Calibri" w:cstheme="minorHAnsi"/>
          <w:lang w:eastAsia="en-US"/>
        </w:rPr>
        <w:t>в</w:t>
      </w:r>
      <w:r w:rsidRPr="008A4C74">
        <w:rPr>
          <w:rFonts w:eastAsia="Calibri" w:cstheme="minorHAnsi"/>
          <w:lang w:eastAsia="en-US"/>
        </w:rPr>
        <w:t>ленческих задач, нацеленных на уменьшение производственных издержек и увеличение производственной эффективности. Н</w:t>
      </w:r>
      <w:r w:rsidRPr="008A4C74">
        <w:rPr>
          <w:rFonts w:eastAsia="Calibri" w:cstheme="minorHAnsi"/>
          <w:lang w:eastAsia="en-US"/>
        </w:rPr>
        <w:t>е</w:t>
      </w:r>
      <w:r w:rsidRPr="008A4C74">
        <w:rPr>
          <w:rFonts w:eastAsia="Calibri" w:cstheme="minorHAnsi"/>
          <w:lang w:eastAsia="en-US"/>
        </w:rPr>
        <w:t>смотря на то, что нередко рост производительности труда связан с современным техническим оснащением предприятия природ</w:t>
      </w:r>
      <w:r w:rsidRPr="008A4C74">
        <w:rPr>
          <w:rFonts w:eastAsia="Calibri" w:cstheme="minorHAnsi"/>
          <w:lang w:eastAsia="en-US"/>
        </w:rPr>
        <w:t>о</w:t>
      </w:r>
      <w:r w:rsidRPr="008A4C74">
        <w:rPr>
          <w:rFonts w:eastAsia="Calibri" w:cstheme="minorHAnsi"/>
          <w:lang w:eastAsia="en-US"/>
        </w:rPr>
        <w:t>пользования, многие руководители ставят на задний план мотив</w:t>
      </w:r>
      <w:r w:rsidRPr="008A4C74">
        <w:rPr>
          <w:rFonts w:eastAsia="Calibri" w:cstheme="minorHAnsi"/>
          <w:lang w:eastAsia="en-US"/>
        </w:rPr>
        <w:t>а</w:t>
      </w:r>
      <w:r w:rsidRPr="008A4C74">
        <w:rPr>
          <w:rFonts w:eastAsia="Calibri" w:cstheme="minorHAnsi"/>
          <w:lang w:eastAsia="en-US"/>
        </w:rPr>
        <w:t>цию труда и качественный состав рабочей силы, которые зачастую являются важным фактором увеличения производственной мо</w:t>
      </w:r>
      <w:r w:rsidRPr="008A4C74">
        <w:rPr>
          <w:rFonts w:eastAsia="Calibri" w:cstheme="minorHAnsi"/>
          <w:lang w:eastAsia="en-US"/>
        </w:rPr>
        <w:t>щ</w:t>
      </w:r>
      <w:r w:rsidRPr="008A4C74">
        <w:rPr>
          <w:rFonts w:eastAsia="Calibri" w:cstheme="minorHAnsi"/>
          <w:lang w:eastAsia="en-US"/>
        </w:rPr>
        <w:t>ности компании [2, с.36]</w:t>
      </w:r>
      <w:r w:rsidR="00BA6172">
        <w:rPr>
          <w:rFonts w:eastAsia="Calibri" w:cstheme="minorHAnsi"/>
          <w:lang w:eastAsia="en-US"/>
        </w:rPr>
        <w:t>.</w:t>
      </w:r>
    </w:p>
    <w:p w:rsidR="008A4C74" w:rsidRPr="008A4C74" w:rsidRDefault="008A4C74" w:rsidP="006376BE">
      <w:pPr>
        <w:spacing w:after="0"/>
        <w:ind w:firstLine="709"/>
        <w:contextualSpacing/>
        <w:jc w:val="both"/>
        <w:rPr>
          <w:rFonts w:eastAsia="Calibri" w:cstheme="minorHAnsi"/>
          <w:lang w:eastAsia="en-US"/>
        </w:rPr>
      </w:pPr>
      <w:r w:rsidRPr="008A4C74">
        <w:rPr>
          <w:rFonts w:eastAsia="Calibri" w:cstheme="minorHAnsi"/>
          <w:lang w:eastAsia="en-US"/>
        </w:rPr>
        <w:lastRenderedPageBreak/>
        <w:t>Мотивация, как побуждение к действию, стимулирует, ор</w:t>
      </w:r>
      <w:r w:rsidRPr="008A4C74">
        <w:rPr>
          <w:rFonts w:eastAsia="Calibri" w:cstheme="minorHAnsi"/>
          <w:lang w:eastAsia="en-US"/>
        </w:rPr>
        <w:t>и</w:t>
      </w:r>
      <w:r w:rsidRPr="008A4C74">
        <w:rPr>
          <w:rFonts w:eastAsia="Calibri" w:cstheme="minorHAnsi"/>
          <w:lang w:eastAsia="en-US"/>
        </w:rPr>
        <w:t>ентирует и направляет работников предприятия на достижение поставленных целей. Верная мотивация труда организовывает тр</w:t>
      </w:r>
      <w:r w:rsidRPr="008A4C74">
        <w:rPr>
          <w:rFonts w:eastAsia="Calibri" w:cstheme="minorHAnsi"/>
          <w:lang w:eastAsia="en-US"/>
        </w:rPr>
        <w:t>у</w:t>
      </w:r>
      <w:r w:rsidRPr="008A4C74">
        <w:rPr>
          <w:rFonts w:eastAsia="Calibri" w:cstheme="minorHAnsi"/>
          <w:lang w:eastAsia="en-US"/>
        </w:rPr>
        <w:t>довое поведение, сосредоточенное на стремлении к максимал</w:t>
      </w:r>
      <w:r w:rsidRPr="008A4C74">
        <w:rPr>
          <w:rFonts w:eastAsia="Calibri" w:cstheme="minorHAnsi"/>
          <w:lang w:eastAsia="en-US"/>
        </w:rPr>
        <w:t>ь</w:t>
      </w:r>
      <w:r w:rsidRPr="008A4C74">
        <w:rPr>
          <w:rFonts w:eastAsia="Calibri" w:cstheme="minorHAnsi"/>
          <w:lang w:eastAsia="en-US"/>
        </w:rPr>
        <w:t>ной экономии рабочего времени каждого члена трудового колле</w:t>
      </w:r>
      <w:r w:rsidRPr="008A4C74">
        <w:rPr>
          <w:rFonts w:eastAsia="Calibri" w:cstheme="minorHAnsi"/>
          <w:lang w:eastAsia="en-US"/>
        </w:rPr>
        <w:t>к</w:t>
      </w:r>
      <w:r w:rsidRPr="008A4C74">
        <w:rPr>
          <w:rFonts w:eastAsia="Calibri" w:cstheme="minorHAnsi"/>
          <w:lang w:eastAsia="en-US"/>
        </w:rPr>
        <w:t>тива. В международной практике главными составляющими труд</w:t>
      </w:r>
      <w:r w:rsidRPr="008A4C74">
        <w:rPr>
          <w:rFonts w:eastAsia="Calibri" w:cstheme="minorHAnsi"/>
          <w:lang w:eastAsia="en-US"/>
        </w:rPr>
        <w:t>о</w:t>
      </w:r>
      <w:r w:rsidRPr="008A4C74">
        <w:rPr>
          <w:rFonts w:eastAsia="Calibri" w:cstheme="minorHAnsi"/>
          <w:lang w:eastAsia="en-US"/>
        </w:rPr>
        <w:t>вой мотивации являются: уважительное отношение к работнику, грамотное обучение и подготовка персонала, своевременная опл</w:t>
      </w:r>
      <w:r w:rsidRPr="008A4C74">
        <w:rPr>
          <w:rFonts w:eastAsia="Calibri" w:cstheme="minorHAnsi"/>
          <w:lang w:eastAsia="en-US"/>
        </w:rPr>
        <w:t>а</w:t>
      </w:r>
      <w:r w:rsidRPr="008A4C74">
        <w:rPr>
          <w:rFonts w:eastAsia="Calibri" w:cstheme="minorHAnsi"/>
          <w:lang w:eastAsia="en-US"/>
        </w:rPr>
        <w:t>та труда и гарантия занятости, внимание к социальным и личнос</w:t>
      </w:r>
      <w:r w:rsidRPr="008A4C74">
        <w:rPr>
          <w:rFonts w:eastAsia="Calibri" w:cstheme="minorHAnsi"/>
          <w:lang w:eastAsia="en-US"/>
        </w:rPr>
        <w:t>т</w:t>
      </w:r>
      <w:r w:rsidRPr="008A4C74">
        <w:rPr>
          <w:rFonts w:eastAsia="Calibri" w:cstheme="minorHAnsi"/>
          <w:lang w:eastAsia="en-US"/>
        </w:rPr>
        <w:t>ным потребностям сотрудников, предоставление медицинской страховки. В отечественной практике, к большому сожалению, на предприятиях природопользования руководство бывает знач</w:t>
      </w:r>
      <w:r w:rsidRPr="008A4C74">
        <w:rPr>
          <w:rFonts w:eastAsia="Calibri" w:cstheme="minorHAnsi"/>
          <w:lang w:eastAsia="en-US"/>
        </w:rPr>
        <w:t>и</w:t>
      </w:r>
      <w:r w:rsidRPr="008A4C74">
        <w:rPr>
          <w:rFonts w:eastAsia="Calibri" w:cstheme="minorHAnsi"/>
          <w:lang w:eastAsia="en-US"/>
        </w:rPr>
        <w:t>тельно менее внимательно к таким элементам мотивации, как со</w:t>
      </w:r>
      <w:r w:rsidRPr="008A4C74">
        <w:rPr>
          <w:rFonts w:eastAsia="Calibri" w:cstheme="minorHAnsi"/>
          <w:lang w:eastAsia="en-US"/>
        </w:rPr>
        <w:t>з</w:t>
      </w:r>
      <w:r w:rsidRPr="008A4C74">
        <w:rPr>
          <w:rFonts w:eastAsia="Calibri" w:cstheme="minorHAnsi"/>
          <w:lang w:eastAsia="en-US"/>
        </w:rPr>
        <w:t>дание и поддержка корпоративного духа или исполнение соц</w:t>
      </w:r>
      <w:r w:rsidRPr="008A4C74">
        <w:rPr>
          <w:rFonts w:eastAsia="Calibri" w:cstheme="minorHAnsi"/>
          <w:lang w:eastAsia="en-US"/>
        </w:rPr>
        <w:t>и</w:t>
      </w:r>
      <w:r w:rsidRPr="008A4C74">
        <w:rPr>
          <w:rFonts w:eastAsia="Calibri" w:cstheme="minorHAnsi"/>
          <w:lang w:eastAsia="en-US"/>
        </w:rPr>
        <w:t>альных гарантий [1, с.360]</w:t>
      </w:r>
      <w:r w:rsidR="00BA6172">
        <w:rPr>
          <w:rFonts w:eastAsia="Calibri" w:cstheme="minorHAnsi"/>
          <w:lang w:eastAsia="en-US"/>
        </w:rPr>
        <w:t>.</w:t>
      </w:r>
    </w:p>
    <w:p w:rsidR="008A4C74" w:rsidRPr="008A4C74" w:rsidRDefault="008A4C74" w:rsidP="006376BE">
      <w:pPr>
        <w:spacing w:after="0"/>
        <w:ind w:firstLine="709"/>
        <w:contextualSpacing/>
        <w:jc w:val="both"/>
        <w:rPr>
          <w:rFonts w:eastAsia="Calibri" w:cstheme="minorHAnsi"/>
          <w:lang w:eastAsia="en-US"/>
        </w:rPr>
      </w:pPr>
      <w:r w:rsidRPr="008A4C74">
        <w:rPr>
          <w:rFonts w:eastAsia="Calibri" w:cstheme="minorHAnsi"/>
          <w:lang w:eastAsia="en-US"/>
        </w:rPr>
        <w:t>Исходя из результатов недавнего социологического иссл</w:t>
      </w:r>
      <w:r w:rsidRPr="008A4C74">
        <w:rPr>
          <w:rFonts w:eastAsia="Calibri" w:cstheme="minorHAnsi"/>
          <w:lang w:eastAsia="en-US"/>
        </w:rPr>
        <w:t>е</w:t>
      </w:r>
      <w:r w:rsidRPr="008A4C74">
        <w:rPr>
          <w:rFonts w:eastAsia="Calibri" w:cstheme="minorHAnsi"/>
          <w:lang w:eastAsia="en-US"/>
        </w:rPr>
        <w:t>дования о ценностных ориентациях, проведённого среди работн</w:t>
      </w:r>
      <w:r w:rsidRPr="008A4C74">
        <w:rPr>
          <w:rFonts w:eastAsia="Calibri" w:cstheme="minorHAnsi"/>
          <w:lang w:eastAsia="en-US"/>
        </w:rPr>
        <w:t>и</w:t>
      </w:r>
      <w:r w:rsidRPr="008A4C74">
        <w:rPr>
          <w:rFonts w:eastAsia="Calibri" w:cstheme="minorHAnsi"/>
          <w:lang w:eastAsia="en-US"/>
        </w:rPr>
        <w:t xml:space="preserve">ков молочных заводов </w:t>
      </w:r>
      <w:r w:rsidRPr="008A4C74">
        <w:rPr>
          <w:rFonts w:eastAsia="Calibri" w:cstheme="minorHAnsi"/>
          <w:spacing w:val="-2"/>
          <w:lang w:eastAsia="en-US"/>
        </w:rPr>
        <w:t>Воронежской области, подавляющее бол</w:t>
      </w:r>
      <w:r w:rsidRPr="008A4C74">
        <w:rPr>
          <w:rFonts w:eastAsia="Calibri" w:cstheme="minorHAnsi"/>
          <w:spacing w:val="-2"/>
          <w:lang w:eastAsia="en-US"/>
        </w:rPr>
        <w:t>ь</w:t>
      </w:r>
      <w:r w:rsidRPr="008A4C74">
        <w:rPr>
          <w:rFonts w:eastAsia="Calibri" w:cstheme="minorHAnsi"/>
          <w:spacing w:val="-2"/>
          <w:lang w:eastAsia="en-US"/>
        </w:rPr>
        <w:t xml:space="preserve">шинство сотрудников видят работу, в первую очередь, как источник дохода, гарантию уверенности в завтрашнем дне. </w:t>
      </w:r>
    </w:p>
    <w:p w:rsidR="008A4C74" w:rsidRPr="008A4C74" w:rsidRDefault="008A4C74" w:rsidP="006376BE">
      <w:pPr>
        <w:spacing w:after="0"/>
        <w:ind w:firstLine="709"/>
        <w:contextualSpacing/>
        <w:jc w:val="both"/>
        <w:rPr>
          <w:rFonts w:eastAsia="Calibri" w:cstheme="minorHAnsi"/>
          <w:lang w:eastAsia="en-US"/>
        </w:rPr>
      </w:pPr>
      <w:r w:rsidRPr="008A4C74">
        <w:rPr>
          <w:rFonts w:eastAsia="Calibri" w:cstheme="minorHAnsi"/>
          <w:lang w:eastAsia="en-US"/>
        </w:rPr>
        <w:t>В меньшей степени значение имеют признание и уважение по отношению к сотрудникам и возможность посредством работы реализовать себя с творческой стороны. Исследование также пок</w:t>
      </w:r>
      <w:r w:rsidRPr="008A4C74">
        <w:rPr>
          <w:rFonts w:eastAsia="Calibri" w:cstheme="minorHAnsi"/>
          <w:lang w:eastAsia="en-US"/>
        </w:rPr>
        <w:t>а</w:t>
      </w:r>
      <w:r w:rsidRPr="008A4C74">
        <w:rPr>
          <w:rFonts w:eastAsia="Calibri" w:cstheme="minorHAnsi"/>
          <w:lang w:eastAsia="en-US"/>
        </w:rPr>
        <w:t>зало, ч</w:t>
      </w:r>
      <w:r w:rsidRPr="008A4C74">
        <w:rPr>
          <w:rFonts w:eastAsia="Calibri" w:cstheme="minorHAnsi"/>
          <w:spacing w:val="-2"/>
          <w:lang w:eastAsia="en-US"/>
        </w:rPr>
        <w:t>то самый сильный мотив – соразмерное труду вознагражд</w:t>
      </w:r>
      <w:r w:rsidRPr="008A4C74">
        <w:rPr>
          <w:rFonts w:eastAsia="Calibri" w:cstheme="minorHAnsi"/>
          <w:spacing w:val="-2"/>
          <w:lang w:eastAsia="en-US"/>
        </w:rPr>
        <w:t>е</w:t>
      </w:r>
      <w:r w:rsidRPr="008A4C74">
        <w:rPr>
          <w:rFonts w:eastAsia="Calibri" w:cstheme="minorHAnsi"/>
          <w:spacing w:val="-2"/>
          <w:lang w:eastAsia="en-US"/>
        </w:rPr>
        <w:t>ние, оказывается реализованным в наименьшей степени, потому что неудовлетворённость заработной платной и системой премиров</w:t>
      </w:r>
      <w:r w:rsidRPr="008A4C74">
        <w:rPr>
          <w:rFonts w:eastAsia="Calibri" w:cstheme="minorHAnsi"/>
          <w:spacing w:val="-2"/>
          <w:lang w:eastAsia="en-US"/>
        </w:rPr>
        <w:t>а</w:t>
      </w:r>
      <w:r w:rsidRPr="008A4C74">
        <w:rPr>
          <w:rFonts w:eastAsia="Calibri" w:cstheme="minorHAnsi"/>
          <w:spacing w:val="-2"/>
          <w:lang w:eastAsia="en-US"/>
        </w:rPr>
        <w:t>ния выразили более вос</w:t>
      </w:r>
      <w:r w:rsidR="00BA6172">
        <w:rPr>
          <w:rFonts w:eastAsia="Calibri" w:cstheme="minorHAnsi"/>
          <w:spacing w:val="-2"/>
          <w:lang w:eastAsia="en-US"/>
        </w:rPr>
        <w:t>ьмидесяти процентов сотрудников</w:t>
      </w:r>
      <w:r w:rsidRPr="008A4C74">
        <w:rPr>
          <w:rFonts w:eastAsia="Calibri" w:cstheme="minorHAnsi"/>
          <w:spacing w:val="-2"/>
          <w:lang w:eastAsia="en-US"/>
        </w:rPr>
        <w:t xml:space="preserve"> [5, с.31]</w:t>
      </w:r>
      <w:r w:rsidR="00BA6172">
        <w:rPr>
          <w:rFonts w:eastAsia="Calibri" w:cstheme="minorHAnsi"/>
          <w:spacing w:val="-2"/>
          <w:lang w:eastAsia="en-US"/>
        </w:rPr>
        <w:t>.</w:t>
      </w:r>
    </w:p>
    <w:p w:rsidR="008A4C74" w:rsidRPr="008A4C74" w:rsidRDefault="008A4C74" w:rsidP="006376BE">
      <w:pPr>
        <w:spacing w:after="0"/>
        <w:ind w:firstLine="709"/>
        <w:contextualSpacing/>
        <w:jc w:val="both"/>
        <w:rPr>
          <w:rFonts w:eastAsia="Calibri" w:cstheme="minorHAnsi"/>
          <w:lang w:eastAsia="en-US"/>
        </w:rPr>
      </w:pPr>
      <w:r w:rsidRPr="008A4C74">
        <w:rPr>
          <w:rFonts w:eastAsia="Calibri" w:cstheme="minorHAnsi"/>
          <w:lang w:eastAsia="en-US"/>
        </w:rPr>
        <w:t>В условиях ограниченной в настоящее время возможности молочных заводов обеспечить достаточный уровень ценностного обеспечения сотрудников посредством достойной оплаты труда,  большее внимание должно уделяться нематериальному стимул</w:t>
      </w:r>
      <w:r w:rsidRPr="008A4C74">
        <w:rPr>
          <w:rFonts w:eastAsia="Calibri" w:cstheme="minorHAnsi"/>
          <w:lang w:eastAsia="en-US"/>
        </w:rPr>
        <w:t>и</w:t>
      </w:r>
      <w:r w:rsidRPr="008A4C74">
        <w:rPr>
          <w:rFonts w:eastAsia="Calibri" w:cstheme="minorHAnsi"/>
          <w:lang w:eastAsia="en-US"/>
        </w:rPr>
        <w:t>рованию, под которым подразумевается широкий льготный и с</w:t>
      </w:r>
      <w:r w:rsidRPr="008A4C74">
        <w:rPr>
          <w:rFonts w:eastAsia="Calibri" w:cstheme="minorHAnsi"/>
          <w:lang w:eastAsia="en-US"/>
        </w:rPr>
        <w:t>о</w:t>
      </w:r>
      <w:r w:rsidRPr="008A4C74">
        <w:rPr>
          <w:rFonts w:eastAsia="Calibri" w:cstheme="minorHAnsi"/>
          <w:lang w:eastAsia="en-US"/>
        </w:rPr>
        <w:lastRenderedPageBreak/>
        <w:t>циа</w:t>
      </w:r>
      <w:r w:rsidR="00BA6172">
        <w:rPr>
          <w:rFonts w:eastAsia="Calibri" w:cstheme="minorHAnsi"/>
          <w:lang w:eastAsia="en-US"/>
        </w:rPr>
        <w:t>льный пакет</w:t>
      </w:r>
      <w:r w:rsidRPr="008A4C74">
        <w:rPr>
          <w:rFonts w:eastAsia="Calibri" w:cstheme="minorHAnsi"/>
          <w:lang w:eastAsia="en-US"/>
        </w:rPr>
        <w:t xml:space="preserve"> [4, с.129]</w:t>
      </w:r>
      <w:r w:rsidR="00BA6172">
        <w:rPr>
          <w:rFonts w:eastAsia="Calibri" w:cstheme="minorHAnsi"/>
          <w:lang w:eastAsia="en-US"/>
        </w:rPr>
        <w:t>.</w:t>
      </w:r>
      <w:r w:rsidRPr="008A4C74">
        <w:rPr>
          <w:rFonts w:eastAsia="Calibri" w:cstheme="minorHAnsi"/>
          <w:lang w:eastAsia="en-US"/>
        </w:rPr>
        <w:t xml:space="preserve"> К основным мотивирующим льготам о</w:t>
      </w:r>
      <w:r w:rsidRPr="008A4C74">
        <w:rPr>
          <w:rFonts w:eastAsia="Calibri" w:cstheme="minorHAnsi"/>
          <w:lang w:eastAsia="en-US"/>
        </w:rPr>
        <w:t>т</w:t>
      </w:r>
      <w:r w:rsidRPr="008A4C74">
        <w:rPr>
          <w:rFonts w:eastAsia="Calibri" w:cstheme="minorHAnsi"/>
          <w:lang w:eastAsia="en-US"/>
        </w:rPr>
        <w:t>носят: плавающий или свободный режим работы в пределах уст</w:t>
      </w:r>
      <w:r w:rsidRPr="008A4C74">
        <w:rPr>
          <w:rFonts w:eastAsia="Calibri" w:cstheme="minorHAnsi"/>
          <w:lang w:eastAsia="en-US"/>
        </w:rPr>
        <w:t>а</w:t>
      </w:r>
      <w:r w:rsidRPr="008A4C74">
        <w:rPr>
          <w:rFonts w:eastAsia="Calibri" w:cstheme="minorHAnsi"/>
          <w:lang w:eastAsia="en-US"/>
        </w:rPr>
        <w:t>новленного графика или часовой выработки, честное и довер</w:t>
      </w:r>
      <w:r w:rsidRPr="008A4C74">
        <w:rPr>
          <w:rFonts w:eastAsia="Calibri" w:cstheme="minorHAnsi"/>
          <w:lang w:eastAsia="en-US"/>
        </w:rPr>
        <w:t>и</w:t>
      </w:r>
      <w:r w:rsidRPr="008A4C74">
        <w:rPr>
          <w:rFonts w:eastAsia="Calibri" w:cstheme="minorHAnsi"/>
          <w:lang w:eastAsia="en-US"/>
        </w:rPr>
        <w:t>тельное отношение руководства к работнику, признание его зн</w:t>
      </w:r>
      <w:r w:rsidRPr="008A4C74">
        <w:rPr>
          <w:rFonts w:eastAsia="Calibri" w:cstheme="minorHAnsi"/>
          <w:lang w:eastAsia="en-US"/>
        </w:rPr>
        <w:t>а</w:t>
      </w:r>
      <w:r w:rsidRPr="008A4C74">
        <w:rPr>
          <w:rFonts w:eastAsia="Calibri" w:cstheme="minorHAnsi"/>
          <w:lang w:eastAsia="en-US"/>
        </w:rPr>
        <w:t>чимости и ценности, социальная защита и поддержка. В рамках предприятий природопользования самый эффективный мотив к повышению производительности труда можно реализовать через нематериальные и материальные льготы, а с целью сокращения производственных издержек (среди которых, ко всему прочему, числится заработная плата), имеет смысл увязывать вознагражд</w:t>
      </w:r>
      <w:r w:rsidRPr="008A4C74">
        <w:rPr>
          <w:rFonts w:eastAsia="Calibri" w:cstheme="minorHAnsi"/>
          <w:lang w:eastAsia="en-US"/>
        </w:rPr>
        <w:t>е</w:t>
      </w:r>
      <w:r w:rsidRPr="008A4C74">
        <w:rPr>
          <w:rFonts w:eastAsia="Calibri" w:cstheme="minorHAnsi"/>
          <w:lang w:eastAsia="en-US"/>
        </w:rPr>
        <w:t>ние работника на результатах производительности труда и качес</w:t>
      </w:r>
      <w:r w:rsidRPr="008A4C74">
        <w:rPr>
          <w:rFonts w:eastAsia="Calibri" w:cstheme="minorHAnsi"/>
          <w:lang w:eastAsia="en-US"/>
        </w:rPr>
        <w:t>т</w:t>
      </w:r>
      <w:r w:rsidR="00BA6172">
        <w:rPr>
          <w:rFonts w:eastAsia="Calibri" w:cstheme="minorHAnsi"/>
          <w:lang w:eastAsia="en-US"/>
        </w:rPr>
        <w:t>ве конечного продукта</w:t>
      </w:r>
      <w:r w:rsidRPr="008A4C74">
        <w:rPr>
          <w:rFonts w:eastAsia="Calibri" w:cstheme="minorHAnsi"/>
          <w:lang w:eastAsia="en-US"/>
        </w:rPr>
        <w:t xml:space="preserve"> [3, с.46]</w:t>
      </w:r>
      <w:r w:rsidR="00BA6172">
        <w:rPr>
          <w:rFonts w:eastAsia="Calibri" w:cstheme="minorHAnsi"/>
          <w:lang w:eastAsia="en-US"/>
        </w:rPr>
        <w:t>.</w:t>
      </w:r>
    </w:p>
    <w:p w:rsidR="008A4C74" w:rsidRPr="008A4C74" w:rsidRDefault="008A4C74" w:rsidP="006376BE">
      <w:pPr>
        <w:spacing w:after="0"/>
        <w:ind w:left="-567" w:right="284" w:firstLine="567"/>
        <w:contextualSpacing/>
        <w:jc w:val="center"/>
        <w:rPr>
          <w:rFonts w:eastAsia="Calibri" w:cstheme="minorHAnsi"/>
          <w:lang w:eastAsia="en-US"/>
        </w:rPr>
      </w:pPr>
      <w:r w:rsidRPr="008A4C74">
        <w:rPr>
          <w:rFonts w:eastAsia="Calibri" w:cstheme="minorHAnsi"/>
          <w:lang w:eastAsia="en-US"/>
        </w:rPr>
        <w:t xml:space="preserve"> </w:t>
      </w:r>
    </w:p>
    <w:p w:rsidR="008A4C74" w:rsidRPr="008A4C74" w:rsidRDefault="008A4C74" w:rsidP="006376BE">
      <w:pPr>
        <w:spacing w:after="0"/>
        <w:ind w:left="-567" w:right="284" w:firstLine="567"/>
        <w:contextualSpacing/>
        <w:jc w:val="center"/>
        <w:rPr>
          <w:rFonts w:eastAsiaTheme="minorHAnsi" w:cstheme="minorHAnsi"/>
          <w:lang w:eastAsia="en-US"/>
        </w:rPr>
      </w:pPr>
      <w:r w:rsidRPr="008A4C74">
        <w:rPr>
          <w:rFonts w:eastAsiaTheme="minorHAnsi" w:cstheme="minorHAnsi"/>
          <w:lang w:eastAsia="en-US"/>
        </w:rPr>
        <w:t>Список литературы</w:t>
      </w:r>
      <w:r>
        <w:rPr>
          <w:rFonts w:eastAsiaTheme="minorHAnsi" w:cstheme="minorHAnsi"/>
          <w:lang w:eastAsia="en-US"/>
        </w:rPr>
        <w:t>:</w:t>
      </w:r>
    </w:p>
    <w:p w:rsidR="008A4C74" w:rsidRPr="008A4C74" w:rsidRDefault="008A4C74" w:rsidP="00554863">
      <w:pPr>
        <w:numPr>
          <w:ilvl w:val="0"/>
          <w:numId w:val="31"/>
        </w:numPr>
        <w:spacing w:after="0"/>
        <w:ind w:left="426" w:right="284" w:hanging="426"/>
        <w:contextualSpacing/>
        <w:jc w:val="both"/>
        <w:rPr>
          <w:rFonts w:eastAsiaTheme="minorHAnsi" w:cstheme="minorHAnsi"/>
          <w:lang w:eastAsia="en-US"/>
        </w:rPr>
      </w:pPr>
      <w:r w:rsidRPr="008A4C74">
        <w:rPr>
          <w:rFonts w:eastAsiaTheme="minorHAnsi" w:cstheme="minorHAnsi"/>
          <w:lang w:eastAsia="en-US"/>
        </w:rPr>
        <w:t>Десфонтейнес Л.Г., Семенова Ю.Е. Ценностные ориентации персонала как основа корпоративной культуры предпр</w:t>
      </w:r>
      <w:r w:rsidRPr="008A4C74">
        <w:rPr>
          <w:rFonts w:eastAsiaTheme="minorHAnsi" w:cstheme="minorHAnsi"/>
          <w:lang w:eastAsia="en-US"/>
        </w:rPr>
        <w:t>и</w:t>
      </w:r>
      <w:r w:rsidRPr="008A4C74">
        <w:rPr>
          <w:rFonts w:eastAsiaTheme="minorHAnsi" w:cstheme="minorHAnsi"/>
          <w:lang w:eastAsia="en-US"/>
        </w:rPr>
        <w:t>ятия / Теория и практика общественного развития - нау</w:t>
      </w:r>
      <w:r w:rsidRPr="008A4C74">
        <w:rPr>
          <w:rFonts w:eastAsiaTheme="minorHAnsi" w:cstheme="minorHAnsi"/>
          <w:lang w:eastAsia="en-US"/>
        </w:rPr>
        <w:t>ч</w:t>
      </w:r>
      <w:r w:rsidRPr="008A4C74">
        <w:rPr>
          <w:rFonts w:eastAsiaTheme="minorHAnsi" w:cstheme="minorHAnsi"/>
          <w:lang w:eastAsia="en-US"/>
        </w:rPr>
        <w:t>ный журнал Федерального государственного бюджетного учреждения науки Институт социологии Российской акад</w:t>
      </w:r>
      <w:r w:rsidRPr="008A4C74">
        <w:rPr>
          <w:rFonts w:eastAsiaTheme="minorHAnsi" w:cstheme="minorHAnsi"/>
          <w:lang w:eastAsia="en-US"/>
        </w:rPr>
        <w:t>е</w:t>
      </w:r>
      <w:r w:rsidRPr="008A4C74">
        <w:rPr>
          <w:rFonts w:eastAsiaTheme="minorHAnsi" w:cstheme="minorHAnsi"/>
          <w:lang w:eastAsia="en-US"/>
        </w:rPr>
        <w:t>мии наук , №18, 2015 Краснодар, Изд.ООО "ПринтТерра", 2015 с. 358-362.</w:t>
      </w:r>
    </w:p>
    <w:p w:rsidR="008A4C74" w:rsidRPr="008A4C74" w:rsidRDefault="008A4C74" w:rsidP="00554863">
      <w:pPr>
        <w:numPr>
          <w:ilvl w:val="0"/>
          <w:numId w:val="31"/>
        </w:numPr>
        <w:spacing w:after="0"/>
        <w:ind w:left="426" w:right="284" w:hanging="426"/>
        <w:contextualSpacing/>
        <w:jc w:val="both"/>
        <w:rPr>
          <w:rFonts w:eastAsiaTheme="minorHAnsi" w:cstheme="minorHAnsi"/>
          <w:lang w:eastAsia="en-US"/>
        </w:rPr>
      </w:pPr>
      <w:r w:rsidRPr="008A4C74">
        <w:rPr>
          <w:rFonts w:eastAsiaTheme="minorHAnsi" w:cstheme="minorHAnsi"/>
          <w:lang w:eastAsia="en-US"/>
        </w:rPr>
        <w:t>Курочкина А.А., Десфонтейнес Л.Г., Семенова Ю.Е. Система оценки ценностных ориентаций и работоспособности пе</w:t>
      </w:r>
      <w:r w:rsidRPr="008A4C74">
        <w:rPr>
          <w:rFonts w:eastAsiaTheme="minorHAnsi" w:cstheme="minorHAnsi"/>
          <w:lang w:eastAsia="en-US"/>
        </w:rPr>
        <w:t>р</w:t>
      </w:r>
      <w:r w:rsidRPr="008A4C74">
        <w:rPr>
          <w:rFonts w:eastAsiaTheme="minorHAnsi" w:cstheme="minorHAnsi"/>
          <w:lang w:eastAsia="en-US"/>
        </w:rPr>
        <w:t>сонала торгового предприятия / Теория и практика общес</w:t>
      </w:r>
      <w:r w:rsidRPr="008A4C74">
        <w:rPr>
          <w:rFonts w:eastAsiaTheme="minorHAnsi" w:cstheme="minorHAnsi"/>
          <w:lang w:eastAsia="en-US"/>
        </w:rPr>
        <w:t>т</w:t>
      </w:r>
      <w:r w:rsidRPr="008A4C74">
        <w:rPr>
          <w:rFonts w:eastAsiaTheme="minorHAnsi" w:cstheme="minorHAnsi"/>
          <w:lang w:eastAsia="en-US"/>
        </w:rPr>
        <w:t>венного развития// научный журнал Федерального гос</w:t>
      </w:r>
      <w:r w:rsidRPr="008A4C74">
        <w:rPr>
          <w:rFonts w:eastAsiaTheme="minorHAnsi" w:cstheme="minorHAnsi"/>
          <w:lang w:eastAsia="en-US"/>
        </w:rPr>
        <w:t>у</w:t>
      </w:r>
      <w:r w:rsidRPr="008A4C74">
        <w:rPr>
          <w:rFonts w:eastAsiaTheme="minorHAnsi" w:cstheme="minorHAnsi"/>
          <w:lang w:eastAsia="en-US"/>
        </w:rPr>
        <w:t>дарственного бюджетного учреждения науки Институт с</w:t>
      </w:r>
      <w:r w:rsidRPr="008A4C74">
        <w:rPr>
          <w:rFonts w:eastAsiaTheme="minorHAnsi" w:cstheme="minorHAnsi"/>
          <w:lang w:eastAsia="en-US"/>
        </w:rPr>
        <w:t>о</w:t>
      </w:r>
      <w:r w:rsidRPr="008A4C74">
        <w:rPr>
          <w:rFonts w:eastAsiaTheme="minorHAnsi" w:cstheme="minorHAnsi"/>
          <w:lang w:eastAsia="en-US"/>
        </w:rPr>
        <w:t>циологии Российской академии наук , №18, 2015 Красн</w:t>
      </w:r>
      <w:r w:rsidRPr="008A4C74">
        <w:rPr>
          <w:rFonts w:eastAsiaTheme="minorHAnsi" w:cstheme="minorHAnsi"/>
          <w:lang w:eastAsia="en-US"/>
        </w:rPr>
        <w:t>о</w:t>
      </w:r>
      <w:r w:rsidRPr="008A4C74">
        <w:rPr>
          <w:rFonts w:eastAsiaTheme="minorHAnsi" w:cstheme="minorHAnsi"/>
          <w:lang w:eastAsia="en-US"/>
        </w:rPr>
        <w:t>дар, Изд.ООО "ПринтТерра", 2015 с. 34-38.</w:t>
      </w:r>
    </w:p>
    <w:p w:rsidR="008A4C74" w:rsidRPr="008A4C74" w:rsidRDefault="008A4C74" w:rsidP="00554863">
      <w:pPr>
        <w:numPr>
          <w:ilvl w:val="0"/>
          <w:numId w:val="31"/>
        </w:numPr>
        <w:spacing w:after="0"/>
        <w:ind w:left="426" w:right="284" w:hanging="426"/>
        <w:contextualSpacing/>
        <w:jc w:val="both"/>
        <w:rPr>
          <w:rFonts w:eastAsiaTheme="minorHAnsi" w:cstheme="minorHAnsi"/>
          <w:lang w:eastAsia="en-US"/>
        </w:rPr>
      </w:pPr>
      <w:r w:rsidRPr="008A4C74">
        <w:rPr>
          <w:rFonts w:eastAsiaTheme="minorHAnsi" w:cstheme="minorHAnsi"/>
          <w:lang w:eastAsia="en-US"/>
        </w:rPr>
        <w:t xml:space="preserve">Морозов А.И., Семенова Ю.Е. Экономические проблемы предприятия природопользования и пути их решения/ Символ науки Международный научный журнал,- №1/2017 </w:t>
      </w:r>
      <w:r w:rsidRPr="008A4C74">
        <w:rPr>
          <w:rFonts w:eastAsiaTheme="minorHAnsi" w:cstheme="minorHAnsi"/>
          <w:lang w:eastAsia="en-US"/>
        </w:rPr>
        <w:lastRenderedPageBreak/>
        <w:t>в 2 частях, часть 1, изд .ООО «Омега сайнс», г. Уфа, 2017 с.45-48</w:t>
      </w:r>
    </w:p>
    <w:p w:rsidR="008A4C74" w:rsidRPr="008A4C74" w:rsidRDefault="008A4C74" w:rsidP="00554863">
      <w:pPr>
        <w:numPr>
          <w:ilvl w:val="0"/>
          <w:numId w:val="31"/>
        </w:numPr>
        <w:spacing w:after="0"/>
        <w:ind w:left="426" w:right="284" w:hanging="426"/>
        <w:contextualSpacing/>
        <w:jc w:val="both"/>
        <w:rPr>
          <w:rFonts w:eastAsiaTheme="minorHAnsi" w:cstheme="minorHAnsi"/>
          <w:lang w:eastAsia="en-US"/>
        </w:rPr>
      </w:pPr>
      <w:r w:rsidRPr="008A4C74">
        <w:rPr>
          <w:rFonts w:eastAsiaTheme="minorHAnsi" w:cstheme="minorHAnsi"/>
          <w:lang w:eastAsia="en-US"/>
        </w:rPr>
        <w:t>Семенова Ю.Е. О некоторых проблемах взаимодействия предпринимателей и наемных топ менеджеров при всту</w:t>
      </w:r>
      <w:r w:rsidRPr="008A4C74">
        <w:rPr>
          <w:rFonts w:eastAsiaTheme="minorHAnsi" w:cstheme="minorHAnsi"/>
          <w:lang w:eastAsia="en-US"/>
        </w:rPr>
        <w:t>п</w:t>
      </w:r>
      <w:r w:rsidRPr="008A4C74">
        <w:rPr>
          <w:rFonts w:eastAsiaTheme="minorHAnsi" w:cstheme="minorHAnsi"/>
          <w:lang w:eastAsia="en-US"/>
        </w:rPr>
        <w:t>лении в должность/ Эволюция современной науки: сборник статей Международной научно-практической конференции (18 февраля 2017г, г.Уфа). в 2 ч.1./ - Уфа: МЦИИ ОМЕГА САЙНС, 2017 с.128-130</w:t>
      </w:r>
    </w:p>
    <w:p w:rsidR="008A4C74" w:rsidRPr="00003B0B" w:rsidRDefault="008A4C74" w:rsidP="00554863">
      <w:pPr>
        <w:numPr>
          <w:ilvl w:val="0"/>
          <w:numId w:val="31"/>
        </w:numPr>
        <w:spacing w:after="0"/>
        <w:ind w:left="426" w:right="284" w:hanging="426"/>
        <w:contextualSpacing/>
        <w:jc w:val="both"/>
        <w:rPr>
          <w:rFonts w:eastAsiaTheme="minorHAnsi" w:cstheme="minorHAnsi"/>
          <w:lang w:eastAsia="en-US"/>
        </w:rPr>
      </w:pPr>
      <w:r w:rsidRPr="008A4C74">
        <w:rPr>
          <w:rFonts w:eastAsiaTheme="minorHAnsi" w:cstheme="minorHAnsi"/>
          <w:lang w:eastAsia="en-US"/>
        </w:rPr>
        <w:t>Семенова Ю.Е. Проблема «порога сытости» в системе мот</w:t>
      </w:r>
      <w:r w:rsidRPr="008A4C74">
        <w:rPr>
          <w:rFonts w:eastAsiaTheme="minorHAnsi" w:cstheme="minorHAnsi"/>
          <w:lang w:eastAsia="en-US"/>
        </w:rPr>
        <w:t>и</w:t>
      </w:r>
      <w:r w:rsidRPr="008A4C74">
        <w:rPr>
          <w:rFonts w:eastAsiaTheme="minorHAnsi" w:cstheme="minorHAnsi"/>
          <w:lang w:eastAsia="en-US"/>
        </w:rPr>
        <w:t>вации персонала. / Вестник Балтийской педагогической академии. 2013. Вып.110. – Спб Спб.: БПА, 2013, с.29-33.</w:t>
      </w:r>
    </w:p>
    <w:p w:rsidR="008A4C74" w:rsidRDefault="008A4C74" w:rsidP="006376BE">
      <w:pPr>
        <w:widowControl w:val="0"/>
        <w:autoSpaceDE w:val="0"/>
        <w:autoSpaceDN w:val="0"/>
        <w:adjustRightInd w:val="0"/>
        <w:spacing w:after="0" w:line="240" w:lineRule="auto"/>
        <w:jc w:val="both"/>
        <w:rPr>
          <w:rFonts w:eastAsia="Times New Roman" w:cstheme="minorHAnsi"/>
          <w:i/>
          <w:sz w:val="20"/>
          <w:szCs w:val="20"/>
        </w:rPr>
      </w:pPr>
    </w:p>
    <w:p w:rsidR="008A4C74" w:rsidRDefault="008A4C74" w:rsidP="006376BE">
      <w:pPr>
        <w:widowControl w:val="0"/>
        <w:autoSpaceDE w:val="0"/>
        <w:autoSpaceDN w:val="0"/>
        <w:adjustRightInd w:val="0"/>
        <w:spacing w:after="0" w:line="240" w:lineRule="auto"/>
        <w:jc w:val="both"/>
        <w:rPr>
          <w:rFonts w:eastAsia="Times New Roman" w:cstheme="minorHAnsi"/>
          <w:i/>
          <w:sz w:val="20"/>
          <w:szCs w:val="20"/>
        </w:rPr>
      </w:pPr>
    </w:p>
    <w:p w:rsidR="009404AD" w:rsidRPr="009404AD" w:rsidRDefault="009404AD" w:rsidP="006376BE">
      <w:pPr>
        <w:spacing w:after="0"/>
        <w:rPr>
          <w:rFonts w:eastAsia="Calibri" w:cstheme="minorHAnsi"/>
          <w:lang w:eastAsia="en-US"/>
        </w:rPr>
      </w:pPr>
      <w:r w:rsidRPr="009404AD">
        <w:rPr>
          <w:rFonts w:eastAsia="Calibri" w:cstheme="minorHAnsi"/>
          <w:lang w:eastAsia="en-US"/>
        </w:rPr>
        <w:t xml:space="preserve">Семенова А.Д. </w:t>
      </w:r>
    </w:p>
    <w:p w:rsidR="009404AD" w:rsidRPr="009404AD" w:rsidRDefault="009404AD" w:rsidP="006376BE">
      <w:pPr>
        <w:spacing w:after="0"/>
        <w:rPr>
          <w:rFonts w:eastAsia="Calibri" w:cstheme="minorHAnsi"/>
          <w:spacing w:val="-2"/>
          <w:lang w:eastAsia="en-US"/>
        </w:rPr>
      </w:pPr>
      <w:r w:rsidRPr="009404AD">
        <w:rPr>
          <w:rFonts w:eastAsia="Calibri" w:cstheme="minorHAnsi"/>
          <w:spacing w:val="-2"/>
          <w:lang w:eastAsia="en-US"/>
        </w:rPr>
        <w:t>Российский государственный гидрометеорологический университет</w:t>
      </w:r>
    </w:p>
    <w:p w:rsidR="009404AD" w:rsidRDefault="009404AD" w:rsidP="006376BE">
      <w:pPr>
        <w:spacing w:after="0"/>
        <w:jc w:val="center"/>
        <w:rPr>
          <w:rFonts w:eastAsia="Calibri" w:cstheme="minorHAnsi"/>
          <w:b/>
          <w:caps/>
          <w:sz w:val="24"/>
          <w:lang w:eastAsia="en-US"/>
        </w:rPr>
      </w:pPr>
      <w:r w:rsidRPr="009404AD">
        <w:rPr>
          <w:rFonts w:eastAsia="Calibri" w:cstheme="minorHAnsi"/>
          <w:b/>
          <w:caps/>
          <w:sz w:val="24"/>
          <w:lang w:eastAsia="en-US"/>
        </w:rPr>
        <w:t xml:space="preserve">Обеспечение устойчивого </w:t>
      </w:r>
      <w:r w:rsidR="00A9245A" w:rsidRPr="009404AD">
        <w:rPr>
          <w:rFonts w:eastAsia="Calibri" w:cstheme="minorHAnsi"/>
          <w:b/>
          <w:caps/>
          <w:sz w:val="24"/>
          <w:highlight w:val="white"/>
          <w:lang w:eastAsia="en-US"/>
        </w:rPr>
        <w:fldChar w:fldCharType="begin"/>
      </w:r>
      <w:r w:rsidRPr="009404AD">
        <w:rPr>
          <w:rFonts w:eastAsia="Calibri" w:cstheme="minorHAnsi"/>
          <w:b/>
          <w:caps/>
          <w:sz w:val="24"/>
          <w:highlight w:val="white"/>
          <w:lang w:eastAsia="en-US"/>
        </w:rPr>
        <w:instrText xml:space="preserve">eq развития </w:instrText>
      </w:r>
      <w:r w:rsidR="00A9245A" w:rsidRPr="009404AD">
        <w:rPr>
          <w:rFonts w:eastAsia="Calibri" w:cstheme="minorHAnsi"/>
          <w:b/>
          <w:caps/>
          <w:sz w:val="24"/>
          <w:highlight w:val="white"/>
          <w:lang w:eastAsia="en-US"/>
        </w:rPr>
        <w:fldChar w:fldCharType="end"/>
      </w:r>
    </w:p>
    <w:p w:rsidR="009404AD" w:rsidRDefault="009404AD" w:rsidP="006376BE">
      <w:pPr>
        <w:spacing w:after="0"/>
        <w:jc w:val="center"/>
        <w:rPr>
          <w:rFonts w:eastAsia="Calibri" w:cstheme="minorHAnsi"/>
          <w:b/>
          <w:caps/>
          <w:sz w:val="24"/>
          <w:lang w:eastAsia="en-US"/>
        </w:rPr>
      </w:pPr>
      <w:r w:rsidRPr="009404AD">
        <w:rPr>
          <w:rFonts w:eastAsia="Calibri" w:cstheme="minorHAnsi"/>
          <w:b/>
          <w:caps/>
          <w:sz w:val="24"/>
          <w:lang w:eastAsia="en-US"/>
        </w:rPr>
        <w:t xml:space="preserve">сельскохозяйственных предприятий </w:t>
      </w:r>
    </w:p>
    <w:p w:rsidR="009404AD" w:rsidRPr="009404AD" w:rsidRDefault="009404AD" w:rsidP="006376BE">
      <w:pPr>
        <w:spacing w:after="0"/>
        <w:jc w:val="center"/>
        <w:rPr>
          <w:rFonts w:eastAsia="Calibri" w:cstheme="minorHAnsi"/>
          <w:b/>
          <w:caps/>
          <w:sz w:val="24"/>
          <w:lang w:eastAsia="en-US"/>
        </w:rPr>
      </w:pPr>
      <w:r w:rsidRPr="009404AD">
        <w:rPr>
          <w:rFonts w:eastAsia="Calibri" w:cstheme="minorHAnsi"/>
          <w:b/>
          <w:caps/>
          <w:sz w:val="24"/>
          <w:lang w:eastAsia="en-US"/>
        </w:rPr>
        <w:t xml:space="preserve">в </w:t>
      </w:r>
      <w:r w:rsidR="00A9245A" w:rsidRPr="009404AD">
        <w:rPr>
          <w:rFonts w:eastAsia="Calibri" w:cstheme="minorHAnsi"/>
          <w:b/>
          <w:caps/>
          <w:sz w:val="24"/>
          <w:highlight w:val="white"/>
          <w:lang w:eastAsia="en-US"/>
        </w:rPr>
        <w:fldChar w:fldCharType="begin"/>
      </w:r>
      <w:r w:rsidRPr="009404AD">
        <w:rPr>
          <w:rFonts w:eastAsia="Calibri" w:cstheme="minorHAnsi"/>
          <w:b/>
          <w:caps/>
          <w:sz w:val="24"/>
          <w:highlight w:val="white"/>
          <w:lang w:eastAsia="en-US"/>
        </w:rPr>
        <w:instrText xml:space="preserve">eq современных </w:instrText>
      </w:r>
      <w:r w:rsidR="00A9245A" w:rsidRPr="009404AD">
        <w:rPr>
          <w:rFonts w:eastAsia="Calibri" w:cstheme="minorHAnsi"/>
          <w:b/>
          <w:caps/>
          <w:sz w:val="24"/>
          <w:highlight w:val="white"/>
          <w:lang w:eastAsia="en-US"/>
        </w:rPr>
        <w:fldChar w:fldCharType="end"/>
      </w:r>
      <w:r w:rsidRPr="009404AD">
        <w:rPr>
          <w:rFonts w:eastAsia="Calibri" w:cstheme="minorHAnsi"/>
          <w:b/>
          <w:caps/>
          <w:sz w:val="24"/>
          <w:lang w:eastAsia="en-US"/>
        </w:rPr>
        <w:t>условиях</w:t>
      </w:r>
    </w:p>
    <w:p w:rsidR="009404AD" w:rsidRDefault="009404AD" w:rsidP="006376BE">
      <w:pPr>
        <w:spacing w:after="0"/>
        <w:ind w:firstLine="709"/>
        <w:jc w:val="both"/>
        <w:rPr>
          <w:rFonts w:eastAsia="Calibri" w:cstheme="minorHAnsi"/>
          <w:lang w:eastAsia="en-US"/>
        </w:rPr>
      </w:pPr>
    </w:p>
    <w:p w:rsidR="009404AD" w:rsidRPr="009404AD" w:rsidRDefault="009404AD" w:rsidP="006376BE">
      <w:pPr>
        <w:spacing w:after="0"/>
        <w:ind w:firstLine="709"/>
        <w:jc w:val="both"/>
        <w:rPr>
          <w:rFonts w:eastAsia="Calibri" w:cstheme="minorHAnsi"/>
          <w:lang w:eastAsia="en-US"/>
        </w:rPr>
      </w:pPr>
      <w:r w:rsidRPr="009404AD">
        <w:rPr>
          <w:rFonts w:eastAsia="Calibri" w:cstheme="minorHAnsi"/>
          <w:lang w:eastAsia="en-US"/>
        </w:rPr>
        <w:t xml:space="preserve">Устойчивое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сельскохозяйственных предприятий –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это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процесс оптимизации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уровня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аграрного производства,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составления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 восстановления качественных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параметров </w:instrText>
      </w:r>
      <w:r w:rsidR="00A9245A" w:rsidRPr="009404AD">
        <w:rPr>
          <w:rFonts w:eastAsia="Calibri" w:cstheme="minorHAnsi"/>
          <w:highlight w:val="white"/>
          <w:lang w:eastAsia="en-US"/>
        </w:rPr>
        <w:fldChar w:fldCharType="end"/>
      </w:r>
      <w:r w:rsidRPr="009404AD">
        <w:rPr>
          <w:rFonts w:eastAsia="Calibri" w:cstheme="minorHAnsi"/>
          <w:lang w:eastAsia="en-US"/>
        </w:rPr>
        <w:t>окр</w:t>
      </w:r>
      <w:r w:rsidRPr="009404AD">
        <w:rPr>
          <w:rFonts w:eastAsia="Calibri" w:cstheme="minorHAnsi"/>
          <w:lang w:eastAsia="en-US"/>
        </w:rPr>
        <w:t>у</w:t>
      </w:r>
      <w:r w:rsidRPr="009404AD">
        <w:rPr>
          <w:rFonts w:eastAsia="Calibri" w:cstheme="minorHAnsi"/>
          <w:lang w:eastAsia="en-US"/>
        </w:rPr>
        <w:t xml:space="preserve">жающей среды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улучшение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показателей социального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статуса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сельского населения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условиях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укрепления продовольственной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экологической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безопасности государства [4, 5]. Таким образом, можно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отметить,</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что существует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взаимосвязь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между устойчивым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развитием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аграрной сферы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конкурентоспособностью </w:instrText>
      </w:r>
      <w:r w:rsidR="00A9245A" w:rsidRPr="009404AD">
        <w:rPr>
          <w:rFonts w:eastAsia="Calibri" w:cstheme="minorHAnsi"/>
          <w:highlight w:val="white"/>
          <w:lang w:eastAsia="en-US"/>
        </w:rPr>
        <w:fldChar w:fldCharType="end"/>
      </w:r>
      <w:r w:rsidRPr="009404AD">
        <w:rPr>
          <w:rFonts w:eastAsia="Calibri" w:cstheme="minorHAnsi"/>
          <w:lang w:eastAsia="en-US"/>
        </w:rPr>
        <w:t>сельскох</w:t>
      </w:r>
      <w:r w:rsidRPr="009404AD">
        <w:rPr>
          <w:rFonts w:eastAsia="Calibri" w:cstheme="minorHAnsi"/>
          <w:lang w:eastAsia="en-US"/>
        </w:rPr>
        <w:t>о</w:t>
      </w:r>
      <w:r w:rsidRPr="009404AD">
        <w:rPr>
          <w:rFonts w:eastAsia="Calibri" w:cstheme="minorHAnsi"/>
          <w:lang w:eastAsia="en-US"/>
        </w:rPr>
        <w:t xml:space="preserve">зяйственных предприятий.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аграрном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секторе любые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новые </w:instrText>
      </w:r>
      <w:r w:rsidR="00A9245A" w:rsidRPr="009404AD">
        <w:rPr>
          <w:rFonts w:eastAsia="Calibri" w:cstheme="minorHAnsi"/>
          <w:highlight w:val="white"/>
          <w:lang w:eastAsia="en-US"/>
        </w:rPr>
        <w:fldChar w:fldCharType="end"/>
      </w:r>
      <w:r w:rsidRPr="009404AD">
        <w:rPr>
          <w:rFonts w:eastAsia="Calibri" w:cstheme="minorHAnsi"/>
          <w:lang w:eastAsia="en-US"/>
        </w:rPr>
        <w:t>тов</w:t>
      </w:r>
      <w:r w:rsidRPr="009404AD">
        <w:rPr>
          <w:rFonts w:eastAsia="Calibri" w:cstheme="minorHAnsi"/>
          <w:lang w:eastAsia="en-US"/>
        </w:rPr>
        <w:t>а</w:t>
      </w:r>
      <w:r w:rsidRPr="009404AD">
        <w:rPr>
          <w:rFonts w:eastAsia="Calibri" w:cstheme="minorHAnsi"/>
          <w:lang w:eastAsia="en-US"/>
        </w:rPr>
        <w:t xml:space="preserve">ры, технологии,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методы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 механизмы, которые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необходимы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для того,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чтобы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отрасль и ее субъекты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хозяйствования </w:instrText>
      </w:r>
      <w:r w:rsidR="00A9245A" w:rsidRPr="009404AD">
        <w:rPr>
          <w:rFonts w:eastAsia="Calibri" w:cstheme="minorHAnsi"/>
          <w:highlight w:val="white"/>
          <w:lang w:eastAsia="en-US"/>
        </w:rPr>
        <w:fldChar w:fldCharType="end"/>
      </w:r>
      <w:r w:rsidRPr="009404AD">
        <w:rPr>
          <w:rFonts w:eastAsia="Calibri" w:cstheme="minorHAnsi"/>
          <w:lang w:eastAsia="en-US"/>
        </w:rPr>
        <w:t>были конкуре</w:t>
      </w:r>
      <w:r w:rsidRPr="009404AD">
        <w:rPr>
          <w:rFonts w:eastAsia="Calibri" w:cstheme="minorHAnsi"/>
          <w:lang w:eastAsia="en-US"/>
        </w:rPr>
        <w:t>н</w:t>
      </w:r>
      <w:r w:rsidRPr="009404AD">
        <w:rPr>
          <w:rFonts w:eastAsia="Calibri" w:cstheme="minorHAnsi"/>
          <w:lang w:eastAsia="en-US"/>
        </w:rPr>
        <w:t xml:space="preserve">тоспособными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являются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реальными средствами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повышения </w:instrText>
      </w:r>
      <w:r w:rsidR="00A9245A" w:rsidRPr="009404AD">
        <w:rPr>
          <w:rFonts w:eastAsia="Calibri" w:cstheme="minorHAnsi"/>
          <w:highlight w:val="white"/>
          <w:lang w:eastAsia="en-US"/>
        </w:rPr>
        <w:fldChar w:fldCharType="end"/>
      </w:r>
      <w:r w:rsidRPr="009404AD">
        <w:rPr>
          <w:rFonts w:eastAsia="Calibri" w:cstheme="minorHAnsi"/>
          <w:lang w:eastAsia="en-US"/>
        </w:rPr>
        <w:t>экол</w:t>
      </w:r>
      <w:r w:rsidRPr="009404AD">
        <w:rPr>
          <w:rFonts w:eastAsia="Calibri" w:cstheme="minorHAnsi"/>
          <w:lang w:eastAsia="en-US"/>
        </w:rPr>
        <w:t>о</w:t>
      </w:r>
      <w:r w:rsidRPr="009404AD">
        <w:rPr>
          <w:rFonts w:eastAsia="Calibri" w:cstheme="minorHAnsi"/>
          <w:lang w:eastAsia="en-US"/>
        </w:rPr>
        <w:t xml:space="preserve">гической устойчивости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окружающей </w:instrText>
      </w:r>
      <w:r w:rsidR="00A9245A" w:rsidRPr="009404AD">
        <w:rPr>
          <w:rFonts w:eastAsia="Calibri" w:cstheme="minorHAnsi"/>
          <w:highlight w:val="white"/>
          <w:lang w:eastAsia="en-US"/>
        </w:rPr>
        <w:fldChar w:fldCharType="end"/>
      </w:r>
      <w:r w:rsidRPr="009404AD">
        <w:rPr>
          <w:rFonts w:eastAsia="Calibri" w:cstheme="minorHAnsi"/>
          <w:lang w:eastAsia="en-US"/>
        </w:rPr>
        <w:t>среды.</w:t>
      </w:r>
    </w:p>
    <w:p w:rsidR="009404AD" w:rsidRPr="009404AD" w:rsidRDefault="009404AD" w:rsidP="006376BE">
      <w:pPr>
        <w:spacing w:after="0"/>
        <w:ind w:firstLine="709"/>
        <w:jc w:val="both"/>
        <w:rPr>
          <w:rFonts w:eastAsia="Calibri" w:cstheme="minorHAnsi"/>
          <w:color w:val="333333"/>
          <w:lang w:eastAsia="en-US"/>
        </w:rPr>
      </w:pPr>
      <w:r w:rsidRPr="009404AD">
        <w:rPr>
          <w:rFonts w:eastAsia="Calibri" w:cstheme="minorHAnsi"/>
          <w:lang w:eastAsia="en-US"/>
        </w:rPr>
        <w:lastRenderedPageBreak/>
        <w:t xml:space="preserve">То есть,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устойчивое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развитие сельскохозяйственной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сферы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это способность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аграрного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сектора и субъектов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его </w:instrText>
      </w:r>
      <w:r w:rsidR="00A9245A" w:rsidRPr="009404AD">
        <w:rPr>
          <w:rFonts w:eastAsia="Calibri" w:cstheme="minorHAnsi"/>
          <w:highlight w:val="white"/>
          <w:lang w:eastAsia="en-US"/>
        </w:rPr>
        <w:fldChar w:fldCharType="end"/>
      </w:r>
      <w:r w:rsidRPr="009404AD">
        <w:rPr>
          <w:rFonts w:eastAsia="Calibri" w:cstheme="minorHAnsi"/>
          <w:lang w:eastAsia="en-US"/>
        </w:rPr>
        <w:t>хозяйствов</w:t>
      </w:r>
      <w:r w:rsidRPr="009404AD">
        <w:rPr>
          <w:rFonts w:eastAsia="Calibri" w:cstheme="minorHAnsi"/>
          <w:lang w:eastAsia="en-US"/>
        </w:rPr>
        <w:t>а</w:t>
      </w:r>
      <w:r w:rsidRPr="009404AD">
        <w:rPr>
          <w:rFonts w:eastAsia="Calibri" w:cstheme="minorHAnsi"/>
          <w:lang w:eastAsia="en-US"/>
        </w:rPr>
        <w:t xml:space="preserve">ния за счет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мобилизации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своих внутренних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резервов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создать такую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рациональную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структуру производства,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которая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при проявлении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случайных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внешних воздействий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способствовала </w:instrText>
      </w:r>
      <w:r w:rsidR="00A9245A" w:rsidRPr="009404AD">
        <w:rPr>
          <w:rFonts w:eastAsia="Calibri" w:cstheme="minorHAnsi"/>
          <w:highlight w:val="white"/>
          <w:lang w:eastAsia="en-US"/>
        </w:rPr>
        <w:fldChar w:fldCharType="end"/>
      </w:r>
      <w:r w:rsidRPr="009404AD">
        <w:rPr>
          <w:rFonts w:eastAsia="Calibri" w:cstheme="minorHAnsi"/>
          <w:lang w:eastAsia="en-US"/>
        </w:rPr>
        <w:t>смягчению небл</w:t>
      </w:r>
      <w:r w:rsidRPr="009404AD">
        <w:rPr>
          <w:rFonts w:eastAsia="Calibri" w:cstheme="minorHAnsi"/>
          <w:lang w:eastAsia="en-US"/>
        </w:rPr>
        <w:t>а</w:t>
      </w:r>
      <w:r w:rsidRPr="009404AD">
        <w:rPr>
          <w:rFonts w:eastAsia="Calibri" w:cstheme="minorHAnsi"/>
          <w:lang w:eastAsia="en-US"/>
        </w:rPr>
        <w:t xml:space="preserve">гоприятных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последствий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 получению минимальных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отклонений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от сложившейся тенденции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развития.</w:instrText>
      </w:r>
      <w:r w:rsidR="00A9245A" w:rsidRPr="009404AD">
        <w:rPr>
          <w:rFonts w:eastAsia="Calibri" w:cstheme="minorHAnsi"/>
          <w:highlight w:val="white"/>
          <w:lang w:eastAsia="en-US"/>
        </w:rPr>
        <w:fldChar w:fldCharType="end"/>
      </w:r>
    </w:p>
    <w:p w:rsidR="009404AD" w:rsidRPr="009404AD" w:rsidRDefault="009404AD" w:rsidP="006376BE">
      <w:pPr>
        <w:spacing w:after="0"/>
        <w:ind w:firstLine="709"/>
        <w:jc w:val="both"/>
        <w:rPr>
          <w:rFonts w:eastAsia="Calibri" w:cstheme="minorHAnsi"/>
          <w:lang w:eastAsia="en-US"/>
        </w:rPr>
      </w:pPr>
      <w:r w:rsidRPr="009404AD">
        <w:rPr>
          <w:rFonts w:eastAsia="Calibri" w:cstheme="minorHAnsi"/>
          <w:lang w:eastAsia="en-US"/>
        </w:rPr>
        <w:t xml:space="preserve">В системе устойчивого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аграрной сферы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отдельно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сельскохозяйственных предприятий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главным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вопросом является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рациональное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использование природных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ресурсов,</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кот</w:t>
      </w:r>
      <w:r w:rsidRPr="009404AD">
        <w:rPr>
          <w:rFonts w:eastAsia="Calibri" w:cstheme="minorHAnsi"/>
          <w:lang w:eastAsia="en-US"/>
        </w:rPr>
        <w:t>о</w:t>
      </w:r>
      <w:r w:rsidRPr="009404AD">
        <w:rPr>
          <w:rFonts w:eastAsia="Calibri" w:cstheme="minorHAnsi"/>
          <w:lang w:eastAsia="en-US"/>
        </w:rPr>
        <w:t xml:space="preserve">рое обеспечивается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использованием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организационно-управленческих,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технико</w:instrText>
      </w:r>
      <w:r w:rsidR="00A9245A" w:rsidRPr="009404AD">
        <w:rPr>
          <w:rFonts w:eastAsia="Calibri" w:cstheme="minorHAnsi"/>
          <w:highlight w:val="white"/>
          <w:lang w:eastAsia="en-US"/>
        </w:rPr>
        <w:fldChar w:fldCharType="end"/>
      </w:r>
      <w:r w:rsidRPr="009404AD">
        <w:rPr>
          <w:rFonts w:eastAsia="Calibri" w:cstheme="minorHAnsi"/>
          <w:lang w:eastAsia="en-US"/>
        </w:rPr>
        <w:t>-технологических и финансово-</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экономических,</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механизмов</w:t>
      </w:r>
      <w:r w:rsidR="00BA6172" w:rsidRPr="009404AD">
        <w:rPr>
          <w:rFonts w:eastAsia="Calibri" w:cstheme="minorHAnsi"/>
          <w:lang w:eastAsia="en-US"/>
        </w:rPr>
        <w:t xml:space="preserve"> </w:t>
      </w:r>
      <w:r w:rsidRPr="009404AD">
        <w:rPr>
          <w:rFonts w:eastAsia="Calibri" w:cstheme="minorHAnsi"/>
          <w:lang w:eastAsia="en-US"/>
        </w:rPr>
        <w:t>[2]</w:t>
      </w:r>
      <w:r w:rsidR="00BA6172">
        <w:rPr>
          <w:rFonts w:eastAsia="Calibri" w:cstheme="minorHAnsi"/>
          <w:lang w:eastAsia="en-US"/>
        </w:rPr>
        <w:t>.</w:t>
      </w:r>
    </w:p>
    <w:p w:rsidR="009404AD" w:rsidRPr="009404AD" w:rsidRDefault="009404AD" w:rsidP="006376BE">
      <w:pPr>
        <w:spacing w:after="0"/>
        <w:ind w:firstLine="709"/>
        <w:jc w:val="both"/>
        <w:rPr>
          <w:rFonts w:eastAsia="Calibri" w:cstheme="minorHAnsi"/>
          <w:color w:val="333333"/>
          <w:shd w:val="clear" w:color="auto" w:fill="FFFFFF"/>
          <w:lang w:eastAsia="en-US"/>
        </w:rPr>
      </w:pPr>
      <w:r w:rsidRPr="009404AD">
        <w:rPr>
          <w:rFonts w:eastAsia="Calibri" w:cstheme="minorHAnsi"/>
          <w:lang w:eastAsia="en-US"/>
        </w:rPr>
        <w:t xml:space="preserve"> В определениях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устойчивого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развития в контексте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аграрного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развития, сформулированных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материалах </w:instrText>
      </w:r>
      <w:r w:rsidR="00A9245A" w:rsidRPr="009404AD">
        <w:rPr>
          <w:rFonts w:eastAsia="Calibri" w:cstheme="minorHAnsi"/>
          <w:highlight w:val="white"/>
          <w:lang w:eastAsia="en-US"/>
        </w:rPr>
        <w:fldChar w:fldCharType="end"/>
      </w:r>
      <w:r w:rsidRPr="009404AD">
        <w:rPr>
          <w:rFonts w:eastAsia="Calibri" w:cstheme="minorHAnsi"/>
          <w:lang w:eastAsia="en-US"/>
        </w:rPr>
        <w:t>сессии Пр</w:t>
      </w:r>
      <w:r w:rsidRPr="009404AD">
        <w:rPr>
          <w:rFonts w:eastAsia="Calibri" w:cstheme="minorHAnsi"/>
          <w:lang w:eastAsia="en-US"/>
        </w:rPr>
        <w:t>о</w:t>
      </w:r>
      <w:r w:rsidRPr="009404AD">
        <w:rPr>
          <w:rFonts w:eastAsia="Calibri" w:cstheme="minorHAnsi"/>
          <w:lang w:eastAsia="en-US"/>
        </w:rPr>
        <w:t xml:space="preserve">довольственной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сельскохозяйственной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организации ООН (ФАО)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Риме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в 1996 году,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отмечается,</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что главной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задачей </w:instrText>
      </w:r>
      <w:r w:rsidR="00A9245A" w:rsidRPr="009404AD">
        <w:rPr>
          <w:rFonts w:eastAsia="Calibri" w:cstheme="minorHAnsi"/>
          <w:highlight w:val="white"/>
          <w:lang w:eastAsia="en-US"/>
        </w:rPr>
        <w:fldChar w:fldCharType="end"/>
      </w:r>
      <w:r w:rsidRPr="009404AD">
        <w:rPr>
          <w:rFonts w:eastAsia="Calibri" w:cstheme="minorHAnsi"/>
          <w:lang w:eastAsia="en-US"/>
        </w:rPr>
        <w:t>Программы у</w:t>
      </w:r>
      <w:r w:rsidRPr="009404AD">
        <w:rPr>
          <w:rFonts w:eastAsia="Calibri" w:cstheme="minorHAnsi"/>
          <w:lang w:eastAsia="en-US"/>
        </w:rPr>
        <w:t>с</w:t>
      </w:r>
      <w:r w:rsidRPr="009404AD">
        <w:rPr>
          <w:rFonts w:eastAsia="Calibri" w:cstheme="minorHAnsi"/>
          <w:lang w:eastAsia="en-US"/>
        </w:rPr>
        <w:t xml:space="preserve">тойчивого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сельского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хозяйства и сельского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развития </w:instrText>
      </w:r>
      <w:r w:rsidR="00A9245A" w:rsidRPr="009404AD">
        <w:rPr>
          <w:rFonts w:eastAsia="Calibri" w:cstheme="minorHAnsi"/>
          <w:highlight w:val="white"/>
          <w:lang w:eastAsia="en-US"/>
        </w:rPr>
        <w:fldChar w:fldCharType="end"/>
      </w:r>
      <w:r w:rsidRPr="009404AD">
        <w:rPr>
          <w:rFonts w:eastAsia="Calibri" w:cstheme="minorHAnsi"/>
          <w:lang w:eastAsia="en-US"/>
        </w:rPr>
        <w:t>является п</w:t>
      </w:r>
      <w:r w:rsidRPr="009404AD">
        <w:rPr>
          <w:rFonts w:eastAsia="Calibri" w:cstheme="minorHAnsi"/>
          <w:lang w:eastAsia="en-US"/>
        </w:rPr>
        <w:t>о</w:t>
      </w:r>
      <w:r w:rsidRPr="009404AD">
        <w:rPr>
          <w:rFonts w:eastAsia="Calibri" w:cstheme="minorHAnsi"/>
          <w:lang w:eastAsia="en-US"/>
        </w:rPr>
        <w:t xml:space="preserve">вышение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уровня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производства продуктов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питания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 обеспечения продовольственной </w:t>
      </w:r>
      <w:r w:rsidR="00BA6172">
        <w:rPr>
          <w:rFonts w:eastAsia="Calibri" w:cstheme="minorHAnsi"/>
          <w:lang w:eastAsia="en-US"/>
        </w:rPr>
        <w:t xml:space="preserve">безопасности </w:t>
      </w:r>
      <w:r w:rsidRPr="009404AD">
        <w:rPr>
          <w:rFonts w:eastAsia="Calibri" w:cstheme="minorHAnsi"/>
          <w:lang w:eastAsia="en-US"/>
        </w:rPr>
        <w:t>[1]</w:t>
      </w:r>
      <w:r w:rsidR="00BA6172">
        <w:rPr>
          <w:rFonts w:eastAsia="Calibri" w:cstheme="minorHAnsi"/>
          <w:lang w:eastAsia="en-US"/>
        </w:rPr>
        <w:t>.</w:t>
      </w:r>
      <w:r w:rsidRPr="009404AD">
        <w:rPr>
          <w:rFonts w:eastAsia="Calibri" w:cstheme="minorHAnsi"/>
          <w:lang w:eastAsia="en-US"/>
        </w:rPr>
        <w:t xml:space="preserve"> Для решения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этой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задачи необходимо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поддерживать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образовательные инициативы,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стимулировать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использование экономических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инноваций </w:instrText>
      </w:r>
      <w:r w:rsidR="00A9245A" w:rsidRPr="009404AD">
        <w:rPr>
          <w:rFonts w:eastAsia="Calibri" w:cstheme="minorHAnsi"/>
          <w:highlight w:val="white"/>
          <w:lang w:eastAsia="en-US"/>
        </w:rPr>
        <w:fldChar w:fldCharType="end"/>
      </w:r>
      <w:r w:rsidRPr="009404AD">
        <w:rPr>
          <w:rFonts w:eastAsia="Calibri" w:cstheme="minorHAnsi"/>
          <w:lang w:eastAsia="en-US"/>
        </w:rPr>
        <w:t>и сп</w:t>
      </w:r>
      <w:r w:rsidRPr="009404AD">
        <w:rPr>
          <w:rFonts w:eastAsia="Calibri" w:cstheme="minorHAnsi"/>
          <w:lang w:eastAsia="en-US"/>
        </w:rPr>
        <w:t>о</w:t>
      </w:r>
      <w:r w:rsidRPr="009404AD">
        <w:rPr>
          <w:rFonts w:eastAsia="Calibri" w:cstheme="minorHAnsi"/>
          <w:lang w:eastAsia="en-US"/>
        </w:rPr>
        <w:t xml:space="preserve">собствовать развитию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новых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технологий, обеспечивая,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таким </w:instrText>
      </w:r>
      <w:r w:rsidR="00A9245A" w:rsidRPr="009404AD">
        <w:rPr>
          <w:rFonts w:eastAsia="Calibri" w:cstheme="minorHAnsi"/>
          <w:highlight w:val="white"/>
          <w:lang w:eastAsia="en-US"/>
        </w:rPr>
        <w:fldChar w:fldCharType="end"/>
      </w:r>
      <w:r w:rsidRPr="009404AD">
        <w:rPr>
          <w:rFonts w:eastAsia="Calibri" w:cstheme="minorHAnsi"/>
          <w:lang w:eastAsia="en-US"/>
        </w:rPr>
        <w:t>обр</w:t>
      </w:r>
      <w:r w:rsidRPr="009404AD">
        <w:rPr>
          <w:rFonts w:eastAsia="Calibri" w:cstheme="minorHAnsi"/>
          <w:lang w:eastAsia="en-US"/>
        </w:rPr>
        <w:t>а</w:t>
      </w:r>
      <w:r w:rsidRPr="009404AD">
        <w:rPr>
          <w:rFonts w:eastAsia="Calibri" w:cstheme="minorHAnsi"/>
          <w:lang w:eastAsia="en-US"/>
        </w:rPr>
        <w:t xml:space="preserve">зом, стабильный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доступ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к продуктам питания,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соответствии </w:instrText>
      </w:r>
      <w:r w:rsidR="00A9245A" w:rsidRPr="009404AD">
        <w:rPr>
          <w:rFonts w:eastAsia="Calibri" w:cstheme="minorHAnsi"/>
          <w:highlight w:val="white"/>
          <w:lang w:eastAsia="en-US"/>
        </w:rPr>
        <w:fldChar w:fldCharType="end"/>
      </w:r>
      <w:r w:rsidRPr="009404AD">
        <w:rPr>
          <w:rFonts w:eastAsia="Calibri" w:cstheme="minorHAnsi"/>
          <w:lang w:eastAsia="en-US"/>
        </w:rPr>
        <w:t>с п</w:t>
      </w:r>
      <w:r w:rsidRPr="009404AD">
        <w:rPr>
          <w:rFonts w:eastAsia="Calibri" w:cstheme="minorHAnsi"/>
          <w:lang w:eastAsia="en-US"/>
        </w:rPr>
        <w:t>о</w:t>
      </w:r>
      <w:r w:rsidRPr="009404AD">
        <w:rPr>
          <w:rFonts w:eastAsia="Calibri" w:cstheme="minorHAnsi"/>
          <w:lang w:eastAsia="en-US"/>
        </w:rPr>
        <w:t xml:space="preserve">требностью человека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питательных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элементах; доступ к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ним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для бедных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групп;</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развитие товарного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производства;</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сокращение бе</w:t>
      </w:r>
      <w:r w:rsidRPr="009404AD">
        <w:rPr>
          <w:rFonts w:eastAsia="Calibri" w:cstheme="minorHAnsi"/>
          <w:lang w:eastAsia="en-US"/>
        </w:rPr>
        <w:t>з</w:t>
      </w:r>
      <w:r w:rsidRPr="009404AD">
        <w:rPr>
          <w:rFonts w:eastAsia="Calibri" w:cstheme="minorHAnsi"/>
          <w:lang w:eastAsia="en-US"/>
        </w:rPr>
        <w:t xml:space="preserve">работицы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повышения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уровня доходов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целях </w:instrText>
      </w:r>
      <w:r w:rsidR="00A9245A" w:rsidRPr="009404AD">
        <w:rPr>
          <w:rFonts w:eastAsia="Calibri" w:cstheme="minorHAnsi"/>
          <w:highlight w:val="white"/>
          <w:lang w:eastAsia="en-US"/>
        </w:rPr>
        <w:fldChar w:fldCharType="end"/>
      </w:r>
      <w:r w:rsidRPr="009404AD">
        <w:rPr>
          <w:rFonts w:eastAsia="Calibri" w:cstheme="minorHAnsi"/>
          <w:lang w:eastAsia="en-US"/>
        </w:rPr>
        <w:t>борьбы с бедн</w:t>
      </w:r>
      <w:r w:rsidRPr="009404AD">
        <w:rPr>
          <w:rFonts w:eastAsia="Calibri" w:cstheme="minorHAnsi"/>
          <w:lang w:eastAsia="en-US"/>
        </w:rPr>
        <w:t>о</w:t>
      </w:r>
      <w:r w:rsidRPr="009404AD">
        <w:rPr>
          <w:rFonts w:eastAsia="Calibri" w:cstheme="minorHAnsi"/>
          <w:lang w:eastAsia="en-US"/>
        </w:rPr>
        <w:t xml:space="preserve">стью;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управления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природными ресурсами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защита </w:instrText>
      </w:r>
      <w:r w:rsidR="00A9245A" w:rsidRPr="009404AD">
        <w:rPr>
          <w:rFonts w:eastAsia="Calibri" w:cstheme="minorHAnsi"/>
          <w:highlight w:val="white"/>
          <w:lang w:eastAsia="en-US"/>
        </w:rPr>
        <w:fldChar w:fldCharType="end"/>
      </w:r>
      <w:r w:rsidRPr="009404AD">
        <w:rPr>
          <w:rFonts w:eastAsia="Calibri" w:cstheme="minorHAnsi"/>
          <w:lang w:eastAsia="en-US"/>
        </w:rPr>
        <w:t>окружающей среды</w:t>
      </w:r>
      <w:r w:rsidRPr="009404AD">
        <w:rPr>
          <w:rFonts w:eastAsia="Calibri" w:cstheme="minorHAnsi"/>
          <w:color w:val="333333"/>
          <w:shd w:val="clear" w:color="auto" w:fill="FFFFFF"/>
          <w:lang w:eastAsia="en-US"/>
        </w:rPr>
        <w:t>.</w:t>
      </w:r>
    </w:p>
    <w:p w:rsidR="009404AD" w:rsidRPr="009404AD" w:rsidRDefault="00A9245A" w:rsidP="006376BE">
      <w:pPr>
        <w:spacing w:after="0"/>
        <w:ind w:firstLine="709"/>
        <w:jc w:val="both"/>
        <w:rPr>
          <w:rFonts w:eastAsia="Calibri" w:cstheme="minorHAnsi"/>
          <w:lang w:eastAsia="en-US"/>
        </w:rPr>
      </w:pP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Несмотря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на разнообразие толкования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понятия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устойчивого развития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аграрного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сектора, его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суть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можно характеризовать с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помощью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его составляющих,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таких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как: устойчивое экономическое </w:t>
      </w:r>
      <w:r w:rsidRPr="009404AD">
        <w:rPr>
          <w:rFonts w:eastAsia="Calibri" w:cstheme="minorHAnsi"/>
          <w:highlight w:val="white"/>
          <w:lang w:eastAsia="en-US"/>
        </w:rPr>
        <w:lastRenderedPageBreak/>
        <w:fldChar w:fldCharType="begin"/>
      </w:r>
      <w:r w:rsidR="009404AD" w:rsidRPr="009404AD">
        <w:rPr>
          <w:rFonts w:eastAsia="Calibri" w:cstheme="minorHAnsi"/>
          <w:highlight w:val="white"/>
          <w:lang w:eastAsia="en-US"/>
        </w:rPr>
        <w:instrText>eq развитие,</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 устойчивое экологическое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развитие </w:instrText>
      </w:r>
      <w:r w:rsidRPr="009404AD">
        <w:rPr>
          <w:rFonts w:eastAsia="Calibri" w:cstheme="minorHAnsi"/>
          <w:highlight w:val="white"/>
          <w:lang w:eastAsia="en-US"/>
        </w:rPr>
        <w:fldChar w:fldCharType="end"/>
      </w:r>
      <w:r w:rsidR="009404AD" w:rsidRPr="009404AD">
        <w:rPr>
          <w:rFonts w:eastAsia="Calibri" w:cstheme="minorHAnsi"/>
          <w:lang w:eastAsia="en-US"/>
        </w:rPr>
        <w:t>и устойчивое соц</w:t>
      </w:r>
      <w:r w:rsidR="009404AD" w:rsidRPr="009404AD">
        <w:rPr>
          <w:rFonts w:eastAsia="Calibri" w:cstheme="minorHAnsi"/>
          <w:lang w:eastAsia="en-US"/>
        </w:rPr>
        <w:t>и</w:t>
      </w:r>
      <w:r w:rsidR="009404AD" w:rsidRPr="009404AD">
        <w:rPr>
          <w:rFonts w:eastAsia="Calibri" w:cstheme="minorHAnsi"/>
          <w:lang w:eastAsia="en-US"/>
        </w:rPr>
        <w:t xml:space="preserve">альное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eq развитие.</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 Понятие устойчивого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развития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аграрного сектора в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целом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неразрывно связано с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ростом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таких факторов, как: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производство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продуктов питания,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рациональное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использованием экономических и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интеллектуальных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ресурсов, повышения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качества </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жизни сельского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eq населения,</w:instrText>
      </w:r>
      <w:r w:rsidRPr="009404AD">
        <w:rPr>
          <w:rFonts w:eastAsia="Calibri" w:cstheme="minorHAnsi"/>
          <w:highlight w:val="white"/>
          <w:lang w:eastAsia="en-US"/>
        </w:rPr>
        <w:fldChar w:fldCharType="end"/>
      </w:r>
      <w:r w:rsidR="009404AD" w:rsidRPr="009404AD">
        <w:rPr>
          <w:rFonts w:eastAsia="Calibri" w:cstheme="minorHAnsi"/>
          <w:lang w:eastAsia="en-US"/>
        </w:rPr>
        <w:t xml:space="preserve"> сбалансированное использованием </w:t>
      </w:r>
      <w:r w:rsidRPr="009404AD">
        <w:rPr>
          <w:rFonts w:eastAsia="Calibri" w:cstheme="minorHAnsi"/>
          <w:highlight w:val="white"/>
          <w:lang w:eastAsia="en-US"/>
        </w:rPr>
        <w:fldChar w:fldCharType="begin"/>
      </w:r>
      <w:r w:rsidR="009404AD" w:rsidRPr="009404AD">
        <w:rPr>
          <w:rFonts w:eastAsia="Calibri" w:cstheme="minorHAnsi"/>
          <w:highlight w:val="white"/>
          <w:lang w:eastAsia="en-US"/>
        </w:rPr>
        <w:instrText xml:space="preserve">eq природных </w:instrText>
      </w:r>
      <w:r w:rsidRPr="009404AD">
        <w:rPr>
          <w:rFonts w:eastAsia="Calibri" w:cstheme="minorHAnsi"/>
          <w:highlight w:val="white"/>
          <w:lang w:eastAsia="en-US"/>
        </w:rPr>
        <w:fldChar w:fldCharType="end"/>
      </w:r>
      <w:r w:rsidR="009404AD" w:rsidRPr="009404AD">
        <w:rPr>
          <w:rFonts w:eastAsia="Calibri" w:cstheme="minorHAnsi"/>
          <w:lang w:eastAsia="en-US"/>
        </w:rPr>
        <w:t>ресурсов</w:t>
      </w:r>
      <w:r w:rsidR="00BA6172">
        <w:rPr>
          <w:rFonts w:eastAsia="Calibri" w:cstheme="minorHAnsi"/>
          <w:lang w:eastAsia="en-US"/>
        </w:rPr>
        <w:t xml:space="preserve"> </w:t>
      </w:r>
      <w:r w:rsidR="009404AD" w:rsidRPr="009404AD">
        <w:rPr>
          <w:rFonts w:eastAsia="Calibri" w:cstheme="minorHAnsi"/>
          <w:lang w:eastAsia="en-US"/>
        </w:rPr>
        <w:t>[3, 6]</w:t>
      </w:r>
      <w:r w:rsidR="00BA6172">
        <w:rPr>
          <w:rFonts w:eastAsia="Calibri" w:cstheme="minorHAnsi"/>
          <w:lang w:eastAsia="en-US"/>
        </w:rPr>
        <w:t>.</w:t>
      </w:r>
    </w:p>
    <w:p w:rsidR="009404AD" w:rsidRPr="009404AD" w:rsidRDefault="009404AD" w:rsidP="006376BE">
      <w:pPr>
        <w:spacing w:after="0"/>
        <w:ind w:firstLine="709"/>
        <w:jc w:val="both"/>
        <w:rPr>
          <w:rFonts w:eastAsia="Calibri" w:cstheme="minorHAnsi"/>
          <w:lang w:eastAsia="en-US"/>
        </w:rPr>
      </w:pPr>
      <w:r w:rsidRPr="009404AD">
        <w:rPr>
          <w:rFonts w:eastAsia="Calibri" w:cstheme="minorHAnsi"/>
          <w:lang w:eastAsia="en-US"/>
        </w:rPr>
        <w:t xml:space="preserve">Все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вышесказанное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позволяет сделать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выводы,</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что усто</w:t>
      </w:r>
      <w:r w:rsidRPr="009404AD">
        <w:rPr>
          <w:rFonts w:eastAsia="Calibri" w:cstheme="minorHAnsi"/>
          <w:lang w:eastAsia="en-US"/>
        </w:rPr>
        <w:t>й</w:t>
      </w:r>
      <w:r w:rsidRPr="009404AD">
        <w:rPr>
          <w:rFonts w:eastAsia="Calibri" w:cstheme="minorHAnsi"/>
          <w:lang w:eastAsia="en-US"/>
        </w:rPr>
        <w:t xml:space="preserve">чивое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сельскохозяйственного сектора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следует </w:instrText>
      </w:r>
      <w:r w:rsidR="00A9245A" w:rsidRPr="009404AD">
        <w:rPr>
          <w:rFonts w:eastAsia="Calibri" w:cstheme="minorHAnsi"/>
          <w:highlight w:val="white"/>
          <w:lang w:eastAsia="en-US"/>
        </w:rPr>
        <w:fldChar w:fldCharType="end"/>
      </w:r>
      <w:r w:rsidRPr="009404AD">
        <w:rPr>
          <w:rFonts w:eastAsia="Calibri" w:cstheme="minorHAnsi"/>
          <w:lang w:eastAsia="en-US"/>
        </w:rPr>
        <w:t>рассматр</w:t>
      </w:r>
      <w:r w:rsidRPr="009404AD">
        <w:rPr>
          <w:rFonts w:eastAsia="Calibri" w:cstheme="minorHAnsi"/>
          <w:lang w:eastAsia="en-US"/>
        </w:rPr>
        <w:t>и</w:t>
      </w:r>
      <w:r w:rsidRPr="009404AD">
        <w:rPr>
          <w:rFonts w:eastAsia="Calibri" w:cstheme="minorHAnsi"/>
          <w:lang w:eastAsia="en-US"/>
        </w:rPr>
        <w:t xml:space="preserve">вать как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способность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субъектов хозяйствования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непрерывно </w:instrText>
      </w:r>
      <w:r w:rsidR="00A9245A" w:rsidRPr="009404AD">
        <w:rPr>
          <w:rFonts w:eastAsia="Calibri" w:cstheme="minorHAnsi"/>
          <w:highlight w:val="white"/>
          <w:lang w:eastAsia="en-US"/>
        </w:rPr>
        <w:fldChar w:fldCharType="end"/>
      </w:r>
      <w:r w:rsidRPr="009404AD">
        <w:rPr>
          <w:rFonts w:eastAsia="Calibri" w:cstheme="minorHAnsi"/>
          <w:lang w:eastAsia="en-US"/>
        </w:rPr>
        <w:t>и д</w:t>
      </w:r>
      <w:r w:rsidRPr="009404AD">
        <w:rPr>
          <w:rFonts w:eastAsia="Calibri" w:cstheme="minorHAnsi"/>
          <w:lang w:eastAsia="en-US"/>
        </w:rPr>
        <w:t>и</w:t>
      </w:r>
      <w:r w:rsidRPr="009404AD">
        <w:rPr>
          <w:rFonts w:eastAsia="Calibri" w:cstheme="minorHAnsi"/>
          <w:lang w:eastAsia="en-US"/>
        </w:rPr>
        <w:t xml:space="preserve">намично поддерживать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рациональную </w:instrText>
      </w:r>
      <w:r w:rsidR="00A9245A" w:rsidRPr="009404AD">
        <w:rPr>
          <w:rFonts w:eastAsia="Calibri" w:cstheme="minorHAnsi"/>
          <w:highlight w:val="white"/>
          <w:lang w:eastAsia="en-US"/>
        </w:rPr>
        <w:fldChar w:fldCharType="end"/>
      </w:r>
      <w:r w:rsidRPr="009404AD">
        <w:rPr>
          <w:rFonts w:eastAsia="Calibri" w:cstheme="minorHAnsi"/>
          <w:lang w:eastAsia="en-US"/>
        </w:rPr>
        <w:t>пропорциональность ме</w:t>
      </w:r>
      <w:r w:rsidRPr="009404AD">
        <w:rPr>
          <w:rFonts w:eastAsia="Calibri" w:cstheme="minorHAnsi"/>
          <w:lang w:eastAsia="en-US"/>
        </w:rPr>
        <w:t>ж</w:t>
      </w:r>
      <w:r w:rsidRPr="009404AD">
        <w:rPr>
          <w:rFonts w:eastAsia="Calibri" w:cstheme="minorHAnsi"/>
          <w:lang w:eastAsia="en-US"/>
        </w:rPr>
        <w:t xml:space="preserve">ду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факторами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воспроизводства и необходимые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темпы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его развития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условиях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неопределенности и изменчивости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внешней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среды с целью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постоянного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удовлетворения потребностей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населения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в продуктах питания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товарах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народного потребления,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производимых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из сельскохозяйственного сырья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как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в настоящем, так и в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будущем,</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учитывая при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этом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ответственность за создание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необходимых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социальных условий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предупреждения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загрязнения окружающей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среды.</w:instrText>
      </w:r>
      <w:r w:rsidR="00A9245A" w:rsidRPr="009404AD">
        <w:rPr>
          <w:rFonts w:eastAsia="Calibri" w:cstheme="minorHAnsi"/>
          <w:highlight w:val="white"/>
          <w:lang w:eastAsia="en-US"/>
        </w:rPr>
        <w:fldChar w:fldCharType="end"/>
      </w:r>
    </w:p>
    <w:p w:rsidR="009404AD" w:rsidRPr="009404AD" w:rsidRDefault="009404AD" w:rsidP="006376BE">
      <w:pPr>
        <w:spacing w:after="0"/>
        <w:ind w:firstLine="709"/>
        <w:jc w:val="both"/>
        <w:rPr>
          <w:rFonts w:eastAsia="Calibri" w:cstheme="minorHAnsi"/>
          <w:lang w:eastAsia="en-US"/>
        </w:rPr>
      </w:pPr>
    </w:p>
    <w:p w:rsidR="009404AD" w:rsidRPr="009404AD" w:rsidRDefault="009404AD" w:rsidP="006376BE">
      <w:pPr>
        <w:spacing w:after="0"/>
        <w:jc w:val="center"/>
        <w:rPr>
          <w:rFonts w:eastAsia="Calibri" w:cstheme="minorHAnsi"/>
          <w:lang w:eastAsia="en-US"/>
        </w:rPr>
      </w:pPr>
      <w:r w:rsidRPr="009404AD">
        <w:rPr>
          <w:rFonts w:eastAsia="Calibri" w:cstheme="minorHAnsi"/>
          <w:lang w:eastAsia="en-US"/>
        </w:rPr>
        <w:t xml:space="preserve">Список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литературы:</w:instrText>
      </w:r>
      <w:r w:rsidR="00A9245A" w:rsidRPr="009404AD">
        <w:rPr>
          <w:rFonts w:eastAsia="Calibri" w:cstheme="minorHAnsi"/>
          <w:highlight w:val="white"/>
          <w:lang w:eastAsia="en-US"/>
        </w:rPr>
        <w:fldChar w:fldCharType="end"/>
      </w:r>
    </w:p>
    <w:p w:rsidR="009404AD" w:rsidRPr="009404AD" w:rsidRDefault="009404AD" w:rsidP="006376BE">
      <w:pPr>
        <w:spacing w:after="0"/>
        <w:ind w:firstLine="540"/>
        <w:contextualSpacing/>
        <w:jc w:val="both"/>
        <w:rPr>
          <w:rFonts w:eastAsia="Calibri" w:cstheme="minorHAnsi"/>
          <w:lang w:eastAsia="en-US"/>
        </w:rPr>
      </w:pPr>
      <w:r w:rsidRPr="009404AD">
        <w:rPr>
          <w:rFonts w:eastAsia="Calibri" w:cstheme="minorHAnsi"/>
          <w:lang w:eastAsia="en-US"/>
        </w:rPr>
        <w:t xml:space="preserve">1. Итоговый документ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Конференции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ООН по устойчивому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развитию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«Рио+20» «Будущее, которого мы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хотим</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[Электронный ресурс]. —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Режим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доступа: URL:  </w:t>
      </w:r>
      <w:hyperlink r:id="rId132" w:history="1">
        <w:r w:rsidRPr="009404AD">
          <w:rPr>
            <w:rFonts w:eastAsia="Calibri" w:cstheme="minorHAnsi"/>
            <w:lang w:eastAsia="en-US"/>
          </w:rPr>
          <w:t>www.uncsd2012.org/</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thefuturewewant.</w:instrText>
        </w:r>
        <w:r w:rsidR="00A9245A" w:rsidRPr="009404AD">
          <w:rPr>
            <w:rFonts w:eastAsia="Calibri" w:cstheme="minorHAnsi"/>
            <w:highlight w:val="white"/>
            <w:lang w:eastAsia="en-US"/>
          </w:rPr>
          <w:fldChar w:fldCharType="end"/>
        </w:r>
        <w:r w:rsidRPr="009404AD">
          <w:rPr>
            <w:rFonts w:eastAsia="Calibri" w:cstheme="minorHAnsi"/>
            <w:lang w:eastAsia="en-US"/>
          </w:rPr>
          <w:t>html</w:t>
        </w:r>
      </w:hyperlink>
      <w:r w:rsidRPr="009404AD">
        <w:rPr>
          <w:rFonts w:eastAsia="Calibri" w:cstheme="minorHAnsi"/>
          <w:lang w:eastAsia="en-US"/>
        </w:rPr>
        <w:t xml:space="preserve">. </w:t>
      </w:r>
    </w:p>
    <w:p w:rsidR="009404AD" w:rsidRPr="009404AD" w:rsidRDefault="009404AD" w:rsidP="006376BE">
      <w:pPr>
        <w:spacing w:after="0"/>
        <w:ind w:firstLine="540"/>
        <w:jc w:val="both"/>
        <w:rPr>
          <w:rFonts w:eastAsia="Calibri" w:cstheme="minorHAnsi"/>
          <w:lang w:eastAsia="en-US"/>
        </w:rPr>
      </w:pPr>
      <w:r w:rsidRPr="009404AD">
        <w:rPr>
          <w:rFonts w:eastAsia="Calibri" w:cstheme="minorHAnsi"/>
          <w:lang w:eastAsia="en-US"/>
        </w:rPr>
        <w:t xml:space="preserve">2. Иванов В. А.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Методологические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основы устойчивого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развития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аграрного сектора / В. А.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Иванов,</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А. С. Пономарева // Экономические и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 xml:space="preserve">eq социальные </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перемены: факты, </w:t>
      </w:r>
      <w:r w:rsidR="00A9245A" w:rsidRPr="009404AD">
        <w:rPr>
          <w:rFonts w:eastAsia="Calibri" w:cstheme="minorHAnsi"/>
          <w:highlight w:val="white"/>
          <w:lang w:eastAsia="en-US"/>
        </w:rPr>
        <w:fldChar w:fldCharType="begin"/>
      </w:r>
      <w:r w:rsidRPr="009404AD">
        <w:rPr>
          <w:rFonts w:eastAsia="Calibri" w:cstheme="minorHAnsi"/>
          <w:highlight w:val="white"/>
          <w:lang w:eastAsia="en-US"/>
        </w:rPr>
        <w:instrText>eq тенденции,</w:instrText>
      </w:r>
      <w:r w:rsidR="00A9245A" w:rsidRPr="009404AD">
        <w:rPr>
          <w:rFonts w:eastAsia="Calibri" w:cstheme="minorHAnsi"/>
          <w:highlight w:val="white"/>
          <w:lang w:eastAsia="en-US"/>
        </w:rPr>
        <w:fldChar w:fldCharType="end"/>
      </w:r>
      <w:r w:rsidRPr="009404AD">
        <w:rPr>
          <w:rFonts w:eastAsia="Calibri" w:cstheme="minorHAnsi"/>
          <w:lang w:eastAsia="en-US"/>
        </w:rPr>
        <w:t xml:space="preserve"> пр</w:t>
      </w:r>
      <w:r w:rsidRPr="009404AD">
        <w:rPr>
          <w:rFonts w:eastAsia="Calibri" w:cstheme="minorHAnsi"/>
          <w:lang w:eastAsia="en-US"/>
        </w:rPr>
        <w:t>о</w:t>
      </w:r>
      <w:r w:rsidRPr="009404AD">
        <w:rPr>
          <w:rFonts w:eastAsia="Calibri" w:cstheme="minorHAnsi"/>
          <w:lang w:eastAsia="en-US"/>
        </w:rPr>
        <w:t>гноз. — 2011. — Вип. 4(16) — С. 109–121.</w:t>
      </w:r>
    </w:p>
    <w:p w:rsidR="009404AD" w:rsidRPr="009404AD" w:rsidRDefault="009404AD" w:rsidP="006376BE">
      <w:pPr>
        <w:spacing w:after="0"/>
        <w:ind w:firstLine="540"/>
        <w:jc w:val="both"/>
        <w:rPr>
          <w:rFonts w:eastAsia="Calibri" w:cstheme="minorHAnsi"/>
        </w:rPr>
      </w:pPr>
      <w:r w:rsidRPr="009404AD">
        <w:rPr>
          <w:rFonts w:eastAsia="Calibri" w:cstheme="minorHAnsi"/>
        </w:rPr>
        <w:t xml:space="preserve">3. Курочкина А.А., Зиньковская В.Ю. Оценка  современного состояния продовольственной безопасности России// Проблемы </w:t>
      </w:r>
      <w:r w:rsidRPr="009404AD">
        <w:rPr>
          <w:rFonts w:eastAsia="Calibri" w:cstheme="minorHAnsi"/>
        </w:rPr>
        <w:lastRenderedPageBreak/>
        <w:t>экономики и управления в торговле и промышленности. 2015. № 3 (11). С. 16-19.</w:t>
      </w:r>
    </w:p>
    <w:p w:rsidR="009404AD" w:rsidRPr="009404AD" w:rsidRDefault="009404AD" w:rsidP="006376BE">
      <w:pPr>
        <w:spacing w:after="0"/>
        <w:ind w:firstLine="540"/>
        <w:jc w:val="both"/>
        <w:outlineLvl w:val="3"/>
        <w:rPr>
          <w:rFonts w:eastAsia="Calibri" w:cstheme="minorHAnsi"/>
        </w:rPr>
      </w:pPr>
      <w:r w:rsidRPr="009404AD">
        <w:rPr>
          <w:rFonts w:eastAsia="Calibri" w:cstheme="minorHAnsi"/>
        </w:rPr>
        <w:t>4. Курочкина А.А., Харламова Т.Л.</w:t>
      </w:r>
      <w:r w:rsidRPr="009404AD">
        <w:rPr>
          <w:rFonts w:eastAsia="Calibri" w:cstheme="minorHAnsi"/>
          <w:b/>
          <w:bCs/>
          <w:i/>
          <w:iCs/>
        </w:rPr>
        <w:t xml:space="preserve"> </w:t>
      </w:r>
      <w:r w:rsidRPr="009404AD">
        <w:rPr>
          <w:rFonts w:eastAsia="Calibri" w:cstheme="minorHAnsi"/>
        </w:rPr>
        <w:t xml:space="preserve"> Проблемы реализации концепции экономической безопасности Федерального округа в условиях глобализации//Проблемы современной экономики. 2013. № 4 (48). С. 141-143.</w:t>
      </w:r>
    </w:p>
    <w:p w:rsidR="009404AD" w:rsidRPr="009404AD" w:rsidRDefault="009404AD" w:rsidP="006376BE">
      <w:pPr>
        <w:spacing w:after="0"/>
        <w:ind w:firstLine="540"/>
        <w:jc w:val="both"/>
        <w:rPr>
          <w:rFonts w:eastAsia="Calibri" w:cstheme="minorHAnsi"/>
        </w:rPr>
      </w:pPr>
      <w:r w:rsidRPr="009404AD">
        <w:rPr>
          <w:rFonts w:eastAsia="Calibri" w:cstheme="minorHAnsi"/>
        </w:rPr>
        <w:t>5. Курочкина А.А., Ноздрачёв А.В. Зарубежный опыт стратег</w:t>
      </w:r>
      <w:r w:rsidRPr="009404AD">
        <w:rPr>
          <w:rFonts w:eastAsia="Calibri" w:cstheme="minorHAnsi"/>
        </w:rPr>
        <w:t>и</w:t>
      </w:r>
      <w:r w:rsidRPr="009404AD">
        <w:rPr>
          <w:rFonts w:eastAsia="Calibri" w:cstheme="minorHAnsi"/>
        </w:rPr>
        <w:t>ческого планирования развития отдельных территорий// Новая экономическая реальность, кластерные инициативы и развитие промышленности (ИНПРОМ-2016). </w:t>
      </w:r>
      <w:r w:rsidRPr="00BA6172">
        <w:rPr>
          <w:rFonts w:eastAsia="Calibri" w:cstheme="minorHAnsi"/>
          <w:spacing w:val="-2"/>
        </w:rPr>
        <w:t>Труды международной научно-практической конференции. под ред. А.В. Бабкина. 2016. С. 113-122.</w:t>
      </w:r>
    </w:p>
    <w:p w:rsidR="009404AD" w:rsidRPr="009404AD" w:rsidRDefault="009404AD" w:rsidP="006376BE">
      <w:pPr>
        <w:spacing w:after="0"/>
        <w:ind w:firstLine="720"/>
        <w:jc w:val="both"/>
        <w:rPr>
          <w:rFonts w:eastAsia="Calibri" w:cstheme="minorHAnsi"/>
        </w:rPr>
      </w:pPr>
      <w:r w:rsidRPr="009404AD">
        <w:rPr>
          <w:rFonts w:eastAsia="Calibri" w:cstheme="minorHAnsi"/>
          <w:lang w:eastAsia="en-US"/>
        </w:rPr>
        <w:t>6. Курочкина А.А., Луговской Р.А., Зиньковская В.Ю. Учет э</w:t>
      </w:r>
      <w:r w:rsidRPr="009404AD">
        <w:rPr>
          <w:rFonts w:eastAsia="Calibri" w:cstheme="minorHAnsi"/>
          <w:lang w:eastAsia="en-US"/>
        </w:rPr>
        <w:t>к</w:t>
      </w:r>
      <w:r w:rsidRPr="009404AD">
        <w:rPr>
          <w:rFonts w:eastAsia="Calibri" w:cstheme="minorHAnsi"/>
          <w:lang w:eastAsia="en-US"/>
        </w:rPr>
        <w:t>зогенных и эндогенных факторов при формировании государс</w:t>
      </w:r>
      <w:r w:rsidRPr="009404AD">
        <w:rPr>
          <w:rFonts w:eastAsia="Calibri" w:cstheme="minorHAnsi"/>
          <w:lang w:eastAsia="en-US"/>
        </w:rPr>
        <w:t>т</w:t>
      </w:r>
      <w:r w:rsidRPr="009404AD">
        <w:rPr>
          <w:rFonts w:eastAsia="Calibri" w:cstheme="minorHAnsi"/>
          <w:lang w:eastAsia="en-US"/>
        </w:rPr>
        <w:t xml:space="preserve">венной политики в сфере продовольственной безопасности России // Экономика и управление. </w:t>
      </w:r>
      <w:r w:rsidRPr="009404AD">
        <w:rPr>
          <w:rFonts w:eastAsia="Calibri" w:cstheme="minorHAnsi"/>
        </w:rPr>
        <w:t>2015. № 1 (111). С. 30-37.</w:t>
      </w:r>
    </w:p>
    <w:p w:rsidR="00003B0B" w:rsidRDefault="00003B0B" w:rsidP="006376BE">
      <w:pPr>
        <w:spacing w:after="0"/>
        <w:contextualSpacing/>
        <w:jc w:val="both"/>
        <w:rPr>
          <w:rFonts w:cstheme="minorHAnsi"/>
        </w:rPr>
      </w:pPr>
    </w:p>
    <w:p w:rsidR="00003B0B" w:rsidRDefault="00003B0B" w:rsidP="006376BE">
      <w:pPr>
        <w:spacing w:after="0"/>
        <w:contextualSpacing/>
        <w:jc w:val="both"/>
        <w:rPr>
          <w:rFonts w:cstheme="minorHAnsi"/>
        </w:rPr>
      </w:pPr>
    </w:p>
    <w:p w:rsidR="00D82A07" w:rsidRDefault="00003B0B" w:rsidP="006376BE">
      <w:pPr>
        <w:spacing w:after="0"/>
        <w:ind w:right="-1"/>
        <w:contextualSpacing/>
        <w:jc w:val="both"/>
        <w:rPr>
          <w:rFonts w:eastAsia="Calibri" w:cstheme="minorHAnsi"/>
          <w:color w:val="000000"/>
          <w:lang w:eastAsia="en-US"/>
        </w:rPr>
      </w:pPr>
      <w:r w:rsidRPr="00003B0B">
        <w:rPr>
          <w:rFonts w:eastAsia="Calibri" w:cstheme="minorHAnsi"/>
          <w:color w:val="000000"/>
          <w:lang w:eastAsia="en-US"/>
        </w:rPr>
        <w:t>Семенова Ю</w:t>
      </w:r>
      <w:r w:rsidR="00D82A07">
        <w:rPr>
          <w:rFonts w:eastAsia="Calibri" w:cstheme="minorHAnsi"/>
          <w:color w:val="000000"/>
          <w:lang w:eastAsia="en-US"/>
        </w:rPr>
        <w:t>.</w:t>
      </w:r>
      <w:r w:rsidRPr="00003B0B">
        <w:rPr>
          <w:rFonts w:eastAsia="Calibri" w:cstheme="minorHAnsi"/>
          <w:color w:val="000000"/>
          <w:lang w:eastAsia="en-US"/>
        </w:rPr>
        <w:t xml:space="preserve"> Е</w:t>
      </w:r>
      <w:r w:rsidR="00D82A07">
        <w:rPr>
          <w:rFonts w:eastAsia="Calibri" w:cstheme="minorHAnsi"/>
          <w:color w:val="000000"/>
          <w:lang w:eastAsia="en-US"/>
        </w:rPr>
        <w:t>.</w:t>
      </w:r>
      <w:r w:rsidR="00D82A07" w:rsidRPr="00003B0B">
        <w:rPr>
          <w:rFonts w:eastAsia="Calibri" w:cstheme="minorHAnsi"/>
          <w:color w:val="000000"/>
          <w:lang w:eastAsia="en-US"/>
        </w:rPr>
        <w:t xml:space="preserve"> </w:t>
      </w:r>
    </w:p>
    <w:p w:rsidR="00003B0B" w:rsidRPr="00D82A07" w:rsidRDefault="00003B0B" w:rsidP="006376BE">
      <w:pPr>
        <w:spacing w:after="0"/>
        <w:ind w:right="-1"/>
        <w:contextualSpacing/>
        <w:jc w:val="both"/>
        <w:rPr>
          <w:rFonts w:eastAsia="Calibri" w:cstheme="minorHAnsi"/>
          <w:color w:val="000000"/>
          <w:spacing w:val="-2"/>
          <w:lang w:eastAsia="en-US"/>
        </w:rPr>
      </w:pPr>
      <w:r w:rsidRPr="00D82A07">
        <w:rPr>
          <w:rFonts w:eastAsia="Calibri" w:cstheme="minorHAnsi"/>
          <w:color w:val="000000"/>
          <w:spacing w:val="-2"/>
          <w:lang w:eastAsia="en-US"/>
        </w:rPr>
        <w:t>Российский государственный гидрометео</w:t>
      </w:r>
      <w:r w:rsidR="00D82A07" w:rsidRPr="00D82A07">
        <w:rPr>
          <w:rFonts w:eastAsia="Calibri" w:cstheme="minorHAnsi"/>
          <w:color w:val="000000"/>
          <w:spacing w:val="-2"/>
          <w:lang w:eastAsia="en-US"/>
        </w:rPr>
        <w:t>рологический университет</w:t>
      </w:r>
    </w:p>
    <w:p w:rsidR="00D82A07" w:rsidRDefault="00003B0B" w:rsidP="006376BE">
      <w:pPr>
        <w:spacing w:after="0"/>
        <w:contextualSpacing/>
        <w:jc w:val="center"/>
        <w:rPr>
          <w:rFonts w:eastAsia="Calibri" w:cstheme="minorHAnsi"/>
          <w:b/>
          <w:caps/>
          <w:color w:val="000000"/>
          <w:sz w:val="24"/>
          <w:lang w:eastAsia="en-US"/>
        </w:rPr>
      </w:pPr>
      <w:r w:rsidRPr="00D82A07">
        <w:rPr>
          <w:rFonts w:eastAsia="Calibri" w:cstheme="minorHAnsi"/>
          <w:b/>
          <w:caps/>
          <w:color w:val="000000"/>
          <w:sz w:val="24"/>
          <w:lang w:eastAsia="en-US"/>
        </w:rPr>
        <w:t xml:space="preserve">Процессно-ориентированное управление </w:t>
      </w:r>
    </w:p>
    <w:p w:rsidR="00003B0B" w:rsidRPr="00D82A07" w:rsidRDefault="00003B0B" w:rsidP="006376BE">
      <w:pPr>
        <w:spacing w:after="0"/>
        <w:contextualSpacing/>
        <w:jc w:val="center"/>
        <w:rPr>
          <w:rFonts w:eastAsia="Calibri" w:cstheme="minorHAnsi"/>
          <w:b/>
          <w:caps/>
          <w:color w:val="000000"/>
          <w:sz w:val="24"/>
          <w:lang w:eastAsia="en-US"/>
        </w:rPr>
      </w:pPr>
      <w:r w:rsidRPr="00D82A07">
        <w:rPr>
          <w:rFonts w:eastAsia="Calibri" w:cstheme="minorHAnsi"/>
          <w:b/>
          <w:caps/>
          <w:color w:val="000000"/>
          <w:sz w:val="24"/>
          <w:lang w:eastAsia="en-US"/>
        </w:rPr>
        <w:t>и особенности личности руководителя</w:t>
      </w:r>
    </w:p>
    <w:p w:rsidR="00003B0B" w:rsidRPr="00003B0B" w:rsidRDefault="00003B0B" w:rsidP="006376BE">
      <w:pPr>
        <w:spacing w:after="0"/>
        <w:ind w:firstLine="709"/>
        <w:contextualSpacing/>
        <w:jc w:val="center"/>
        <w:rPr>
          <w:rFonts w:eastAsia="Calibri" w:cstheme="minorHAnsi"/>
          <w:b/>
          <w:color w:val="000000"/>
          <w:lang w:eastAsia="en-US"/>
        </w:rPr>
      </w:pPr>
    </w:p>
    <w:p w:rsidR="00003B0B" w:rsidRPr="00003B0B" w:rsidRDefault="00003B0B" w:rsidP="006376BE">
      <w:pPr>
        <w:spacing w:after="0"/>
        <w:ind w:firstLine="709"/>
        <w:contextualSpacing/>
        <w:jc w:val="both"/>
        <w:rPr>
          <w:rFonts w:eastAsia="Calibri" w:cstheme="minorHAnsi"/>
          <w:lang w:eastAsia="en-US"/>
        </w:rPr>
      </w:pPr>
      <w:r w:rsidRPr="00003B0B">
        <w:rPr>
          <w:rFonts w:eastAsia="Calibri" w:cstheme="minorHAnsi"/>
          <w:lang w:eastAsia="en-US"/>
        </w:rPr>
        <w:t>В настоящее время функционально ориентированная си</w:t>
      </w:r>
      <w:r w:rsidRPr="00003B0B">
        <w:rPr>
          <w:rFonts w:eastAsia="Calibri" w:cstheme="minorHAnsi"/>
          <w:lang w:eastAsia="en-US"/>
        </w:rPr>
        <w:t>с</w:t>
      </w:r>
      <w:r w:rsidRPr="00003B0B">
        <w:rPr>
          <w:rFonts w:eastAsia="Calibri" w:cstheme="minorHAnsi"/>
          <w:lang w:eastAsia="en-US"/>
        </w:rPr>
        <w:t>тема управления предприятием начала давать серьезные сбои. Глобальные изменения в мировой экономике заставили многие компании пересмотреть свое поведение на рынке и перейти от стратегии «произвести как можно больше» к стратегии «макс</w:t>
      </w:r>
      <w:r w:rsidRPr="00003B0B">
        <w:rPr>
          <w:rFonts w:eastAsia="Calibri" w:cstheme="minorHAnsi"/>
          <w:lang w:eastAsia="en-US"/>
        </w:rPr>
        <w:t>и</w:t>
      </w:r>
      <w:r w:rsidRPr="00003B0B">
        <w:rPr>
          <w:rFonts w:eastAsia="Calibri" w:cstheme="minorHAnsi"/>
          <w:lang w:eastAsia="en-US"/>
        </w:rPr>
        <w:t>мально удовлетворить клиента». В такой ситуации необходимо использовать процессно-ориентированный подход к управлению</w:t>
      </w:r>
      <w:r w:rsidR="00BA6172">
        <w:rPr>
          <w:rFonts w:eastAsia="Calibri" w:cstheme="minorHAnsi"/>
          <w:lang w:eastAsia="en-US"/>
        </w:rPr>
        <w:t xml:space="preserve"> </w:t>
      </w:r>
      <w:r w:rsidRPr="00003B0B">
        <w:rPr>
          <w:rFonts w:eastAsia="Calibri" w:cstheme="minorHAnsi"/>
          <w:lang w:eastAsia="en-US"/>
        </w:rPr>
        <w:sym w:font="Symbol" w:char="F05B"/>
      </w:r>
      <w:r w:rsidRPr="00003B0B">
        <w:rPr>
          <w:rFonts w:eastAsia="Calibri" w:cstheme="minorHAnsi"/>
          <w:lang w:eastAsia="en-US"/>
        </w:rPr>
        <w:t>4, с.105; 6, с.53</w:t>
      </w:r>
      <w:r w:rsidRPr="00003B0B">
        <w:rPr>
          <w:rFonts w:eastAsia="Calibri" w:cstheme="minorHAnsi"/>
          <w:lang w:eastAsia="en-US"/>
        </w:rPr>
        <w:sym w:font="Symbol" w:char="F05D"/>
      </w:r>
      <w:r w:rsidR="00BA6172">
        <w:rPr>
          <w:rFonts w:eastAsia="Calibri" w:cstheme="minorHAnsi"/>
          <w:lang w:eastAsia="en-US"/>
        </w:rPr>
        <w:t>.</w:t>
      </w:r>
      <w:r w:rsidRPr="00003B0B">
        <w:rPr>
          <w:rFonts w:eastAsia="Calibri" w:cstheme="minorHAnsi"/>
          <w:lang w:eastAsia="en-US"/>
        </w:rPr>
        <w:t xml:space="preserve"> Сотрудники предприятия должны четко понимать не только свои собственные задачи, но и стратегические цели ко</w:t>
      </w:r>
      <w:r w:rsidRPr="00003B0B">
        <w:rPr>
          <w:rFonts w:eastAsia="Calibri" w:cstheme="minorHAnsi"/>
          <w:lang w:eastAsia="en-US"/>
        </w:rPr>
        <w:t>м</w:t>
      </w:r>
      <w:r w:rsidR="00BA6172">
        <w:rPr>
          <w:rFonts w:eastAsia="Calibri" w:cstheme="minorHAnsi"/>
          <w:lang w:eastAsia="en-US"/>
        </w:rPr>
        <w:t>пании</w:t>
      </w:r>
      <w:r w:rsidRPr="00003B0B">
        <w:rPr>
          <w:rFonts w:eastAsia="Calibri" w:cstheme="minorHAnsi"/>
          <w:lang w:eastAsia="en-US"/>
        </w:rPr>
        <w:t xml:space="preserve"> </w:t>
      </w:r>
      <w:r w:rsidRPr="00003B0B">
        <w:rPr>
          <w:rFonts w:eastAsia="Calibri" w:cstheme="minorHAnsi"/>
          <w:lang w:eastAsia="en-US"/>
        </w:rPr>
        <w:sym w:font="Symbol" w:char="F05B"/>
      </w:r>
      <w:r w:rsidRPr="00003B0B">
        <w:rPr>
          <w:rFonts w:eastAsia="Calibri" w:cstheme="minorHAnsi"/>
          <w:lang w:eastAsia="en-US"/>
        </w:rPr>
        <w:t>5, с.112</w:t>
      </w:r>
      <w:r w:rsidRPr="00003B0B">
        <w:rPr>
          <w:rFonts w:eastAsia="Calibri" w:cstheme="minorHAnsi"/>
          <w:lang w:eastAsia="en-US"/>
        </w:rPr>
        <w:sym w:font="Symbol" w:char="F05D"/>
      </w:r>
      <w:r w:rsidR="00BA6172">
        <w:rPr>
          <w:rFonts w:eastAsia="Calibri" w:cstheme="minorHAnsi"/>
          <w:lang w:eastAsia="en-US"/>
        </w:rPr>
        <w:t>.</w:t>
      </w:r>
      <w:r w:rsidRPr="00003B0B">
        <w:rPr>
          <w:rFonts w:eastAsia="Calibri" w:cstheme="minorHAnsi"/>
          <w:lang w:eastAsia="en-US"/>
        </w:rPr>
        <w:t xml:space="preserve"> Множество функций все больше будут выходить </w:t>
      </w:r>
      <w:r w:rsidRPr="00003B0B">
        <w:rPr>
          <w:rFonts w:eastAsia="Calibri" w:cstheme="minorHAnsi"/>
          <w:lang w:eastAsia="en-US"/>
        </w:rPr>
        <w:lastRenderedPageBreak/>
        <w:t xml:space="preserve">за рамки отдельных подразделений. </w:t>
      </w:r>
      <w:r w:rsidRPr="00AD0029">
        <w:rPr>
          <w:rFonts w:eastAsia="Calibri" w:cstheme="minorHAnsi"/>
          <w:spacing w:val="-4"/>
          <w:lang w:eastAsia="en-US"/>
        </w:rPr>
        <w:t>Обмен информацией между подразделениями должен происходить в кратчайшее время и бе</w:t>
      </w:r>
      <w:r w:rsidRPr="00AD0029">
        <w:rPr>
          <w:rFonts w:eastAsia="Calibri" w:cstheme="minorHAnsi"/>
          <w:spacing w:val="-4"/>
          <w:lang w:eastAsia="en-US"/>
        </w:rPr>
        <w:t>с</w:t>
      </w:r>
      <w:r w:rsidRPr="00AD0029">
        <w:rPr>
          <w:rFonts w:eastAsia="Calibri" w:cstheme="minorHAnsi"/>
          <w:spacing w:val="-4"/>
          <w:lang w:eastAsia="en-US"/>
        </w:rPr>
        <w:t>препятственно. Потребуется сокращение сроков принятия управле</w:t>
      </w:r>
      <w:r w:rsidRPr="00AD0029">
        <w:rPr>
          <w:rFonts w:eastAsia="Calibri" w:cstheme="minorHAnsi"/>
          <w:spacing w:val="-4"/>
          <w:lang w:eastAsia="en-US"/>
        </w:rPr>
        <w:t>н</w:t>
      </w:r>
      <w:r w:rsidRPr="00AD0029">
        <w:rPr>
          <w:rFonts w:eastAsia="Calibri" w:cstheme="minorHAnsi"/>
          <w:spacing w:val="-4"/>
          <w:lang w:eastAsia="en-US"/>
        </w:rPr>
        <w:t>ческих решений и широкое делегирование полномочий.</w:t>
      </w:r>
    </w:p>
    <w:p w:rsidR="00003B0B" w:rsidRPr="00003B0B" w:rsidRDefault="00003B0B" w:rsidP="006376BE">
      <w:pPr>
        <w:spacing w:after="0"/>
        <w:ind w:firstLine="709"/>
        <w:contextualSpacing/>
        <w:jc w:val="both"/>
        <w:rPr>
          <w:rFonts w:eastAsia="Calibri" w:cstheme="minorHAnsi"/>
          <w:lang w:eastAsia="en-US"/>
        </w:rPr>
      </w:pPr>
      <w:r w:rsidRPr="00003B0B">
        <w:rPr>
          <w:rFonts w:eastAsia="Calibri" w:cstheme="minorHAnsi"/>
          <w:lang w:eastAsia="en-US"/>
        </w:rPr>
        <w:t>В связи с этим меняются и требования к личности руков</w:t>
      </w:r>
      <w:r w:rsidRPr="00003B0B">
        <w:rPr>
          <w:rFonts w:eastAsia="Calibri" w:cstheme="minorHAnsi"/>
          <w:lang w:eastAsia="en-US"/>
        </w:rPr>
        <w:t>о</w:t>
      </w:r>
      <w:r w:rsidRPr="00003B0B">
        <w:rPr>
          <w:rFonts w:eastAsia="Calibri" w:cstheme="minorHAnsi"/>
          <w:lang w:eastAsia="en-US"/>
        </w:rPr>
        <w:t>дителя. Поскольку деятельность любого руководителя представл</w:t>
      </w:r>
      <w:r w:rsidRPr="00003B0B">
        <w:rPr>
          <w:rFonts w:eastAsia="Calibri" w:cstheme="minorHAnsi"/>
          <w:lang w:eastAsia="en-US"/>
        </w:rPr>
        <w:t>я</w:t>
      </w:r>
      <w:r w:rsidRPr="00003B0B">
        <w:rPr>
          <w:rFonts w:eastAsia="Calibri" w:cstheme="minorHAnsi"/>
          <w:lang w:eastAsia="en-US"/>
        </w:rPr>
        <w:t>ет собой непрерывный процесс общения с другими людьми, ос</w:t>
      </w:r>
      <w:r w:rsidRPr="00003B0B">
        <w:rPr>
          <w:rFonts w:eastAsia="Calibri" w:cstheme="minorHAnsi"/>
          <w:lang w:eastAsia="en-US"/>
        </w:rPr>
        <w:t>о</w:t>
      </w:r>
      <w:r w:rsidRPr="00003B0B">
        <w:rPr>
          <w:rFonts w:eastAsia="Calibri" w:cstheme="minorHAnsi"/>
          <w:lang w:eastAsia="en-US"/>
        </w:rPr>
        <w:t>бое значение приобретают такие особенности его личности как социальный интеллект, т.е. та часть интеллекта, которая обеспеч</w:t>
      </w:r>
      <w:r w:rsidRPr="00003B0B">
        <w:rPr>
          <w:rFonts w:eastAsia="Calibri" w:cstheme="minorHAnsi"/>
          <w:lang w:eastAsia="en-US"/>
        </w:rPr>
        <w:t>и</w:t>
      </w:r>
      <w:r w:rsidRPr="00003B0B">
        <w:rPr>
          <w:rFonts w:eastAsia="Calibri" w:cstheme="minorHAnsi"/>
          <w:lang w:eastAsia="en-US"/>
        </w:rPr>
        <w:t>вает эффективность социальных коммуникаций, предвидение п</w:t>
      </w:r>
      <w:r w:rsidRPr="00003B0B">
        <w:rPr>
          <w:rFonts w:eastAsia="Calibri" w:cstheme="minorHAnsi"/>
          <w:lang w:eastAsia="en-US"/>
        </w:rPr>
        <w:t>о</w:t>
      </w:r>
      <w:r w:rsidR="00BA6172">
        <w:rPr>
          <w:rFonts w:eastAsia="Calibri" w:cstheme="minorHAnsi"/>
          <w:lang w:eastAsia="en-US"/>
        </w:rPr>
        <w:t>следствий отношений с людьми</w:t>
      </w:r>
      <w:r w:rsidRPr="00003B0B">
        <w:rPr>
          <w:rFonts w:eastAsia="Calibri" w:cstheme="minorHAnsi"/>
          <w:lang w:eastAsia="en-US"/>
        </w:rPr>
        <w:t xml:space="preserve"> </w:t>
      </w:r>
      <w:r w:rsidRPr="00003B0B">
        <w:rPr>
          <w:rFonts w:eastAsia="Calibri" w:cstheme="minorHAnsi"/>
          <w:lang w:eastAsia="en-US"/>
        </w:rPr>
        <w:sym w:font="Symbol" w:char="F05B"/>
      </w:r>
      <w:r w:rsidRPr="00003B0B">
        <w:rPr>
          <w:rFonts w:eastAsia="Calibri" w:cstheme="minorHAnsi"/>
          <w:lang w:eastAsia="en-US"/>
        </w:rPr>
        <w:t>1,с.255; 3, с.52</w:t>
      </w:r>
      <w:r w:rsidRPr="00003B0B">
        <w:rPr>
          <w:rFonts w:eastAsia="Calibri" w:cstheme="minorHAnsi"/>
          <w:lang w:eastAsia="en-US"/>
        </w:rPr>
        <w:sym w:font="Symbol" w:char="F05D"/>
      </w:r>
      <w:r w:rsidR="00BA6172">
        <w:rPr>
          <w:rFonts w:eastAsia="Calibri" w:cstheme="minorHAnsi"/>
          <w:lang w:eastAsia="en-US"/>
        </w:rPr>
        <w:t>.</w:t>
      </w:r>
      <w:r w:rsidRPr="00003B0B">
        <w:rPr>
          <w:rFonts w:eastAsia="Calibri" w:cstheme="minorHAnsi"/>
          <w:lang w:eastAsia="en-US"/>
        </w:rPr>
        <w:t xml:space="preserve">  По мнению мн</w:t>
      </w:r>
      <w:r w:rsidRPr="00003B0B">
        <w:rPr>
          <w:rFonts w:eastAsia="Calibri" w:cstheme="minorHAnsi"/>
          <w:lang w:eastAsia="en-US"/>
        </w:rPr>
        <w:t>о</w:t>
      </w:r>
      <w:r w:rsidRPr="00003B0B">
        <w:rPr>
          <w:rFonts w:eastAsia="Calibri" w:cstheme="minorHAnsi"/>
          <w:lang w:eastAsia="en-US"/>
        </w:rPr>
        <w:t>гих исследователей, социальный интеллект, к сожалению, практ</w:t>
      </w:r>
      <w:r w:rsidRPr="00003B0B">
        <w:rPr>
          <w:rFonts w:eastAsia="Calibri" w:cstheme="minorHAnsi"/>
          <w:lang w:eastAsia="en-US"/>
        </w:rPr>
        <w:t>и</w:t>
      </w:r>
      <w:r w:rsidRPr="00003B0B">
        <w:rPr>
          <w:rFonts w:eastAsia="Calibri" w:cstheme="minorHAnsi"/>
          <w:lang w:eastAsia="en-US"/>
        </w:rPr>
        <w:t>чески невозможно повысить путем обучения. Эта некая данность, заложенная в человеке от природы. Поэтому кадровым службам при подборе руководителей следует обращать пристальное вн</w:t>
      </w:r>
      <w:r w:rsidRPr="00003B0B">
        <w:rPr>
          <w:rFonts w:eastAsia="Calibri" w:cstheme="minorHAnsi"/>
          <w:lang w:eastAsia="en-US"/>
        </w:rPr>
        <w:t>и</w:t>
      </w:r>
      <w:r w:rsidRPr="00003B0B">
        <w:rPr>
          <w:rFonts w:eastAsia="Calibri" w:cstheme="minorHAnsi"/>
          <w:lang w:eastAsia="en-US"/>
        </w:rPr>
        <w:t xml:space="preserve">мание на этот показатель. </w:t>
      </w:r>
      <w:r w:rsidRPr="00AD0029">
        <w:rPr>
          <w:rFonts w:eastAsia="Calibri" w:cstheme="minorHAnsi"/>
          <w:spacing w:val="-2"/>
          <w:lang w:eastAsia="en-US"/>
        </w:rPr>
        <w:t>В условиях современного бизнеса сп</w:t>
      </w:r>
      <w:r w:rsidRPr="00AD0029">
        <w:rPr>
          <w:rFonts w:eastAsia="Calibri" w:cstheme="minorHAnsi"/>
          <w:spacing w:val="-2"/>
          <w:lang w:eastAsia="en-US"/>
        </w:rPr>
        <w:t>о</w:t>
      </w:r>
      <w:r w:rsidRPr="00AD0029">
        <w:rPr>
          <w:rFonts w:eastAsia="Calibri" w:cstheme="minorHAnsi"/>
          <w:spacing w:val="-2"/>
          <w:lang w:eastAsia="en-US"/>
        </w:rPr>
        <w:t>собность руководителя устанавливать хорошие отношения с сотру</w:t>
      </w:r>
      <w:r w:rsidRPr="00AD0029">
        <w:rPr>
          <w:rFonts w:eastAsia="Calibri" w:cstheme="minorHAnsi"/>
          <w:spacing w:val="-2"/>
          <w:lang w:eastAsia="en-US"/>
        </w:rPr>
        <w:t>д</w:t>
      </w:r>
      <w:r w:rsidRPr="00AD0029">
        <w:rPr>
          <w:rFonts w:eastAsia="Calibri" w:cstheme="minorHAnsi"/>
          <w:spacing w:val="-2"/>
          <w:lang w:eastAsia="en-US"/>
        </w:rPr>
        <w:t>никами и партнерами во многом обеспечивает успех деятельности всего предприятия. Социальный интеллект тесно связан с ценнос</w:t>
      </w:r>
      <w:r w:rsidRPr="00AD0029">
        <w:rPr>
          <w:rFonts w:eastAsia="Calibri" w:cstheme="minorHAnsi"/>
          <w:spacing w:val="-2"/>
          <w:lang w:eastAsia="en-US"/>
        </w:rPr>
        <w:t>т</w:t>
      </w:r>
      <w:r w:rsidRPr="00AD0029">
        <w:rPr>
          <w:rFonts w:eastAsia="Calibri" w:cstheme="minorHAnsi"/>
          <w:spacing w:val="-2"/>
          <w:lang w:eastAsia="en-US"/>
        </w:rPr>
        <w:t>ными ориентациями личности, определяет мировоззрение, повед</w:t>
      </w:r>
      <w:r w:rsidRPr="00AD0029">
        <w:rPr>
          <w:rFonts w:eastAsia="Calibri" w:cstheme="minorHAnsi"/>
          <w:spacing w:val="-2"/>
          <w:lang w:eastAsia="en-US"/>
        </w:rPr>
        <w:t>е</w:t>
      </w:r>
      <w:r w:rsidRPr="00AD0029">
        <w:rPr>
          <w:rFonts w:eastAsia="Calibri" w:cstheme="minorHAnsi"/>
          <w:spacing w:val="-2"/>
          <w:lang w:eastAsia="en-US"/>
        </w:rPr>
        <w:t>ние и эффективност</w:t>
      </w:r>
      <w:r w:rsidR="00BA6172">
        <w:rPr>
          <w:rFonts w:eastAsia="Calibri" w:cstheme="minorHAnsi"/>
          <w:spacing w:val="-2"/>
          <w:lang w:eastAsia="en-US"/>
        </w:rPr>
        <w:t>ь профессиональной деятельности</w:t>
      </w:r>
      <w:r w:rsidRPr="00AD0029">
        <w:rPr>
          <w:rFonts w:eastAsia="Calibri" w:cstheme="minorHAnsi"/>
          <w:spacing w:val="-2"/>
          <w:lang w:eastAsia="en-US"/>
        </w:rPr>
        <w:t xml:space="preserve"> </w:t>
      </w:r>
      <w:r w:rsidRPr="00AD0029">
        <w:rPr>
          <w:rFonts w:eastAsia="Calibri" w:cstheme="minorHAnsi"/>
          <w:spacing w:val="-2"/>
          <w:lang w:eastAsia="en-US"/>
        </w:rPr>
        <w:sym w:font="Symbol" w:char="F05B"/>
      </w:r>
      <w:r w:rsidRPr="00AD0029">
        <w:rPr>
          <w:rFonts w:eastAsia="Calibri" w:cstheme="minorHAnsi"/>
          <w:spacing w:val="-2"/>
          <w:lang w:eastAsia="en-US"/>
        </w:rPr>
        <w:t>2, с.25</w:t>
      </w:r>
      <w:r w:rsidRPr="00AD0029">
        <w:rPr>
          <w:rFonts w:eastAsia="Calibri" w:cstheme="minorHAnsi"/>
          <w:spacing w:val="-2"/>
          <w:lang w:eastAsia="en-US"/>
        </w:rPr>
        <w:sym w:font="Symbol" w:char="F05D"/>
      </w:r>
      <w:r w:rsidR="00BA6172">
        <w:rPr>
          <w:rFonts w:eastAsia="Calibri" w:cstheme="minorHAnsi"/>
          <w:spacing w:val="-2"/>
          <w:lang w:eastAsia="en-US"/>
        </w:rPr>
        <w:t>.</w:t>
      </w:r>
    </w:p>
    <w:p w:rsidR="00003B0B" w:rsidRDefault="00003B0B" w:rsidP="006376BE">
      <w:pPr>
        <w:spacing w:after="0"/>
        <w:ind w:firstLine="709"/>
        <w:contextualSpacing/>
        <w:jc w:val="both"/>
        <w:rPr>
          <w:rFonts w:eastAsia="Calibri" w:cstheme="minorHAnsi"/>
          <w:lang w:eastAsia="en-US"/>
        </w:rPr>
      </w:pPr>
      <w:r w:rsidRPr="00003B0B">
        <w:rPr>
          <w:rFonts w:eastAsia="Calibri" w:cstheme="minorHAnsi"/>
          <w:lang w:eastAsia="en-US"/>
        </w:rPr>
        <w:t>Таким образом, в современных условиях социальный и</w:t>
      </w:r>
      <w:r w:rsidRPr="00003B0B">
        <w:rPr>
          <w:rFonts w:eastAsia="Calibri" w:cstheme="minorHAnsi"/>
          <w:lang w:eastAsia="en-US"/>
        </w:rPr>
        <w:t>н</w:t>
      </w:r>
      <w:r w:rsidRPr="00003B0B">
        <w:rPr>
          <w:rFonts w:eastAsia="Calibri" w:cstheme="minorHAnsi"/>
          <w:lang w:eastAsia="en-US"/>
        </w:rPr>
        <w:t>теллект руководителя рассматривается не только как гарантия э</w:t>
      </w:r>
      <w:r w:rsidRPr="00003B0B">
        <w:rPr>
          <w:rFonts w:eastAsia="Calibri" w:cstheme="minorHAnsi"/>
          <w:lang w:eastAsia="en-US"/>
        </w:rPr>
        <w:t>ф</w:t>
      </w:r>
      <w:r w:rsidRPr="00003B0B">
        <w:rPr>
          <w:rFonts w:eastAsia="Calibri" w:cstheme="minorHAnsi"/>
          <w:lang w:eastAsia="en-US"/>
        </w:rPr>
        <w:t>фективной коммуникации, но и считается его профессиональной компетенцией.</w:t>
      </w:r>
    </w:p>
    <w:p w:rsidR="00AD0029" w:rsidRPr="00003B0B" w:rsidRDefault="00AD0029" w:rsidP="006376BE">
      <w:pPr>
        <w:spacing w:after="0"/>
        <w:ind w:firstLine="709"/>
        <w:contextualSpacing/>
        <w:jc w:val="both"/>
        <w:rPr>
          <w:rFonts w:eastAsia="Calibri" w:cstheme="minorHAnsi"/>
          <w:lang w:eastAsia="en-US"/>
        </w:rPr>
      </w:pPr>
    </w:p>
    <w:p w:rsidR="00003B0B" w:rsidRPr="00003B0B" w:rsidRDefault="00003B0B" w:rsidP="006376BE">
      <w:pPr>
        <w:spacing w:after="0"/>
        <w:ind w:left="-567" w:right="284" w:firstLine="709"/>
        <w:contextualSpacing/>
        <w:jc w:val="center"/>
        <w:rPr>
          <w:rFonts w:eastAsiaTheme="minorHAnsi" w:cstheme="minorHAnsi"/>
          <w:lang w:eastAsia="en-US"/>
        </w:rPr>
      </w:pPr>
      <w:r w:rsidRPr="00003B0B">
        <w:rPr>
          <w:rFonts w:eastAsiaTheme="minorHAnsi" w:cstheme="minorHAnsi"/>
          <w:lang w:eastAsia="en-US"/>
        </w:rPr>
        <w:t>Список литературы</w:t>
      </w:r>
      <w:r>
        <w:rPr>
          <w:rFonts w:eastAsiaTheme="minorHAnsi" w:cstheme="minorHAnsi"/>
          <w:lang w:eastAsia="en-US"/>
        </w:rPr>
        <w:t>:</w:t>
      </w:r>
    </w:p>
    <w:p w:rsidR="00003B0B" w:rsidRPr="00003B0B" w:rsidRDefault="00003B0B" w:rsidP="00BA6172">
      <w:pPr>
        <w:numPr>
          <w:ilvl w:val="0"/>
          <w:numId w:val="36"/>
        </w:numPr>
        <w:tabs>
          <w:tab w:val="left" w:pos="709"/>
          <w:tab w:val="left" w:pos="1418"/>
        </w:tabs>
        <w:spacing w:after="0"/>
        <w:ind w:left="0" w:firstLine="709"/>
        <w:contextualSpacing/>
        <w:jc w:val="both"/>
        <w:rPr>
          <w:rFonts w:eastAsia="Calibri" w:cstheme="minorHAnsi"/>
          <w:lang w:eastAsia="en-US"/>
        </w:rPr>
      </w:pPr>
      <w:r w:rsidRPr="00003B0B">
        <w:rPr>
          <w:rFonts w:eastAsia="Calibri" w:cstheme="minorHAnsi"/>
          <w:lang w:eastAsia="en-US"/>
        </w:rPr>
        <w:t>Десфонтейнес Л.Г. Взаимосвязь социального инте</w:t>
      </w:r>
      <w:r w:rsidRPr="00003B0B">
        <w:rPr>
          <w:rFonts w:eastAsia="Calibri" w:cstheme="minorHAnsi"/>
          <w:lang w:eastAsia="en-US"/>
        </w:rPr>
        <w:t>л</w:t>
      </w:r>
      <w:r w:rsidRPr="00003B0B">
        <w:rPr>
          <w:rFonts w:eastAsia="Calibri" w:cstheme="minorHAnsi"/>
          <w:lang w:eastAsia="en-US"/>
        </w:rPr>
        <w:t>лекта и ценностных ориентаций личности/ Теория и практика о</w:t>
      </w:r>
      <w:r w:rsidRPr="00003B0B">
        <w:rPr>
          <w:rFonts w:eastAsia="Calibri" w:cstheme="minorHAnsi"/>
          <w:lang w:eastAsia="en-US"/>
        </w:rPr>
        <w:t>б</w:t>
      </w:r>
      <w:r w:rsidRPr="00003B0B">
        <w:rPr>
          <w:rFonts w:eastAsia="Calibri" w:cstheme="minorHAnsi"/>
          <w:lang w:eastAsia="en-US"/>
        </w:rPr>
        <w:t>щественного развития. 2015. № 10. С. 254-257</w:t>
      </w:r>
    </w:p>
    <w:p w:rsidR="00003B0B" w:rsidRPr="00003B0B" w:rsidRDefault="00003B0B" w:rsidP="00BA6172">
      <w:pPr>
        <w:numPr>
          <w:ilvl w:val="0"/>
          <w:numId w:val="36"/>
        </w:numPr>
        <w:tabs>
          <w:tab w:val="left" w:pos="709"/>
          <w:tab w:val="left" w:pos="1418"/>
        </w:tabs>
        <w:spacing w:after="0"/>
        <w:ind w:left="0" w:firstLine="709"/>
        <w:contextualSpacing/>
        <w:jc w:val="both"/>
        <w:rPr>
          <w:rFonts w:eastAsiaTheme="minorHAnsi" w:cstheme="minorHAnsi"/>
          <w:lang w:eastAsia="en-US"/>
        </w:rPr>
      </w:pPr>
      <w:r w:rsidRPr="00003B0B">
        <w:rPr>
          <w:rFonts w:eastAsia="Calibri" w:cstheme="minorHAnsi"/>
          <w:lang w:eastAsia="en-US"/>
        </w:rPr>
        <w:lastRenderedPageBreak/>
        <w:t>Десфонтейнес Л.Г. Личность руководителя как фа</w:t>
      </w:r>
      <w:r w:rsidRPr="00003B0B">
        <w:rPr>
          <w:rFonts w:eastAsia="Calibri" w:cstheme="minorHAnsi"/>
          <w:lang w:eastAsia="en-US"/>
        </w:rPr>
        <w:t>к</w:t>
      </w:r>
      <w:r w:rsidRPr="00003B0B">
        <w:rPr>
          <w:rFonts w:eastAsia="Calibri" w:cstheme="minorHAnsi"/>
          <w:lang w:eastAsia="en-US"/>
        </w:rPr>
        <w:t>тор успеха организации/ Вестник Балтийской педагогической ак</w:t>
      </w:r>
      <w:r w:rsidRPr="00003B0B">
        <w:rPr>
          <w:rFonts w:eastAsia="Calibri" w:cstheme="minorHAnsi"/>
          <w:lang w:eastAsia="en-US"/>
        </w:rPr>
        <w:t>а</w:t>
      </w:r>
      <w:r w:rsidRPr="00003B0B">
        <w:rPr>
          <w:rFonts w:eastAsia="Calibri" w:cstheme="minorHAnsi"/>
          <w:lang w:eastAsia="en-US"/>
        </w:rPr>
        <w:t>демии. 2013. № 110. С. 2</w:t>
      </w:r>
      <w:r w:rsidRPr="00003B0B">
        <w:rPr>
          <w:rFonts w:eastAsiaTheme="minorHAnsi" w:cstheme="minorHAnsi"/>
          <w:lang w:eastAsia="en-US"/>
        </w:rPr>
        <w:t>4-26</w:t>
      </w:r>
      <w:r w:rsidRPr="00003B0B">
        <w:rPr>
          <w:rFonts w:eastAsia="Calibri" w:cstheme="minorHAnsi"/>
          <w:lang w:eastAsia="en-US"/>
        </w:rPr>
        <w:t>.</w:t>
      </w:r>
    </w:p>
    <w:p w:rsidR="00003B0B" w:rsidRPr="00003B0B" w:rsidRDefault="00003B0B" w:rsidP="00BA6172">
      <w:pPr>
        <w:numPr>
          <w:ilvl w:val="0"/>
          <w:numId w:val="36"/>
        </w:numPr>
        <w:tabs>
          <w:tab w:val="left" w:pos="709"/>
          <w:tab w:val="left" w:pos="1418"/>
        </w:tabs>
        <w:spacing w:after="0"/>
        <w:ind w:left="0" w:firstLine="709"/>
        <w:contextualSpacing/>
        <w:jc w:val="both"/>
        <w:rPr>
          <w:rFonts w:eastAsiaTheme="minorHAnsi" w:cstheme="minorHAnsi"/>
          <w:lang w:eastAsia="en-US"/>
        </w:rPr>
      </w:pPr>
      <w:r w:rsidRPr="00003B0B">
        <w:rPr>
          <w:rFonts w:eastAsia="Calibri" w:cstheme="minorHAnsi"/>
          <w:lang w:eastAsia="en-US"/>
        </w:rPr>
        <w:t>Десфонтейнес Л.Г. Научные и житейские подходы к определению понятия «интеллект»/ Общество: социология, псих</w:t>
      </w:r>
      <w:r w:rsidRPr="00003B0B">
        <w:rPr>
          <w:rFonts w:eastAsia="Calibri" w:cstheme="minorHAnsi"/>
          <w:lang w:eastAsia="en-US"/>
        </w:rPr>
        <w:t>о</w:t>
      </w:r>
      <w:r w:rsidRPr="00003B0B">
        <w:rPr>
          <w:rFonts w:eastAsia="Calibri" w:cstheme="minorHAnsi"/>
          <w:lang w:eastAsia="en-US"/>
        </w:rPr>
        <w:t>логия, педагогика. 2017. № 1. С. 50-53</w:t>
      </w:r>
    </w:p>
    <w:p w:rsidR="00003B0B" w:rsidRPr="00003B0B" w:rsidRDefault="00003B0B" w:rsidP="00554863">
      <w:pPr>
        <w:numPr>
          <w:ilvl w:val="0"/>
          <w:numId w:val="36"/>
        </w:numPr>
        <w:tabs>
          <w:tab w:val="left" w:pos="284"/>
        </w:tabs>
        <w:spacing w:after="0"/>
        <w:ind w:left="0" w:firstLine="709"/>
        <w:contextualSpacing/>
        <w:jc w:val="both"/>
        <w:rPr>
          <w:rFonts w:eastAsia="Times New Roman" w:cstheme="minorHAnsi"/>
        </w:rPr>
      </w:pPr>
      <w:r w:rsidRPr="00003B0B">
        <w:rPr>
          <w:rFonts w:eastAsia="Times New Roman" w:cstheme="minorHAnsi"/>
          <w:iCs/>
        </w:rPr>
        <w:t xml:space="preserve">Курочкина А.А., Гавловский Р.С. </w:t>
      </w:r>
      <w:r w:rsidRPr="00003B0B">
        <w:rPr>
          <w:rFonts w:eastAsia="Times New Roman" w:cstheme="minorHAnsi"/>
          <w:bCs/>
        </w:rPr>
        <w:t>Практика внедрения процессно-ориентированного управления в организациях малого и среднего бизнеса Российской Федерации</w:t>
      </w:r>
      <w:r w:rsidRPr="00003B0B">
        <w:rPr>
          <w:rFonts w:eastAsia="Times New Roman" w:cstheme="minorHAnsi"/>
        </w:rPr>
        <w:t>/ Актуальные проблемы бизнес-образования. Материалы XVI Международной научно-практической конференции. 2017. С. 104-109.</w:t>
      </w:r>
    </w:p>
    <w:p w:rsidR="00003B0B" w:rsidRPr="00003B0B" w:rsidRDefault="00003B0B" w:rsidP="00554863">
      <w:pPr>
        <w:numPr>
          <w:ilvl w:val="0"/>
          <w:numId w:val="36"/>
        </w:numPr>
        <w:tabs>
          <w:tab w:val="left" w:pos="284"/>
        </w:tabs>
        <w:spacing w:after="0"/>
        <w:ind w:left="0" w:firstLine="709"/>
        <w:contextualSpacing/>
        <w:jc w:val="both"/>
        <w:rPr>
          <w:rFonts w:eastAsia="Times New Roman" w:cstheme="minorHAnsi"/>
        </w:rPr>
      </w:pPr>
      <w:r w:rsidRPr="00003B0B">
        <w:rPr>
          <w:rFonts w:eastAsia="Times New Roman" w:cstheme="minorHAnsi"/>
          <w:iCs/>
        </w:rPr>
        <w:t xml:space="preserve">Курочкина А.А., Чалганова А.А. </w:t>
      </w:r>
      <w:r w:rsidRPr="00003B0B">
        <w:rPr>
          <w:rFonts w:eastAsia="Times New Roman" w:cstheme="minorHAnsi"/>
          <w:bCs/>
        </w:rPr>
        <w:t>Необходимость формирования системного подхода на принципах концепции у</w:t>
      </w:r>
      <w:r w:rsidRPr="00003B0B">
        <w:rPr>
          <w:rFonts w:eastAsia="Times New Roman" w:cstheme="minorHAnsi"/>
          <w:bCs/>
        </w:rPr>
        <w:t>с</w:t>
      </w:r>
      <w:r w:rsidRPr="00003B0B">
        <w:rPr>
          <w:rFonts w:eastAsia="Times New Roman" w:cstheme="minorHAnsi"/>
          <w:bCs/>
        </w:rPr>
        <w:t>тойчивого развития в подготовке управленческих кадров для эк</w:t>
      </w:r>
      <w:r w:rsidRPr="00003B0B">
        <w:rPr>
          <w:rFonts w:eastAsia="Times New Roman" w:cstheme="minorHAnsi"/>
          <w:bCs/>
        </w:rPr>
        <w:t>о</w:t>
      </w:r>
      <w:r w:rsidRPr="00003B0B">
        <w:rPr>
          <w:rFonts w:eastAsia="Times New Roman" w:cstheme="minorHAnsi"/>
          <w:bCs/>
        </w:rPr>
        <w:t>номики/</w:t>
      </w:r>
      <w:r w:rsidRPr="00003B0B">
        <w:rPr>
          <w:rFonts w:eastAsia="Times New Roman" w:cstheme="minorHAnsi"/>
        </w:rPr>
        <w:t xml:space="preserve"> В сборнике: Актуальные проблемы бизнес-образования. Материалы XVI Международной научно-практической конференции. 2017. С. 111-114.</w:t>
      </w:r>
    </w:p>
    <w:p w:rsidR="00003B0B" w:rsidRPr="00003B0B" w:rsidRDefault="00003B0B" w:rsidP="00554863">
      <w:pPr>
        <w:numPr>
          <w:ilvl w:val="0"/>
          <w:numId w:val="36"/>
        </w:numPr>
        <w:tabs>
          <w:tab w:val="left" w:pos="284"/>
        </w:tabs>
        <w:spacing w:after="0"/>
        <w:ind w:left="0" w:firstLine="709"/>
        <w:contextualSpacing/>
        <w:jc w:val="both"/>
        <w:rPr>
          <w:rFonts w:eastAsiaTheme="minorHAnsi" w:cstheme="minorHAnsi"/>
          <w:lang w:eastAsia="en-US"/>
        </w:rPr>
      </w:pPr>
      <w:r w:rsidRPr="00003B0B">
        <w:rPr>
          <w:rFonts w:eastAsia="Times New Roman" w:cstheme="minorHAnsi"/>
          <w:iCs/>
        </w:rPr>
        <w:t xml:space="preserve">Курочкина А.А., Гавловский Р.С. </w:t>
      </w:r>
      <w:r w:rsidRPr="00003B0B">
        <w:rPr>
          <w:rFonts w:eastAsia="Times New Roman" w:cstheme="minorHAnsi"/>
          <w:bCs/>
        </w:rPr>
        <w:t>Внедрение пр</w:t>
      </w:r>
      <w:r w:rsidRPr="00003B0B">
        <w:rPr>
          <w:rFonts w:eastAsia="Times New Roman" w:cstheme="minorHAnsi"/>
          <w:bCs/>
        </w:rPr>
        <w:t>о</w:t>
      </w:r>
      <w:r w:rsidRPr="00003B0B">
        <w:rPr>
          <w:rFonts w:eastAsia="Times New Roman" w:cstheme="minorHAnsi"/>
          <w:bCs/>
        </w:rPr>
        <w:t>цессно-ориентированного управления в организациях малого и среднего бизнеса РФ/</w:t>
      </w:r>
      <w:r w:rsidRPr="00003B0B">
        <w:rPr>
          <w:rFonts w:eastAsia="Times New Roman" w:cstheme="minorHAnsi"/>
        </w:rPr>
        <w:t xml:space="preserve"> Глобальный научный потенциал. 2016. № 9 (66). С. 52-56.</w:t>
      </w:r>
    </w:p>
    <w:p w:rsidR="00003B0B" w:rsidRDefault="00003B0B" w:rsidP="006376BE">
      <w:pPr>
        <w:spacing w:after="0"/>
        <w:contextualSpacing/>
        <w:jc w:val="both"/>
        <w:rPr>
          <w:rFonts w:cstheme="minorHAnsi"/>
        </w:rPr>
      </w:pPr>
    </w:p>
    <w:p w:rsidR="009902F1" w:rsidRDefault="009902F1" w:rsidP="006376BE">
      <w:pPr>
        <w:spacing w:after="0"/>
        <w:contextualSpacing/>
        <w:jc w:val="both"/>
        <w:rPr>
          <w:rFonts w:cstheme="minorHAnsi"/>
        </w:rPr>
      </w:pPr>
    </w:p>
    <w:p w:rsidR="00115D2B" w:rsidRPr="00A97733" w:rsidRDefault="00115D2B" w:rsidP="006376BE">
      <w:pPr>
        <w:spacing w:after="0"/>
        <w:contextualSpacing/>
        <w:jc w:val="both"/>
        <w:rPr>
          <w:rFonts w:cstheme="minorHAnsi"/>
        </w:rPr>
      </w:pPr>
      <w:r w:rsidRPr="00A97733">
        <w:rPr>
          <w:rFonts w:cstheme="minorHAnsi"/>
        </w:rPr>
        <w:t>Удальцова И</w:t>
      </w:r>
      <w:r>
        <w:rPr>
          <w:rFonts w:cstheme="minorHAnsi"/>
        </w:rPr>
        <w:t>.</w:t>
      </w:r>
      <w:r w:rsidRPr="00A97733">
        <w:rPr>
          <w:rFonts w:cstheme="minorHAnsi"/>
        </w:rPr>
        <w:t xml:space="preserve"> В</w:t>
      </w:r>
      <w:r>
        <w:rPr>
          <w:rFonts w:cstheme="minorHAnsi"/>
        </w:rPr>
        <w:t>.</w:t>
      </w:r>
    </w:p>
    <w:p w:rsidR="00AD0029" w:rsidRDefault="006108F3" w:rsidP="00AD0029">
      <w:pPr>
        <w:spacing w:after="0"/>
        <w:rPr>
          <w:rFonts w:cstheme="minorHAnsi"/>
          <w:b/>
          <w:sz w:val="24"/>
        </w:rPr>
      </w:pPr>
      <w:r w:rsidRPr="006108F3">
        <w:rPr>
          <w:rFonts w:eastAsia="Times New Roman" w:cstheme="minorHAnsi"/>
          <w:spacing w:val="-2"/>
          <w:szCs w:val="20"/>
        </w:rPr>
        <w:t>Российский государственный гидрометеорологический университет</w:t>
      </w:r>
      <w:r w:rsidRPr="00115D2B">
        <w:rPr>
          <w:rFonts w:cstheme="minorHAnsi"/>
          <w:b/>
          <w:sz w:val="24"/>
        </w:rPr>
        <w:t xml:space="preserve"> </w:t>
      </w:r>
    </w:p>
    <w:p w:rsidR="00BA6172" w:rsidRPr="00BA6172" w:rsidRDefault="00BA6172" w:rsidP="00AD0029">
      <w:pPr>
        <w:spacing w:after="0"/>
        <w:rPr>
          <w:rFonts w:eastAsiaTheme="minorHAnsi" w:cstheme="minorHAnsi"/>
          <w:lang w:eastAsia="en-US"/>
        </w:rPr>
      </w:pPr>
      <w:r w:rsidRPr="008C63A0">
        <w:rPr>
          <w:rFonts w:eastAsiaTheme="minorHAnsi" w:cstheme="minorHAnsi"/>
          <w:lang w:eastAsia="en-US"/>
        </w:rPr>
        <w:t>Научный руководитель д.э.н., профессор Воронкова О.В.</w:t>
      </w:r>
    </w:p>
    <w:p w:rsidR="00115D2B" w:rsidRPr="00115D2B" w:rsidRDefault="00115D2B" w:rsidP="00AD0029">
      <w:pPr>
        <w:spacing w:after="0"/>
        <w:jc w:val="center"/>
        <w:rPr>
          <w:rFonts w:cstheme="minorHAnsi"/>
          <w:b/>
          <w:sz w:val="24"/>
        </w:rPr>
      </w:pPr>
      <w:r w:rsidRPr="00115D2B">
        <w:rPr>
          <w:rFonts w:cstheme="minorHAnsi"/>
          <w:b/>
          <w:sz w:val="24"/>
        </w:rPr>
        <w:t>КАТАРСКИЙ КРИЗИС</w:t>
      </w:r>
    </w:p>
    <w:p w:rsidR="00115D2B" w:rsidRDefault="00115D2B" w:rsidP="006376BE">
      <w:pPr>
        <w:spacing w:after="0"/>
        <w:ind w:firstLine="708"/>
        <w:jc w:val="both"/>
        <w:rPr>
          <w:rFonts w:cstheme="minorHAnsi"/>
        </w:rPr>
      </w:pPr>
    </w:p>
    <w:p w:rsidR="00115D2B" w:rsidRPr="00A97733" w:rsidRDefault="00115D2B" w:rsidP="006376BE">
      <w:pPr>
        <w:spacing w:after="0"/>
        <w:ind w:firstLine="708"/>
        <w:jc w:val="both"/>
        <w:rPr>
          <w:rFonts w:cstheme="minorHAnsi"/>
        </w:rPr>
      </w:pPr>
      <w:r w:rsidRPr="00A97733">
        <w:rPr>
          <w:rFonts w:cstheme="minorHAnsi"/>
        </w:rPr>
        <w:t>5 июня 2017 года ряд арабских стран — Бахрейн, Саудо</w:t>
      </w:r>
      <w:r w:rsidRPr="00A97733">
        <w:rPr>
          <w:rFonts w:cstheme="minorHAnsi"/>
        </w:rPr>
        <w:t>в</w:t>
      </w:r>
      <w:r w:rsidRPr="00A97733">
        <w:rPr>
          <w:rFonts w:cstheme="minorHAnsi"/>
        </w:rPr>
        <w:t>ская Аравия, Объединённые Арабские Эмираты, Египет, Йемен, Ливия и Мальдивы, позднее к ним присоединились Мавритания и Коморские острова — объявили о разрыве дипломатических отн</w:t>
      </w:r>
      <w:r w:rsidRPr="00A97733">
        <w:rPr>
          <w:rFonts w:cstheme="minorHAnsi"/>
        </w:rPr>
        <w:t>о</w:t>
      </w:r>
      <w:r w:rsidRPr="00A97733">
        <w:rPr>
          <w:rFonts w:cstheme="minorHAnsi"/>
        </w:rPr>
        <w:lastRenderedPageBreak/>
        <w:t>шений с Катаром, объяснив это поддержкой эмиратом терроризма и экстремистской идеологии, его враждебной политикой и вмеш</w:t>
      </w:r>
      <w:r w:rsidRPr="00A97733">
        <w:rPr>
          <w:rFonts w:cstheme="minorHAnsi"/>
        </w:rPr>
        <w:t>а</w:t>
      </w:r>
      <w:r w:rsidRPr="00A97733">
        <w:rPr>
          <w:rFonts w:cstheme="minorHAnsi"/>
        </w:rPr>
        <w:t>тельством в дела арабских государств. Ряд стран заявил о принятии серии жёстких мер, в числе которых прекращение морского и во</w:t>
      </w:r>
      <w:r w:rsidRPr="00A97733">
        <w:rPr>
          <w:rFonts w:cstheme="minorHAnsi"/>
        </w:rPr>
        <w:t>з</w:t>
      </w:r>
      <w:r w:rsidRPr="00A97733">
        <w:rPr>
          <w:rFonts w:cstheme="minorHAnsi"/>
        </w:rPr>
        <w:t>душного сообщения, ограничение банковских операций, высылка дипломатов и подданных Катара. Кроме того, Катар был прямо о</w:t>
      </w:r>
      <w:r w:rsidRPr="00A97733">
        <w:rPr>
          <w:rFonts w:cstheme="minorHAnsi"/>
        </w:rPr>
        <w:t>б</w:t>
      </w:r>
      <w:r w:rsidRPr="00A97733">
        <w:rPr>
          <w:rFonts w:cstheme="minorHAnsi"/>
        </w:rPr>
        <w:t>винён в финансовой поддержке террористических организаций «Братья-мусульмане», «Аль-Каида» и «Исламское государство», а также в дружбе с шиитским Ираном.</w:t>
      </w:r>
    </w:p>
    <w:p w:rsidR="00115D2B" w:rsidRPr="00A97733" w:rsidRDefault="00115D2B" w:rsidP="006376BE">
      <w:pPr>
        <w:spacing w:after="0"/>
        <w:ind w:firstLine="708"/>
        <w:jc w:val="both"/>
        <w:rPr>
          <w:rFonts w:cstheme="minorHAnsi"/>
        </w:rPr>
      </w:pPr>
      <w:r w:rsidRPr="00A97733">
        <w:rPr>
          <w:rFonts w:cstheme="minorHAnsi"/>
        </w:rPr>
        <w:t>Катар –является самым крупный производителем газа на Ближнем Востоке, и поэтому, на мой взгляд, группу государств, возглавляемую Саудовской Аравией, раздражают как политическая всеядность, так и оппортунизм катарского правительства. Ведь Д</w:t>
      </w:r>
      <w:r w:rsidRPr="00A97733">
        <w:rPr>
          <w:rFonts w:cstheme="minorHAnsi"/>
        </w:rPr>
        <w:t>о</w:t>
      </w:r>
      <w:r w:rsidRPr="00A97733">
        <w:rPr>
          <w:rFonts w:cstheme="minorHAnsi"/>
        </w:rPr>
        <w:t>ха развивает экономические связи не только с Ираном, но и с И</w:t>
      </w:r>
      <w:r w:rsidRPr="00A97733">
        <w:rPr>
          <w:rFonts w:cstheme="minorHAnsi"/>
        </w:rPr>
        <w:t>з</w:t>
      </w:r>
      <w:r w:rsidRPr="00A97733">
        <w:rPr>
          <w:rFonts w:cstheme="minorHAnsi"/>
        </w:rPr>
        <w:t>раилем, не очень заботясь о соблюдении арабского бойкота, и п</w:t>
      </w:r>
      <w:r w:rsidRPr="00A97733">
        <w:rPr>
          <w:rFonts w:cstheme="minorHAnsi"/>
        </w:rPr>
        <w:t>о</w:t>
      </w:r>
      <w:r w:rsidRPr="00A97733">
        <w:rPr>
          <w:rFonts w:cstheme="minorHAnsi"/>
        </w:rPr>
        <w:t>могает населению Газы. Не стоит забывать, что помимо обладания гигантскими газовыми ресурсами Катар также располагает бол</w:t>
      </w:r>
      <w:r w:rsidRPr="00A97733">
        <w:rPr>
          <w:rFonts w:cstheme="minorHAnsi"/>
        </w:rPr>
        <w:t>ь</w:t>
      </w:r>
      <w:r w:rsidRPr="00A97733">
        <w:rPr>
          <w:rFonts w:cstheme="minorHAnsi"/>
        </w:rPr>
        <w:t>шими запасами гелия, входя в четверку мировых лидеров по об</w:t>
      </w:r>
      <w:r w:rsidRPr="00A97733">
        <w:rPr>
          <w:rFonts w:cstheme="minorHAnsi"/>
        </w:rPr>
        <w:t>ъ</w:t>
      </w:r>
      <w:r w:rsidRPr="00A97733">
        <w:rPr>
          <w:rFonts w:cstheme="minorHAnsi"/>
        </w:rPr>
        <w:t>емам его доказанных запасов. Формально нынешним правителем Катара является 37-летний Эмир Тамим бин Хамад аль-Тани, сын шейха Хамада.Сам шейх Хамад  сторонник демократии ,и его по</w:t>
      </w:r>
      <w:r w:rsidRPr="00A97733">
        <w:rPr>
          <w:rFonts w:cstheme="minorHAnsi"/>
        </w:rPr>
        <w:t>д</w:t>
      </w:r>
      <w:r w:rsidRPr="00A97733">
        <w:rPr>
          <w:rFonts w:cstheme="minorHAnsi"/>
        </w:rPr>
        <w:t>держка системы избирательной урны всегда не нравилась сосе</w:t>
      </w:r>
      <w:r w:rsidRPr="00A97733">
        <w:rPr>
          <w:rFonts w:cstheme="minorHAnsi"/>
        </w:rPr>
        <w:t>д</w:t>
      </w:r>
      <w:r w:rsidRPr="00A97733">
        <w:rPr>
          <w:rFonts w:cstheme="minorHAnsi"/>
        </w:rPr>
        <w:t>ним государствам.</w:t>
      </w:r>
    </w:p>
    <w:p w:rsidR="00115D2B" w:rsidRPr="00A97733" w:rsidRDefault="00115D2B" w:rsidP="006376BE">
      <w:pPr>
        <w:spacing w:after="0"/>
        <w:ind w:firstLine="708"/>
        <w:jc w:val="both"/>
        <w:rPr>
          <w:rFonts w:cstheme="minorHAnsi"/>
        </w:rPr>
      </w:pPr>
      <w:r w:rsidRPr="00A97733">
        <w:rPr>
          <w:rFonts w:cstheme="minorHAnsi"/>
        </w:rPr>
        <w:t>Я считаю,что наиболее точной причиной конфликта являе</w:t>
      </w:r>
      <w:r w:rsidRPr="00A97733">
        <w:rPr>
          <w:rFonts w:cstheme="minorHAnsi"/>
        </w:rPr>
        <w:t>т</w:t>
      </w:r>
      <w:r w:rsidRPr="00A97733">
        <w:rPr>
          <w:rFonts w:cstheme="minorHAnsi"/>
        </w:rPr>
        <w:t>ся именно лидерство Катара в сфере добычи и поставок природн</w:t>
      </w:r>
      <w:r w:rsidRPr="00A97733">
        <w:rPr>
          <w:rFonts w:cstheme="minorHAnsi"/>
        </w:rPr>
        <w:t>о</w:t>
      </w:r>
      <w:r w:rsidRPr="00A97733">
        <w:rPr>
          <w:rFonts w:cstheme="minorHAnsi"/>
        </w:rPr>
        <w:t>го газа. Ведь природный газ уже не первый раз становится исто</w:t>
      </w:r>
      <w:r w:rsidRPr="00A97733">
        <w:rPr>
          <w:rFonts w:cstheme="minorHAnsi"/>
        </w:rPr>
        <w:t>ч</w:t>
      </w:r>
      <w:r w:rsidRPr="00A97733">
        <w:rPr>
          <w:rFonts w:cstheme="minorHAnsi"/>
        </w:rPr>
        <w:t>ником раздора начиная с 1995 г.,когда крошечный полуостров с</w:t>
      </w:r>
      <w:r w:rsidRPr="00A97733">
        <w:rPr>
          <w:rFonts w:cstheme="minorHAnsi"/>
        </w:rPr>
        <w:t>о</w:t>
      </w:r>
      <w:r w:rsidRPr="00A97733">
        <w:rPr>
          <w:rFonts w:cstheme="minorHAnsi"/>
        </w:rPr>
        <w:t xml:space="preserve">бирался поставить первую партию сжиженного природного газа. </w:t>
      </w:r>
    </w:p>
    <w:p w:rsidR="00115D2B" w:rsidRPr="00A97733" w:rsidRDefault="00115D2B" w:rsidP="006376BE">
      <w:pPr>
        <w:spacing w:after="0"/>
        <w:ind w:firstLine="708"/>
        <w:jc w:val="both"/>
        <w:rPr>
          <w:rFonts w:cstheme="minorHAnsi"/>
        </w:rPr>
      </w:pPr>
      <w:r w:rsidRPr="00A97733">
        <w:rPr>
          <w:rFonts w:cstheme="minorHAnsi"/>
        </w:rPr>
        <w:t>На сегодняшний день Катар-это одно из самых богатейших государств, оно является второй страной с самым большим дох</w:t>
      </w:r>
      <w:r w:rsidRPr="00A97733">
        <w:rPr>
          <w:rFonts w:cstheme="minorHAnsi"/>
        </w:rPr>
        <w:t>о</w:t>
      </w:r>
      <w:r w:rsidRPr="00A97733">
        <w:rPr>
          <w:rFonts w:cstheme="minorHAnsi"/>
        </w:rPr>
        <w:t xml:space="preserve">дом на душу населения, поэтому даже необоснованные обвинения </w:t>
      </w:r>
      <w:r w:rsidRPr="00A97733">
        <w:rPr>
          <w:rFonts w:cstheme="minorHAnsi"/>
        </w:rPr>
        <w:lastRenderedPageBreak/>
        <w:t>в терроризме, темболее со стороны США, не смогут  сильно навр</w:t>
      </w:r>
      <w:r w:rsidRPr="00A97733">
        <w:rPr>
          <w:rFonts w:cstheme="minorHAnsi"/>
        </w:rPr>
        <w:t>е</w:t>
      </w:r>
      <w:r w:rsidRPr="00A97733">
        <w:rPr>
          <w:rFonts w:cstheme="minorHAnsi"/>
        </w:rPr>
        <w:t>дить экономике Катара.</w:t>
      </w:r>
    </w:p>
    <w:p w:rsidR="00115D2B" w:rsidRPr="00A97733" w:rsidRDefault="00115D2B" w:rsidP="006376BE">
      <w:pPr>
        <w:spacing w:after="0"/>
        <w:ind w:firstLine="708"/>
        <w:jc w:val="both"/>
        <w:rPr>
          <w:rFonts w:cstheme="minorHAnsi"/>
        </w:rPr>
      </w:pPr>
      <w:r w:rsidRPr="00A97733">
        <w:rPr>
          <w:rFonts w:cstheme="minorHAnsi"/>
        </w:rPr>
        <w:t>Я вижу два пути решения данного конфликта:</w:t>
      </w:r>
    </w:p>
    <w:p w:rsidR="00115D2B" w:rsidRPr="00A97733" w:rsidRDefault="00115D2B" w:rsidP="006376BE">
      <w:pPr>
        <w:spacing w:after="0"/>
        <w:ind w:firstLine="708"/>
        <w:jc w:val="both"/>
        <w:rPr>
          <w:rFonts w:cstheme="minorHAnsi"/>
        </w:rPr>
      </w:pPr>
      <w:r w:rsidRPr="00A97733">
        <w:rPr>
          <w:rFonts w:cstheme="minorHAnsi"/>
        </w:rPr>
        <w:t>Первый-это ведение диалогов таким образом, чтобы ара</w:t>
      </w:r>
      <w:r w:rsidRPr="00A97733">
        <w:rPr>
          <w:rFonts w:cstheme="minorHAnsi"/>
        </w:rPr>
        <w:t>б</w:t>
      </w:r>
      <w:r w:rsidRPr="00A97733">
        <w:rPr>
          <w:rFonts w:cstheme="minorHAnsi"/>
        </w:rPr>
        <w:t>ские государства не диктовали свои условия Катару,а прежде всего исполняли соглашения и обязательства.</w:t>
      </w:r>
    </w:p>
    <w:p w:rsidR="00115D2B" w:rsidRPr="00A97733" w:rsidRDefault="00115D2B" w:rsidP="006376BE">
      <w:pPr>
        <w:spacing w:after="0"/>
        <w:ind w:firstLine="708"/>
        <w:jc w:val="both"/>
        <w:rPr>
          <w:rFonts w:cstheme="minorHAnsi"/>
        </w:rPr>
      </w:pPr>
      <w:r w:rsidRPr="00A97733">
        <w:rPr>
          <w:rFonts w:cstheme="minorHAnsi"/>
        </w:rPr>
        <w:t>Второй-это возможность Катара прибегнуть к междунаро</w:t>
      </w:r>
      <w:r w:rsidRPr="00A97733">
        <w:rPr>
          <w:rFonts w:cstheme="minorHAnsi"/>
        </w:rPr>
        <w:t>д</w:t>
      </w:r>
      <w:r w:rsidRPr="00A97733">
        <w:rPr>
          <w:rFonts w:cstheme="minorHAnsi"/>
        </w:rPr>
        <w:t>ному праву,  в случае, если блокада не будет снята.</w:t>
      </w:r>
    </w:p>
    <w:p w:rsidR="00115D2B" w:rsidRPr="00A97733" w:rsidRDefault="00115D2B" w:rsidP="006376BE">
      <w:pPr>
        <w:spacing w:after="0"/>
        <w:jc w:val="both"/>
        <w:rPr>
          <w:rFonts w:cstheme="minorHAnsi"/>
        </w:rPr>
      </w:pPr>
      <w:r w:rsidRPr="00A97733">
        <w:rPr>
          <w:rFonts w:cstheme="minorHAnsi"/>
        </w:rPr>
        <w:t>Таким образом, данный  конфликт имеет, как я думаю, безоснов</w:t>
      </w:r>
      <w:r w:rsidRPr="00A97733">
        <w:rPr>
          <w:rFonts w:cstheme="minorHAnsi"/>
        </w:rPr>
        <w:t>а</w:t>
      </w:r>
      <w:r w:rsidRPr="00A97733">
        <w:rPr>
          <w:rFonts w:cstheme="minorHAnsi"/>
        </w:rPr>
        <w:t>тельный характер и должен быть разрешен в скором времени.</w:t>
      </w:r>
    </w:p>
    <w:p w:rsidR="00115D2B" w:rsidRPr="00A97733" w:rsidRDefault="00115D2B" w:rsidP="006376BE">
      <w:pPr>
        <w:spacing w:after="0"/>
        <w:jc w:val="both"/>
        <w:rPr>
          <w:rFonts w:cstheme="minorHAnsi"/>
        </w:rPr>
      </w:pPr>
      <w:r w:rsidRPr="00A97733">
        <w:rPr>
          <w:rFonts w:cstheme="minorHAnsi"/>
        </w:rPr>
        <w:t xml:space="preserve">                                             </w:t>
      </w:r>
    </w:p>
    <w:p w:rsidR="00115D2B" w:rsidRPr="00115D2B" w:rsidRDefault="00115D2B" w:rsidP="006376BE">
      <w:pPr>
        <w:spacing w:after="0"/>
        <w:ind w:firstLine="540"/>
        <w:jc w:val="center"/>
        <w:rPr>
          <w:rFonts w:cstheme="minorHAnsi"/>
          <w:lang w:val="en-US"/>
        </w:rPr>
      </w:pPr>
      <w:r>
        <w:rPr>
          <w:rFonts w:cstheme="minorHAnsi"/>
        </w:rPr>
        <w:t>Список</w:t>
      </w:r>
      <w:r w:rsidRPr="00115D2B">
        <w:rPr>
          <w:rFonts w:cstheme="minorHAnsi"/>
          <w:lang w:val="en-US"/>
        </w:rPr>
        <w:t xml:space="preserve"> </w:t>
      </w:r>
      <w:r w:rsidR="00BA6172">
        <w:rPr>
          <w:rFonts w:cstheme="minorHAnsi"/>
        </w:rPr>
        <w:t>литературы</w:t>
      </w:r>
      <w:r w:rsidRPr="00115D2B">
        <w:rPr>
          <w:rFonts w:cstheme="minorHAnsi"/>
          <w:lang w:val="en-US"/>
        </w:rPr>
        <w:t>:</w:t>
      </w:r>
    </w:p>
    <w:p w:rsidR="00115D2B" w:rsidRPr="00A97733" w:rsidRDefault="00115D2B" w:rsidP="006376BE">
      <w:pPr>
        <w:spacing w:after="0"/>
        <w:ind w:firstLine="540"/>
        <w:jc w:val="both"/>
        <w:rPr>
          <w:rFonts w:cstheme="minorHAnsi"/>
          <w:lang w:val="en-US"/>
        </w:rPr>
      </w:pPr>
      <w:r w:rsidRPr="00A97733">
        <w:rPr>
          <w:rFonts w:cstheme="minorHAnsi"/>
          <w:lang w:val="en-US"/>
        </w:rPr>
        <w:t>1. Voronkova O., Kurochkina A., Firova I., Yaluner E. Innovative managerial aspects of the potential of material-technical base and the formation of controlling mechanism in the management of the ente</w:t>
      </w:r>
      <w:r w:rsidRPr="00A97733">
        <w:rPr>
          <w:rFonts w:cstheme="minorHAnsi"/>
          <w:lang w:val="en-US"/>
        </w:rPr>
        <w:t>r</w:t>
      </w:r>
      <w:r w:rsidRPr="00A97733">
        <w:rPr>
          <w:rFonts w:cstheme="minorHAnsi"/>
          <w:lang w:val="en-US"/>
        </w:rPr>
        <w:t xml:space="preserve">prise potential// Journal of internet banking and commerce. 2016. </w:t>
      </w:r>
      <w:r w:rsidRPr="00A97733">
        <w:rPr>
          <w:rFonts w:cstheme="minorHAnsi"/>
        </w:rPr>
        <w:t>Т</w:t>
      </w:r>
      <w:r w:rsidRPr="00A97733">
        <w:rPr>
          <w:rFonts w:cstheme="minorHAnsi"/>
          <w:lang w:val="en-US"/>
        </w:rPr>
        <w:t>. 21. </w:t>
      </w:r>
      <w:hyperlink r:id="rId133" w:history="1">
        <w:r w:rsidRPr="00A97733">
          <w:rPr>
            <w:rStyle w:val="af2"/>
            <w:rFonts w:cstheme="minorHAnsi"/>
            <w:lang w:val="en-US"/>
          </w:rPr>
          <w:t>№ Special Issue 6</w:t>
        </w:r>
      </w:hyperlink>
      <w:r w:rsidRPr="00A97733">
        <w:rPr>
          <w:rFonts w:cstheme="minorHAnsi"/>
          <w:lang w:val="en-US"/>
        </w:rPr>
        <w:t xml:space="preserve"> (http:// www.icommercecentral.com/) </w:t>
      </w:r>
    </w:p>
    <w:p w:rsidR="00115D2B" w:rsidRPr="00A97733" w:rsidRDefault="00115D2B" w:rsidP="006376BE">
      <w:pPr>
        <w:spacing w:after="0"/>
        <w:ind w:firstLine="540"/>
        <w:jc w:val="both"/>
        <w:rPr>
          <w:rFonts w:cstheme="minorHAnsi"/>
          <w:lang w:val="en-US"/>
        </w:rPr>
      </w:pPr>
      <w:r w:rsidRPr="00A97733">
        <w:rPr>
          <w:rFonts w:cstheme="minorHAnsi"/>
          <w:lang w:val="en-US"/>
        </w:rPr>
        <w:t>2. Voronkova O.V., Kurochkina A.A., Firova I.P., Bikezina T.V. I</w:t>
      </w:r>
      <w:r w:rsidRPr="00A97733">
        <w:rPr>
          <w:rFonts w:cstheme="minorHAnsi"/>
          <w:lang w:val="en-US"/>
        </w:rPr>
        <w:t>m</w:t>
      </w:r>
      <w:r w:rsidRPr="00A97733">
        <w:rPr>
          <w:rFonts w:cstheme="minorHAnsi"/>
          <w:lang w:val="en-US"/>
        </w:rPr>
        <w:t>plementation of an information management system for industrial e</w:t>
      </w:r>
      <w:r w:rsidRPr="00A97733">
        <w:rPr>
          <w:rFonts w:cstheme="minorHAnsi"/>
          <w:lang w:val="en-US"/>
        </w:rPr>
        <w:t>n</w:t>
      </w:r>
      <w:r w:rsidRPr="00A97733">
        <w:rPr>
          <w:rFonts w:cstheme="minorHAnsi"/>
          <w:lang w:val="en-US"/>
        </w:rPr>
        <w:t xml:space="preserve">terprise resource planning </w:t>
      </w:r>
      <w:hyperlink r:id="rId134" w:history="1">
        <w:r w:rsidRPr="00A97733">
          <w:rPr>
            <w:rStyle w:val="af2"/>
            <w:rFonts w:cstheme="minorHAnsi"/>
            <w:lang w:val="en-US"/>
          </w:rPr>
          <w:t>https://elibrary.ru/item.asp?id=30301049</w:t>
        </w:r>
      </w:hyperlink>
      <w:r w:rsidRPr="00A97733">
        <w:rPr>
          <w:rFonts w:cstheme="minorHAnsi"/>
          <w:lang w:val="en-US"/>
        </w:rPr>
        <w:t xml:space="preserve">// </w:t>
      </w:r>
      <w:hyperlink r:id="rId135" w:history="1">
        <w:r w:rsidRPr="00A97733">
          <w:rPr>
            <w:rStyle w:val="af2"/>
            <w:rFonts w:cstheme="minorHAnsi"/>
            <w:lang w:val="en-US"/>
          </w:rPr>
          <w:t>Espacios</w:t>
        </w:r>
      </w:hyperlink>
      <w:r w:rsidRPr="00A97733">
        <w:rPr>
          <w:rFonts w:cstheme="minorHAnsi"/>
          <w:lang w:val="en-US"/>
        </w:rPr>
        <w:t xml:space="preserve">. 2017. </w:t>
      </w:r>
      <w:r w:rsidRPr="00A97733">
        <w:rPr>
          <w:rFonts w:cstheme="minorHAnsi"/>
        </w:rPr>
        <w:t>Т</w:t>
      </w:r>
      <w:r w:rsidRPr="00A97733">
        <w:rPr>
          <w:rFonts w:cstheme="minorHAnsi"/>
          <w:lang w:val="en-US"/>
        </w:rPr>
        <w:t>. 38. </w:t>
      </w:r>
      <w:hyperlink r:id="rId136" w:history="1">
        <w:r w:rsidRPr="00A97733">
          <w:rPr>
            <w:rStyle w:val="af2"/>
            <w:rFonts w:cstheme="minorHAnsi"/>
            <w:lang w:val="en-US"/>
          </w:rPr>
          <w:t>№ 49</w:t>
        </w:r>
      </w:hyperlink>
      <w:r w:rsidRPr="00A97733">
        <w:rPr>
          <w:rFonts w:cstheme="minorHAnsi"/>
          <w:lang w:val="en-US"/>
        </w:rPr>
        <w:t xml:space="preserve">. </w:t>
      </w:r>
      <w:r w:rsidRPr="00A97733">
        <w:rPr>
          <w:rFonts w:cstheme="minorHAnsi"/>
        </w:rPr>
        <w:t>С</w:t>
      </w:r>
      <w:r w:rsidRPr="00A97733">
        <w:rPr>
          <w:rFonts w:cstheme="minorHAnsi"/>
          <w:lang w:val="en-US"/>
        </w:rPr>
        <w:t>. 23.</w:t>
      </w:r>
    </w:p>
    <w:p w:rsidR="00115D2B" w:rsidRPr="00A97733" w:rsidRDefault="00115D2B" w:rsidP="006376BE">
      <w:pPr>
        <w:spacing w:after="0"/>
        <w:jc w:val="both"/>
        <w:rPr>
          <w:rFonts w:cstheme="minorHAnsi"/>
          <w:lang w:val="en-US"/>
        </w:rPr>
      </w:pPr>
      <w:r w:rsidRPr="00A97733">
        <w:rPr>
          <w:rFonts w:cstheme="minorHAnsi"/>
          <w:lang w:val="en-US"/>
        </w:rPr>
        <w:t xml:space="preserve">3. </w:t>
      </w:r>
      <w:hyperlink r:id="rId137" w:history="1">
        <w:r w:rsidRPr="00A97733">
          <w:rPr>
            <w:rStyle w:val="af2"/>
            <w:rFonts w:cstheme="minorHAnsi"/>
            <w:lang w:val="en-US"/>
          </w:rPr>
          <w:t>http://www.forbes.ru</w:t>
        </w:r>
      </w:hyperlink>
    </w:p>
    <w:p w:rsidR="00115D2B" w:rsidRPr="00A97733" w:rsidRDefault="00115D2B" w:rsidP="006376BE">
      <w:pPr>
        <w:spacing w:after="0"/>
        <w:jc w:val="both"/>
        <w:rPr>
          <w:rFonts w:cstheme="minorHAnsi"/>
          <w:lang w:val="en-US"/>
        </w:rPr>
      </w:pPr>
      <w:r w:rsidRPr="00A97733">
        <w:rPr>
          <w:rFonts w:cstheme="minorHAnsi"/>
          <w:lang w:val="en-US"/>
        </w:rPr>
        <w:t xml:space="preserve">4.  </w:t>
      </w:r>
      <w:hyperlink r:id="rId138" w:history="1">
        <w:r w:rsidRPr="00A97733">
          <w:rPr>
            <w:rStyle w:val="af2"/>
            <w:rFonts w:cstheme="minorHAnsi"/>
            <w:lang w:val="en-US"/>
          </w:rPr>
          <w:t>http://russiancouncil.ru</w:t>
        </w:r>
      </w:hyperlink>
    </w:p>
    <w:p w:rsidR="00115D2B" w:rsidRPr="00A97733" w:rsidRDefault="00115D2B" w:rsidP="006376BE">
      <w:pPr>
        <w:spacing w:after="0"/>
        <w:jc w:val="both"/>
        <w:rPr>
          <w:rFonts w:cstheme="minorHAnsi"/>
          <w:lang w:val="en-US"/>
        </w:rPr>
      </w:pPr>
      <w:r w:rsidRPr="00A97733">
        <w:rPr>
          <w:rFonts w:cstheme="minorHAnsi"/>
          <w:lang w:val="en-US"/>
        </w:rPr>
        <w:t xml:space="preserve">5.  </w:t>
      </w:r>
      <w:hyperlink r:id="rId139" w:history="1">
        <w:r w:rsidRPr="00A97733">
          <w:rPr>
            <w:rStyle w:val="af2"/>
            <w:rFonts w:cstheme="minorHAnsi"/>
            <w:lang w:val="en-US"/>
          </w:rPr>
          <w:t>https://www.inopressa.ru</w:t>
        </w:r>
      </w:hyperlink>
      <w:bookmarkStart w:id="7" w:name="_GoBack"/>
      <w:bookmarkEnd w:id="7"/>
    </w:p>
    <w:p w:rsidR="00115D2B" w:rsidRDefault="00115D2B" w:rsidP="006376BE">
      <w:pPr>
        <w:spacing w:after="0"/>
        <w:jc w:val="both"/>
        <w:rPr>
          <w:rFonts w:cstheme="minorHAnsi"/>
        </w:rPr>
      </w:pPr>
      <w:r w:rsidRPr="00A97733">
        <w:rPr>
          <w:rFonts w:cstheme="minorHAnsi"/>
        </w:rPr>
        <w:t xml:space="preserve">4) </w:t>
      </w:r>
      <w:hyperlink r:id="rId140" w:history="1">
        <w:r w:rsidRPr="00E92970">
          <w:rPr>
            <w:rStyle w:val="af2"/>
            <w:rFonts w:cstheme="minorHAnsi"/>
          </w:rPr>
          <w:t>https://ru.wikipedia.org</w:t>
        </w:r>
      </w:hyperlink>
    </w:p>
    <w:p w:rsidR="00115D2B" w:rsidRDefault="00115D2B" w:rsidP="006376BE">
      <w:pPr>
        <w:spacing w:after="0"/>
        <w:jc w:val="both"/>
        <w:rPr>
          <w:rFonts w:cstheme="minorHAnsi"/>
        </w:rPr>
      </w:pPr>
    </w:p>
    <w:p w:rsidR="004F5C6A" w:rsidRDefault="004F5C6A" w:rsidP="00EF234A">
      <w:pPr>
        <w:spacing w:after="0"/>
        <w:rPr>
          <w:rFonts w:ascii="Calibri" w:eastAsia="Calibri" w:hAnsi="Calibri" w:cs="Calibri"/>
          <w:lang w:eastAsia="en-US"/>
        </w:rPr>
      </w:pPr>
    </w:p>
    <w:p w:rsidR="004F5C6A" w:rsidRDefault="004F5C6A" w:rsidP="00EF234A">
      <w:pPr>
        <w:spacing w:after="0"/>
        <w:rPr>
          <w:rFonts w:ascii="Calibri" w:eastAsia="Calibri" w:hAnsi="Calibri" w:cs="Calibri"/>
          <w:lang w:eastAsia="en-US"/>
        </w:rPr>
      </w:pPr>
    </w:p>
    <w:p w:rsidR="004F5C6A" w:rsidRDefault="004F5C6A" w:rsidP="00EF234A">
      <w:pPr>
        <w:spacing w:after="0"/>
        <w:rPr>
          <w:rFonts w:ascii="Calibri" w:eastAsia="Calibri" w:hAnsi="Calibri" w:cs="Calibri"/>
          <w:lang w:eastAsia="en-US"/>
        </w:rPr>
      </w:pPr>
    </w:p>
    <w:p w:rsidR="004F5C6A" w:rsidRDefault="004F5C6A" w:rsidP="00EF234A">
      <w:pPr>
        <w:spacing w:after="0"/>
        <w:rPr>
          <w:rFonts w:ascii="Calibri" w:eastAsia="Calibri" w:hAnsi="Calibri" w:cs="Calibri"/>
          <w:lang w:eastAsia="en-US"/>
        </w:rPr>
      </w:pPr>
    </w:p>
    <w:p w:rsidR="004F5C6A" w:rsidRDefault="004F5C6A" w:rsidP="00EF234A">
      <w:pPr>
        <w:spacing w:after="0"/>
        <w:rPr>
          <w:rFonts w:ascii="Calibri" w:eastAsia="Calibri" w:hAnsi="Calibri" w:cs="Calibri"/>
          <w:lang w:eastAsia="en-US"/>
        </w:rPr>
      </w:pPr>
    </w:p>
    <w:p w:rsidR="004F5C6A" w:rsidRDefault="004F5C6A" w:rsidP="00EF234A">
      <w:pPr>
        <w:spacing w:after="0"/>
        <w:rPr>
          <w:rFonts w:ascii="Calibri" w:eastAsia="Calibri" w:hAnsi="Calibri" w:cs="Calibri"/>
          <w:lang w:eastAsia="en-US"/>
        </w:rPr>
      </w:pPr>
    </w:p>
    <w:p w:rsidR="00EA4632" w:rsidRDefault="00EF234A" w:rsidP="00EF234A">
      <w:pPr>
        <w:spacing w:after="0"/>
        <w:rPr>
          <w:rFonts w:ascii="Calibri" w:eastAsia="Calibri" w:hAnsi="Calibri" w:cs="Calibri"/>
          <w:lang w:eastAsia="en-US"/>
        </w:rPr>
      </w:pPr>
      <w:r w:rsidRPr="00EF234A">
        <w:rPr>
          <w:rFonts w:ascii="Calibri" w:eastAsia="Calibri" w:hAnsi="Calibri" w:cs="Calibri"/>
          <w:lang w:eastAsia="en-US"/>
        </w:rPr>
        <w:lastRenderedPageBreak/>
        <w:t>Чанда Виллиам Муленга</w:t>
      </w:r>
      <w:r w:rsidR="00EA4632">
        <w:rPr>
          <w:rFonts w:ascii="Calibri" w:eastAsia="Calibri" w:hAnsi="Calibri" w:cs="Calibri"/>
          <w:lang w:eastAsia="en-US"/>
        </w:rPr>
        <w:t xml:space="preserve">   </w:t>
      </w:r>
    </w:p>
    <w:p w:rsidR="00EF234A" w:rsidRPr="00EF234A" w:rsidRDefault="00BA6172" w:rsidP="00EF234A">
      <w:pPr>
        <w:spacing w:after="0"/>
        <w:rPr>
          <w:rFonts w:ascii="Calibri" w:eastAsia="Calibri" w:hAnsi="Calibri" w:cs="Calibri"/>
          <w:lang w:eastAsia="en-US"/>
        </w:rPr>
      </w:pPr>
      <w:r>
        <w:rPr>
          <w:rFonts w:ascii="Calibri" w:eastAsia="Calibri" w:hAnsi="Calibri" w:cs="Calibri"/>
          <w:lang w:eastAsia="en-US"/>
        </w:rPr>
        <w:t xml:space="preserve"> Республика Замбия</w:t>
      </w:r>
    </w:p>
    <w:p w:rsidR="00EF234A" w:rsidRPr="00EF234A" w:rsidRDefault="00EF234A" w:rsidP="00EF234A">
      <w:pPr>
        <w:spacing w:after="0"/>
        <w:rPr>
          <w:rFonts w:ascii="Calibri" w:eastAsia="Calibri" w:hAnsi="Calibri" w:cs="Calibri"/>
          <w:spacing w:val="-2"/>
          <w:lang w:eastAsia="en-US"/>
        </w:rPr>
      </w:pPr>
      <w:r w:rsidRPr="00EF234A">
        <w:rPr>
          <w:rFonts w:ascii="Calibri" w:eastAsia="Calibri" w:hAnsi="Calibri" w:cs="Calibri"/>
          <w:spacing w:val="-2"/>
          <w:lang w:eastAsia="en-US"/>
        </w:rPr>
        <w:t>Российский государственный гидрометеорологический университет</w:t>
      </w:r>
    </w:p>
    <w:p w:rsidR="00A96E64" w:rsidRPr="003A7A66" w:rsidRDefault="00EA4632" w:rsidP="00A96E64">
      <w:pPr>
        <w:widowControl w:val="0"/>
        <w:autoSpaceDE w:val="0"/>
        <w:autoSpaceDN w:val="0"/>
        <w:adjustRightInd w:val="0"/>
        <w:spacing w:after="0"/>
        <w:jc w:val="both"/>
        <w:rPr>
          <w:rFonts w:eastAsia="Times New Roman" w:cstheme="minorHAnsi"/>
        </w:rPr>
      </w:pPr>
      <w:r>
        <w:rPr>
          <w:rFonts w:eastAsia="Times New Roman" w:cstheme="minorHAnsi"/>
        </w:rPr>
        <w:t xml:space="preserve">Научный руководитель </w:t>
      </w:r>
      <w:r w:rsidR="00A96E64" w:rsidRPr="003A7A66">
        <w:rPr>
          <w:rFonts w:eastAsia="Times New Roman" w:cstheme="minorHAnsi"/>
        </w:rPr>
        <w:t xml:space="preserve"> к.э.н, Мараренко В.В.</w:t>
      </w:r>
    </w:p>
    <w:p w:rsidR="00EF234A" w:rsidRPr="00EF234A" w:rsidRDefault="00EF234A" w:rsidP="00EF234A">
      <w:pPr>
        <w:spacing w:after="0"/>
        <w:jc w:val="center"/>
        <w:rPr>
          <w:rFonts w:ascii="Calibri" w:eastAsia="Calibri" w:hAnsi="Calibri" w:cs="Calibri"/>
          <w:b/>
          <w:caps/>
          <w:sz w:val="24"/>
          <w:lang w:eastAsia="en-US"/>
        </w:rPr>
      </w:pPr>
      <w:r w:rsidRPr="00EF234A">
        <w:rPr>
          <w:rFonts w:ascii="Calibri" w:eastAsia="Calibri" w:hAnsi="Calibri" w:cs="Calibri"/>
          <w:b/>
          <w:caps/>
          <w:sz w:val="24"/>
          <w:lang w:eastAsia="en-US"/>
        </w:rPr>
        <w:t>Система управления водными ресурсами  в Замбии</w:t>
      </w:r>
    </w:p>
    <w:p w:rsidR="00EF234A" w:rsidRPr="00EF234A" w:rsidRDefault="00EF234A" w:rsidP="00EF234A">
      <w:pPr>
        <w:spacing w:after="0"/>
        <w:ind w:firstLine="720"/>
        <w:jc w:val="both"/>
        <w:rPr>
          <w:rFonts w:ascii="Calibri" w:eastAsia="Calibri" w:hAnsi="Calibri" w:cs="Calibri"/>
          <w:lang w:eastAsia="en-US"/>
        </w:rPr>
      </w:pPr>
    </w:p>
    <w:p w:rsidR="00EF234A" w:rsidRPr="00EF234A" w:rsidRDefault="00EF234A" w:rsidP="00EF234A">
      <w:pPr>
        <w:spacing w:after="0"/>
        <w:ind w:firstLine="720"/>
        <w:jc w:val="both"/>
        <w:rPr>
          <w:rFonts w:ascii="Calibri" w:eastAsia="Calibri" w:hAnsi="Calibri" w:cs="Calibri"/>
          <w:lang w:eastAsia="en-US"/>
        </w:rPr>
      </w:pPr>
      <w:r w:rsidRPr="00EF234A">
        <w:rPr>
          <w:rFonts w:ascii="Calibri" w:eastAsia="Calibri" w:hAnsi="Calibri" w:cs="Calibri"/>
          <w:lang w:eastAsia="en-US"/>
        </w:rPr>
        <w:t>Водные ресурсы становятся одним из основных лимит</w:t>
      </w:r>
      <w:r w:rsidRPr="00EF234A">
        <w:rPr>
          <w:rFonts w:ascii="Calibri" w:eastAsia="Calibri" w:hAnsi="Calibri" w:cs="Calibri"/>
          <w:lang w:eastAsia="en-US"/>
        </w:rPr>
        <w:t>и</w:t>
      </w:r>
      <w:r w:rsidRPr="00EF234A">
        <w:rPr>
          <w:rFonts w:ascii="Calibri" w:eastAsia="Calibri" w:hAnsi="Calibri" w:cs="Calibri"/>
          <w:lang w:eastAsia="en-US"/>
        </w:rPr>
        <w:t>рующих факторов развития человечества. Ускоренная индустри</w:t>
      </w:r>
      <w:r w:rsidRPr="00EF234A">
        <w:rPr>
          <w:rFonts w:ascii="Calibri" w:eastAsia="Calibri" w:hAnsi="Calibri" w:cs="Calibri"/>
          <w:lang w:eastAsia="en-US"/>
        </w:rPr>
        <w:t>а</w:t>
      </w:r>
      <w:r w:rsidRPr="00EF234A">
        <w:rPr>
          <w:rFonts w:ascii="Calibri" w:eastAsia="Calibri" w:hAnsi="Calibri" w:cs="Calibri"/>
          <w:lang w:eastAsia="en-US"/>
        </w:rPr>
        <w:t>лизация, нарастающие урабанизационные процессы, рост насел</w:t>
      </w:r>
      <w:r w:rsidRPr="00EF234A">
        <w:rPr>
          <w:rFonts w:ascii="Calibri" w:eastAsia="Calibri" w:hAnsi="Calibri" w:cs="Calibri"/>
          <w:lang w:eastAsia="en-US"/>
        </w:rPr>
        <w:t>е</w:t>
      </w:r>
      <w:r w:rsidRPr="00EF234A">
        <w:rPr>
          <w:rFonts w:ascii="Calibri" w:eastAsia="Calibri" w:hAnsi="Calibri" w:cs="Calibri"/>
          <w:lang w:eastAsia="en-US"/>
        </w:rPr>
        <w:t>ния в развивающихся странах, глобальное потепление и увелич</w:t>
      </w:r>
      <w:r w:rsidRPr="00EF234A">
        <w:rPr>
          <w:rFonts w:ascii="Calibri" w:eastAsia="Calibri" w:hAnsi="Calibri" w:cs="Calibri"/>
          <w:lang w:eastAsia="en-US"/>
        </w:rPr>
        <w:t>е</w:t>
      </w:r>
      <w:r w:rsidRPr="00EF234A">
        <w:rPr>
          <w:rFonts w:ascii="Calibri" w:eastAsia="Calibri" w:hAnsi="Calibri" w:cs="Calibri"/>
          <w:lang w:eastAsia="en-US"/>
        </w:rPr>
        <w:t>ние в связи с этим вероятности засух, ухудшение состояния вну</w:t>
      </w:r>
      <w:r w:rsidRPr="00EF234A">
        <w:rPr>
          <w:rFonts w:ascii="Calibri" w:eastAsia="Calibri" w:hAnsi="Calibri" w:cs="Calibri"/>
          <w:lang w:eastAsia="en-US"/>
        </w:rPr>
        <w:t>т</w:t>
      </w:r>
      <w:r w:rsidRPr="00EF234A">
        <w:rPr>
          <w:rFonts w:ascii="Calibri" w:eastAsia="Calibri" w:hAnsi="Calibri" w:cs="Calibri"/>
          <w:lang w:eastAsia="en-US"/>
        </w:rPr>
        <w:t>ренней водной инфраструктуры в большинстве сельскохозяйстве</w:t>
      </w:r>
      <w:r w:rsidRPr="00EF234A">
        <w:rPr>
          <w:rFonts w:ascii="Calibri" w:eastAsia="Calibri" w:hAnsi="Calibri" w:cs="Calibri"/>
          <w:lang w:eastAsia="en-US"/>
        </w:rPr>
        <w:t>н</w:t>
      </w:r>
      <w:r w:rsidRPr="00EF234A">
        <w:rPr>
          <w:rFonts w:ascii="Calibri" w:eastAsia="Calibri" w:hAnsi="Calibri" w:cs="Calibri"/>
          <w:lang w:eastAsia="en-US"/>
        </w:rPr>
        <w:t>ных районов мира привели к повышенному спросу на воду и, сл</w:t>
      </w:r>
      <w:r w:rsidRPr="00EF234A">
        <w:rPr>
          <w:rFonts w:ascii="Calibri" w:eastAsia="Calibri" w:hAnsi="Calibri" w:cs="Calibri"/>
          <w:lang w:eastAsia="en-US"/>
        </w:rPr>
        <w:t>е</w:t>
      </w:r>
      <w:r w:rsidRPr="00EF234A">
        <w:rPr>
          <w:rFonts w:ascii="Calibri" w:eastAsia="Calibri" w:hAnsi="Calibri" w:cs="Calibri"/>
          <w:lang w:eastAsia="en-US"/>
        </w:rPr>
        <w:t>довательно, увеличивающемуся соперничеству за этот ресурс.</w:t>
      </w:r>
    </w:p>
    <w:p w:rsidR="00EF234A" w:rsidRPr="00EF234A" w:rsidRDefault="00EF234A" w:rsidP="00EF234A">
      <w:pPr>
        <w:autoSpaceDE w:val="0"/>
        <w:autoSpaceDN w:val="0"/>
        <w:adjustRightInd w:val="0"/>
        <w:spacing w:after="0"/>
        <w:ind w:firstLine="706"/>
        <w:jc w:val="both"/>
        <w:rPr>
          <w:rFonts w:ascii="Calibri" w:eastAsia="Calibri" w:hAnsi="Calibri" w:cs="Calibri"/>
          <w:lang w:eastAsia="en-US"/>
        </w:rPr>
      </w:pPr>
      <w:r w:rsidRPr="00EF234A">
        <w:rPr>
          <w:rFonts w:ascii="Calibri" w:eastAsia="Calibri" w:hAnsi="Calibri" w:cs="Calibri"/>
          <w:lang w:eastAsia="en-US"/>
        </w:rPr>
        <w:t>Управление водными ресурсами уже не одно десятилетие осуществляется в двух направлениях:</w:t>
      </w:r>
    </w:p>
    <w:p w:rsidR="00EF234A" w:rsidRPr="00EF234A" w:rsidRDefault="00EF234A" w:rsidP="00BA6172">
      <w:pPr>
        <w:numPr>
          <w:ilvl w:val="0"/>
          <w:numId w:val="55"/>
        </w:numPr>
        <w:autoSpaceDE w:val="0"/>
        <w:autoSpaceDN w:val="0"/>
        <w:adjustRightInd w:val="0"/>
        <w:spacing w:after="0" w:line="259" w:lineRule="auto"/>
        <w:jc w:val="center"/>
        <w:rPr>
          <w:rFonts w:ascii="Calibri" w:eastAsia="Calibri" w:hAnsi="Calibri" w:cs="Calibri"/>
          <w:lang w:eastAsia="en-US"/>
        </w:rPr>
      </w:pPr>
      <w:r w:rsidRPr="00EF234A">
        <w:rPr>
          <w:rFonts w:ascii="Calibri" w:eastAsia="Calibri" w:hAnsi="Calibri" w:cs="Calibri"/>
          <w:lang w:eastAsia="en-US"/>
        </w:rPr>
        <w:t>Управление количеством водных ресурсов;</w:t>
      </w:r>
    </w:p>
    <w:p w:rsidR="00EF234A" w:rsidRPr="00EF234A" w:rsidRDefault="00EF234A" w:rsidP="00BA6172">
      <w:pPr>
        <w:numPr>
          <w:ilvl w:val="0"/>
          <w:numId w:val="55"/>
        </w:numPr>
        <w:autoSpaceDE w:val="0"/>
        <w:autoSpaceDN w:val="0"/>
        <w:adjustRightInd w:val="0"/>
        <w:spacing w:after="0" w:line="259" w:lineRule="auto"/>
        <w:jc w:val="center"/>
        <w:rPr>
          <w:rFonts w:ascii="Calibri" w:eastAsia="Calibri" w:hAnsi="Calibri" w:cs="Calibri"/>
          <w:lang w:eastAsia="en-US"/>
        </w:rPr>
      </w:pPr>
      <w:r w:rsidRPr="00EF234A">
        <w:rPr>
          <w:rFonts w:ascii="Calibri" w:eastAsia="Calibri" w:hAnsi="Calibri" w:cs="Calibri"/>
          <w:lang w:eastAsia="en-US"/>
        </w:rPr>
        <w:t>Управление качеством водных ресурсов.</w:t>
      </w:r>
    </w:p>
    <w:p w:rsidR="00EF234A" w:rsidRPr="00EF234A" w:rsidRDefault="00EF234A" w:rsidP="00BA6172">
      <w:pPr>
        <w:autoSpaceDE w:val="0"/>
        <w:autoSpaceDN w:val="0"/>
        <w:adjustRightInd w:val="0"/>
        <w:spacing w:after="0"/>
        <w:ind w:firstLine="709"/>
        <w:jc w:val="both"/>
        <w:rPr>
          <w:rFonts w:ascii="Calibri" w:eastAsia="Calibri" w:hAnsi="Calibri" w:cs="Calibri"/>
          <w:lang w:eastAsia="en-US"/>
        </w:rPr>
      </w:pPr>
      <w:r w:rsidRPr="00EF234A">
        <w:rPr>
          <w:rFonts w:ascii="Calibri" w:eastAsia="Calibri" w:hAnsi="Calibri" w:cs="Calibri"/>
          <w:lang w:eastAsia="en-US"/>
        </w:rPr>
        <w:t>Управляя количеством водных ресурсов, необходимо ра</w:t>
      </w:r>
      <w:r w:rsidRPr="00EF234A">
        <w:rPr>
          <w:rFonts w:ascii="Calibri" w:eastAsia="Calibri" w:hAnsi="Calibri" w:cs="Calibri"/>
          <w:lang w:eastAsia="en-US"/>
        </w:rPr>
        <w:t>с</w:t>
      </w:r>
      <w:r w:rsidRPr="00EF234A">
        <w:rPr>
          <w:rFonts w:ascii="Calibri" w:eastAsia="Calibri" w:hAnsi="Calibri" w:cs="Calibri"/>
          <w:lang w:eastAsia="en-US"/>
        </w:rPr>
        <w:t>считывать на средние объемы в рамках и размерах установленных потреблением, а также изучить характеристику каждого потреб</w:t>
      </w:r>
      <w:r w:rsidRPr="00EF234A">
        <w:rPr>
          <w:rFonts w:ascii="Calibri" w:eastAsia="Calibri" w:hAnsi="Calibri" w:cs="Calibri"/>
          <w:lang w:eastAsia="en-US"/>
        </w:rPr>
        <w:t>и</w:t>
      </w:r>
      <w:r w:rsidRPr="00EF234A">
        <w:rPr>
          <w:rFonts w:ascii="Calibri" w:eastAsia="Calibri" w:hAnsi="Calibri" w:cs="Calibri"/>
          <w:lang w:eastAsia="en-US"/>
        </w:rPr>
        <w:t>теля, обосновывая необходимость проведения того или иного м</w:t>
      </w:r>
      <w:r w:rsidRPr="00EF234A">
        <w:rPr>
          <w:rFonts w:ascii="Calibri" w:eastAsia="Calibri" w:hAnsi="Calibri" w:cs="Calibri"/>
          <w:lang w:eastAsia="en-US"/>
        </w:rPr>
        <w:t>е</w:t>
      </w:r>
      <w:r w:rsidRPr="00EF234A">
        <w:rPr>
          <w:rFonts w:ascii="Calibri" w:eastAsia="Calibri" w:hAnsi="Calibri" w:cs="Calibri"/>
          <w:lang w:eastAsia="en-US"/>
        </w:rPr>
        <w:t>роприятия.Управляя качеством водных ресурсов, необходимо ор</w:t>
      </w:r>
      <w:r w:rsidRPr="00EF234A">
        <w:rPr>
          <w:rFonts w:ascii="Calibri" w:eastAsia="Calibri" w:hAnsi="Calibri" w:cs="Calibri"/>
          <w:lang w:eastAsia="en-US"/>
        </w:rPr>
        <w:t>и</w:t>
      </w:r>
      <w:r w:rsidRPr="00EF234A">
        <w:rPr>
          <w:rFonts w:ascii="Calibri" w:eastAsia="Calibri" w:hAnsi="Calibri" w:cs="Calibri"/>
          <w:lang w:eastAsia="en-US"/>
        </w:rPr>
        <w:t>ентироваться на требования потребителей: различные потребит</w:t>
      </w:r>
      <w:r w:rsidRPr="00EF234A">
        <w:rPr>
          <w:rFonts w:ascii="Calibri" w:eastAsia="Calibri" w:hAnsi="Calibri" w:cs="Calibri"/>
          <w:lang w:eastAsia="en-US"/>
        </w:rPr>
        <w:t>е</w:t>
      </w:r>
      <w:r w:rsidRPr="00EF234A">
        <w:rPr>
          <w:rFonts w:ascii="Calibri" w:eastAsia="Calibri" w:hAnsi="Calibri" w:cs="Calibri"/>
          <w:lang w:eastAsia="en-US"/>
        </w:rPr>
        <w:t>ли устанавливают определенные требованию к качеству, которые необходимо соблюсти.</w:t>
      </w:r>
    </w:p>
    <w:p w:rsidR="00EF234A" w:rsidRPr="00EF234A" w:rsidRDefault="00EF234A" w:rsidP="00EF234A">
      <w:pPr>
        <w:autoSpaceDE w:val="0"/>
        <w:autoSpaceDN w:val="0"/>
        <w:adjustRightInd w:val="0"/>
        <w:spacing w:after="0"/>
        <w:ind w:firstLine="709"/>
        <w:jc w:val="both"/>
        <w:rPr>
          <w:rFonts w:ascii="Calibri" w:eastAsia="Calibri" w:hAnsi="Calibri" w:cs="Calibri"/>
          <w:lang w:eastAsia="en-US"/>
        </w:rPr>
      </w:pPr>
      <w:r w:rsidRPr="00EF234A">
        <w:rPr>
          <w:rFonts w:ascii="Calibri" w:eastAsia="Calibri" w:hAnsi="Calibri" w:cs="Calibri"/>
          <w:lang w:eastAsia="en-US"/>
        </w:rPr>
        <w:t>Республика Замбия берет свое название от реки Замбези, которая огибает юго-западную часть страны и формирует ее ю</w:t>
      </w:r>
      <w:r w:rsidRPr="00EF234A">
        <w:rPr>
          <w:rFonts w:ascii="Calibri" w:eastAsia="Calibri" w:hAnsi="Calibri" w:cs="Calibri"/>
          <w:lang w:eastAsia="en-US"/>
        </w:rPr>
        <w:t>ж</w:t>
      </w:r>
      <w:r w:rsidRPr="00EF234A">
        <w:rPr>
          <w:rFonts w:ascii="Calibri" w:eastAsia="Calibri" w:hAnsi="Calibri" w:cs="Calibri"/>
          <w:lang w:eastAsia="en-US"/>
        </w:rPr>
        <w:t xml:space="preserve">ную границу. Замбия – внутриконтинентальное государство в юго-восточной части Африки. Страна расположена в тропическом поясе южного полушария между 8° и 18° ю. ш., 22° в 33° в. </w:t>
      </w:r>
      <w:r w:rsidRPr="00EF234A">
        <w:rPr>
          <w:rFonts w:ascii="Calibri" w:eastAsia="Calibri" w:hAnsi="Calibri" w:cs="Calibri"/>
          <w:highlight w:val="white"/>
          <w:lang w:eastAsia="en-US"/>
        </w:rPr>
        <w:t xml:space="preserve">В категорию водные ресурсы объединены все пригодные для хозяйственного </w:t>
      </w:r>
      <w:r w:rsidRPr="00EF234A">
        <w:rPr>
          <w:rFonts w:ascii="Calibri" w:eastAsia="Calibri" w:hAnsi="Calibri" w:cs="Calibri"/>
          <w:highlight w:val="white"/>
          <w:lang w:eastAsia="en-US"/>
        </w:rPr>
        <w:lastRenderedPageBreak/>
        <w:t>использования запасы поверхностных и подземных вод. Замбия расположена в пределах двух крупных речных бассейнов:реки Замбези и реки Конго.</w:t>
      </w:r>
    </w:p>
    <w:p w:rsidR="00EF234A" w:rsidRPr="00EF234A" w:rsidRDefault="00EF234A" w:rsidP="00EF234A">
      <w:pPr>
        <w:tabs>
          <w:tab w:val="left" w:pos="4380"/>
        </w:tabs>
        <w:autoSpaceDE w:val="0"/>
        <w:autoSpaceDN w:val="0"/>
        <w:adjustRightInd w:val="0"/>
        <w:spacing w:after="0"/>
        <w:ind w:firstLine="709"/>
        <w:jc w:val="both"/>
        <w:rPr>
          <w:rFonts w:ascii="Calibri" w:eastAsia="Calibri" w:hAnsi="Calibri" w:cs="Calibri"/>
          <w:lang w:eastAsia="en-US"/>
        </w:rPr>
      </w:pPr>
      <w:r w:rsidRPr="00EF234A">
        <w:rPr>
          <w:rFonts w:ascii="Calibri" w:eastAsia="Calibri" w:hAnsi="Calibri" w:cs="Calibri"/>
          <w:lang w:eastAsia="en-US"/>
        </w:rPr>
        <w:t>Вся совокупность проблем, обусловленных нерационал</w:t>
      </w:r>
      <w:r w:rsidRPr="00EF234A">
        <w:rPr>
          <w:rFonts w:ascii="Calibri" w:eastAsia="Calibri" w:hAnsi="Calibri" w:cs="Calibri"/>
          <w:lang w:eastAsia="en-US"/>
        </w:rPr>
        <w:t>ь</w:t>
      </w:r>
      <w:r w:rsidRPr="00EF234A">
        <w:rPr>
          <w:rFonts w:ascii="Calibri" w:eastAsia="Calibri" w:hAnsi="Calibri" w:cs="Calibri"/>
          <w:lang w:eastAsia="en-US"/>
        </w:rPr>
        <w:t>ным использованием водных ресурсов, ведет к тому что уровень жизни в Замбии падает, а качество жизни ухудшается. Народ За</w:t>
      </w:r>
      <w:r w:rsidRPr="00EF234A">
        <w:rPr>
          <w:rFonts w:ascii="Calibri" w:eastAsia="Calibri" w:hAnsi="Calibri" w:cs="Calibri"/>
          <w:lang w:eastAsia="en-US"/>
        </w:rPr>
        <w:t>м</w:t>
      </w:r>
      <w:r w:rsidRPr="00EF234A">
        <w:rPr>
          <w:rFonts w:ascii="Calibri" w:eastAsia="Calibri" w:hAnsi="Calibri" w:cs="Calibri"/>
          <w:lang w:eastAsia="en-US"/>
        </w:rPr>
        <w:t>бии страдает от заболеваний, переносимых через воду. Люди ум</w:t>
      </w:r>
      <w:r w:rsidRPr="00EF234A">
        <w:rPr>
          <w:rFonts w:ascii="Calibri" w:eastAsia="Calibri" w:hAnsi="Calibri" w:cs="Calibri"/>
          <w:lang w:eastAsia="en-US"/>
        </w:rPr>
        <w:t>и</w:t>
      </w:r>
      <w:r w:rsidRPr="00EF234A">
        <w:rPr>
          <w:rFonts w:ascii="Calibri" w:eastAsia="Calibri" w:hAnsi="Calibri" w:cs="Calibri"/>
          <w:lang w:eastAsia="en-US"/>
        </w:rPr>
        <w:t>рают от холеры, дизентерии и брюшного тифа. В основном это происходит в связи с поступлением загрязненных сточных вод в водные источники. Многие люди погибают от рака и туберкулеза из-за постоянного загрязнения воздуха промышленными, тран</w:t>
      </w:r>
      <w:r w:rsidRPr="00EF234A">
        <w:rPr>
          <w:rFonts w:ascii="Calibri" w:eastAsia="Calibri" w:hAnsi="Calibri" w:cs="Calibri"/>
          <w:lang w:eastAsia="en-US"/>
        </w:rPr>
        <w:t>с</w:t>
      </w:r>
      <w:r w:rsidRPr="00EF234A">
        <w:rPr>
          <w:rFonts w:ascii="Calibri" w:eastAsia="Calibri" w:hAnsi="Calibri" w:cs="Calibri"/>
          <w:lang w:eastAsia="en-US"/>
        </w:rPr>
        <w:t xml:space="preserve">портными средствами и из-за использования древесного топлива для приготовления пищи. </w:t>
      </w:r>
    </w:p>
    <w:p w:rsidR="00EF234A" w:rsidRPr="00EF234A" w:rsidRDefault="00EF234A" w:rsidP="00EF234A">
      <w:pPr>
        <w:tabs>
          <w:tab w:val="left" w:pos="4380"/>
        </w:tabs>
        <w:autoSpaceDE w:val="0"/>
        <w:autoSpaceDN w:val="0"/>
        <w:adjustRightInd w:val="0"/>
        <w:spacing w:after="0"/>
        <w:ind w:firstLine="706"/>
        <w:jc w:val="both"/>
        <w:rPr>
          <w:rFonts w:ascii="Calibri" w:eastAsia="Calibri" w:hAnsi="Calibri" w:cs="Calibri"/>
          <w:lang w:eastAsia="en-US"/>
        </w:rPr>
      </w:pPr>
      <w:r w:rsidRPr="00EF234A">
        <w:rPr>
          <w:rFonts w:ascii="Calibri" w:eastAsia="Calibri" w:hAnsi="Calibri" w:cs="Calibri"/>
          <w:lang w:eastAsia="en-US"/>
        </w:rPr>
        <w:t>В целом, система управления водными ресурсами Замбии может быть улучшена посредством:</w:t>
      </w:r>
    </w:p>
    <w:p w:rsidR="00EF234A" w:rsidRPr="00EF234A" w:rsidRDefault="00EF234A" w:rsidP="00EF234A">
      <w:pPr>
        <w:numPr>
          <w:ilvl w:val="0"/>
          <w:numId w:val="55"/>
        </w:numPr>
        <w:tabs>
          <w:tab w:val="left" w:pos="4380"/>
        </w:tabs>
        <w:autoSpaceDE w:val="0"/>
        <w:autoSpaceDN w:val="0"/>
        <w:adjustRightInd w:val="0"/>
        <w:spacing w:after="0" w:line="259" w:lineRule="auto"/>
        <w:jc w:val="both"/>
        <w:rPr>
          <w:rFonts w:ascii="Calibri" w:eastAsia="Calibri" w:hAnsi="Calibri" w:cs="Calibri"/>
          <w:lang w:eastAsia="en-US"/>
        </w:rPr>
      </w:pPr>
      <w:r w:rsidRPr="00EF234A">
        <w:rPr>
          <w:rFonts w:ascii="Calibri" w:eastAsia="Calibri" w:hAnsi="Calibri" w:cs="Calibri"/>
          <w:lang w:eastAsia="en-US"/>
        </w:rPr>
        <w:t xml:space="preserve"> устойчивой финансовой поддержки. Необходимо создать м</w:t>
      </w:r>
      <w:r w:rsidRPr="00EF234A">
        <w:rPr>
          <w:rFonts w:ascii="Calibri" w:eastAsia="Calibri" w:hAnsi="Calibri" w:cs="Calibri"/>
          <w:lang w:eastAsia="en-US"/>
        </w:rPr>
        <w:t>е</w:t>
      </w:r>
      <w:r w:rsidRPr="00EF234A">
        <w:rPr>
          <w:rFonts w:ascii="Calibri" w:eastAsia="Calibri" w:hAnsi="Calibri" w:cs="Calibri"/>
          <w:lang w:eastAsia="en-US"/>
        </w:rPr>
        <w:t>ханизмы финансовой поддержки правительств в пределах бассе</w:t>
      </w:r>
      <w:r w:rsidRPr="00EF234A">
        <w:rPr>
          <w:rFonts w:ascii="Calibri" w:eastAsia="Calibri" w:hAnsi="Calibri" w:cs="Calibri"/>
          <w:lang w:eastAsia="en-US"/>
        </w:rPr>
        <w:t>й</w:t>
      </w:r>
      <w:r w:rsidRPr="00EF234A">
        <w:rPr>
          <w:rFonts w:ascii="Calibri" w:eastAsia="Calibri" w:hAnsi="Calibri" w:cs="Calibri"/>
          <w:lang w:eastAsia="en-US"/>
        </w:rPr>
        <w:t>на, которые действуют на национальном и трансграничном уро</w:t>
      </w:r>
      <w:r w:rsidRPr="00EF234A">
        <w:rPr>
          <w:rFonts w:ascii="Calibri" w:eastAsia="Calibri" w:hAnsi="Calibri" w:cs="Calibri"/>
          <w:lang w:eastAsia="en-US"/>
        </w:rPr>
        <w:t>в</w:t>
      </w:r>
      <w:r w:rsidRPr="00EF234A">
        <w:rPr>
          <w:rFonts w:ascii="Calibri" w:eastAsia="Calibri" w:hAnsi="Calibri" w:cs="Calibri"/>
          <w:lang w:eastAsia="en-US"/>
        </w:rPr>
        <w:t>нях. Такие механизмы позволяют инвестиции в различные проекты и инициативы, которые способствуют водного сотрудничества, обеспечивая при этом защиту уязвимых социальных групп при н</w:t>
      </w:r>
      <w:r w:rsidRPr="00EF234A">
        <w:rPr>
          <w:rFonts w:ascii="Calibri" w:eastAsia="Calibri" w:hAnsi="Calibri" w:cs="Calibri"/>
          <w:lang w:eastAsia="en-US"/>
        </w:rPr>
        <w:t>е</w:t>
      </w:r>
      <w:r w:rsidRPr="00EF234A">
        <w:rPr>
          <w:rFonts w:ascii="Calibri" w:eastAsia="Calibri" w:hAnsi="Calibri" w:cs="Calibri"/>
          <w:lang w:eastAsia="en-US"/>
        </w:rPr>
        <w:t>обходимости.</w:t>
      </w:r>
    </w:p>
    <w:p w:rsidR="00EF234A" w:rsidRPr="00EF234A" w:rsidRDefault="00EF234A" w:rsidP="00EF234A">
      <w:pPr>
        <w:numPr>
          <w:ilvl w:val="0"/>
          <w:numId w:val="55"/>
        </w:numPr>
        <w:tabs>
          <w:tab w:val="left" w:pos="4380"/>
        </w:tabs>
        <w:autoSpaceDE w:val="0"/>
        <w:autoSpaceDN w:val="0"/>
        <w:adjustRightInd w:val="0"/>
        <w:spacing w:after="0" w:line="259" w:lineRule="auto"/>
        <w:jc w:val="both"/>
        <w:rPr>
          <w:rFonts w:ascii="Calibri" w:eastAsia="Calibri" w:hAnsi="Calibri" w:cs="Calibri"/>
          <w:lang w:eastAsia="en-US"/>
        </w:rPr>
      </w:pPr>
      <w:r w:rsidRPr="00EF234A">
        <w:rPr>
          <w:rFonts w:ascii="Calibri" w:eastAsia="Calibri" w:hAnsi="Calibri" w:cs="Calibri"/>
          <w:lang w:eastAsia="en-US"/>
        </w:rPr>
        <w:t>повышения образовательного и профессионального уровня всех участников отношений в сфере водопользования, начиная от населения, местных подрядчиков и заканчивая административным аппаратом водных комитетов, эксплуатационных и технических систем обслуживания;</w:t>
      </w:r>
    </w:p>
    <w:p w:rsidR="00EF234A" w:rsidRPr="00EF234A" w:rsidRDefault="00EF234A" w:rsidP="00EF234A">
      <w:pPr>
        <w:numPr>
          <w:ilvl w:val="0"/>
          <w:numId w:val="55"/>
        </w:numPr>
        <w:tabs>
          <w:tab w:val="left" w:pos="4380"/>
        </w:tabs>
        <w:autoSpaceDE w:val="0"/>
        <w:autoSpaceDN w:val="0"/>
        <w:adjustRightInd w:val="0"/>
        <w:spacing w:after="0" w:line="259" w:lineRule="auto"/>
        <w:jc w:val="both"/>
        <w:rPr>
          <w:rFonts w:ascii="Calibri" w:eastAsia="Calibri" w:hAnsi="Calibri" w:cs="Calibri"/>
          <w:lang w:eastAsia="en-US"/>
        </w:rPr>
      </w:pPr>
      <w:r w:rsidRPr="00EF234A">
        <w:rPr>
          <w:rFonts w:ascii="Calibri" w:eastAsia="Calibri" w:hAnsi="Calibri" w:cs="Calibri"/>
          <w:lang w:eastAsia="en-US"/>
        </w:rPr>
        <w:t>пересмотра и укрепления структуры стимулов для рационал</w:t>
      </w:r>
      <w:r w:rsidRPr="00EF234A">
        <w:rPr>
          <w:rFonts w:ascii="Calibri" w:eastAsia="Calibri" w:hAnsi="Calibri" w:cs="Calibri"/>
          <w:lang w:eastAsia="en-US"/>
        </w:rPr>
        <w:t>ь</w:t>
      </w:r>
      <w:r w:rsidRPr="00EF234A">
        <w:rPr>
          <w:rFonts w:ascii="Calibri" w:eastAsia="Calibri" w:hAnsi="Calibri" w:cs="Calibri"/>
          <w:lang w:eastAsia="en-US"/>
        </w:rPr>
        <w:t>ного использования водных ресурсов на уровне общин, что требует реструктуризации схем совместного использования выгод.</w:t>
      </w:r>
    </w:p>
    <w:p w:rsidR="00EF234A" w:rsidRPr="00EF234A" w:rsidRDefault="00EF234A" w:rsidP="00EF234A">
      <w:pPr>
        <w:tabs>
          <w:tab w:val="left" w:pos="4380"/>
        </w:tabs>
        <w:autoSpaceDE w:val="0"/>
        <w:autoSpaceDN w:val="0"/>
        <w:adjustRightInd w:val="0"/>
        <w:spacing w:after="0"/>
        <w:jc w:val="both"/>
        <w:rPr>
          <w:rFonts w:ascii="Calibri" w:eastAsia="Calibri" w:hAnsi="Calibri" w:cs="Calibri"/>
          <w:lang w:eastAsia="en-US"/>
        </w:rPr>
      </w:pPr>
      <w:r w:rsidRPr="00EF234A">
        <w:rPr>
          <w:rFonts w:ascii="Calibri" w:eastAsia="Calibri" w:hAnsi="Calibri" w:cs="Calibri"/>
          <w:lang w:eastAsia="en-US"/>
        </w:rPr>
        <w:t>Предложенные решения позволят повысить эффективность и</w:t>
      </w:r>
      <w:r w:rsidRPr="00EF234A">
        <w:rPr>
          <w:rFonts w:ascii="Calibri" w:eastAsia="Calibri" w:hAnsi="Calibri" w:cs="Calibri"/>
          <w:lang w:eastAsia="en-US"/>
        </w:rPr>
        <w:t>с</w:t>
      </w:r>
      <w:r w:rsidRPr="00EF234A">
        <w:rPr>
          <w:rFonts w:ascii="Calibri" w:eastAsia="Calibri" w:hAnsi="Calibri" w:cs="Calibri"/>
          <w:lang w:eastAsia="en-US"/>
        </w:rPr>
        <w:t>пользования водных ресурсов в Замбии и сделать жизнь замби</w:t>
      </w:r>
      <w:r w:rsidRPr="00EF234A">
        <w:rPr>
          <w:rFonts w:ascii="Calibri" w:eastAsia="Calibri" w:hAnsi="Calibri" w:cs="Calibri"/>
          <w:lang w:eastAsia="en-US"/>
        </w:rPr>
        <w:t>й</w:t>
      </w:r>
      <w:r w:rsidRPr="00EF234A">
        <w:rPr>
          <w:rFonts w:ascii="Calibri" w:eastAsia="Calibri" w:hAnsi="Calibri" w:cs="Calibri"/>
          <w:lang w:eastAsia="en-US"/>
        </w:rPr>
        <w:t xml:space="preserve">цев лучше. </w:t>
      </w:r>
    </w:p>
    <w:p w:rsidR="00EF234A" w:rsidRPr="00EF234A" w:rsidRDefault="00EF234A" w:rsidP="00EF234A">
      <w:pPr>
        <w:autoSpaceDE w:val="0"/>
        <w:autoSpaceDN w:val="0"/>
        <w:adjustRightInd w:val="0"/>
        <w:spacing w:after="0"/>
        <w:jc w:val="center"/>
        <w:rPr>
          <w:rFonts w:ascii="Calibri" w:eastAsia="Calibri" w:hAnsi="Calibri" w:cs="Calibri"/>
          <w:lang w:eastAsia="en-US"/>
        </w:rPr>
      </w:pPr>
      <w:r w:rsidRPr="00EF234A">
        <w:rPr>
          <w:rFonts w:ascii="Calibri" w:eastAsia="Calibri" w:hAnsi="Calibri" w:cs="Calibri"/>
          <w:lang w:eastAsia="en-US"/>
        </w:rPr>
        <w:lastRenderedPageBreak/>
        <w:t xml:space="preserve">Список </w:t>
      </w:r>
      <w:r w:rsidR="00BA6172">
        <w:rPr>
          <w:rFonts w:ascii="Calibri" w:eastAsia="Calibri" w:hAnsi="Calibri" w:cs="Calibri"/>
          <w:lang w:eastAsia="en-US"/>
        </w:rPr>
        <w:t>литературы:</w:t>
      </w:r>
    </w:p>
    <w:p w:rsidR="00EF234A" w:rsidRPr="00EF234A" w:rsidRDefault="00EF234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r w:rsidRPr="00EF234A">
        <w:rPr>
          <w:rFonts w:ascii="Calibri" w:eastAsia="Calibri" w:hAnsi="Calibri" w:cs="Calibri"/>
          <w:lang w:eastAsia="en-US"/>
        </w:rPr>
        <w:t xml:space="preserve">Роль воды в экономическом развитии [Электронный ресурс].– Режим доступа: </w:t>
      </w:r>
      <w:hyperlink r:id="rId141" w:history="1">
        <w:r w:rsidRPr="00EF234A">
          <w:rPr>
            <w:rFonts w:ascii="Calibri" w:eastAsia="Calibri" w:hAnsi="Calibri" w:cs="Calibri"/>
            <w:color w:val="0000FF"/>
            <w:u w:val="single"/>
            <w:lang w:eastAsia="en-US"/>
          </w:rPr>
          <w:t>http</w:t>
        </w:r>
      </w:hyperlink>
      <w:hyperlink r:id="rId142" w:history="1">
        <w:r w:rsidRPr="00EF234A">
          <w:rPr>
            <w:rFonts w:ascii="Calibri" w:eastAsia="Calibri" w:hAnsi="Calibri" w:cs="Calibri"/>
            <w:color w:val="0000FF"/>
            <w:u w:val="single"/>
            <w:lang w:eastAsia="en-US"/>
          </w:rPr>
          <w:t>://</w:t>
        </w:r>
      </w:hyperlink>
      <w:hyperlink r:id="rId143" w:history="1">
        <w:r w:rsidRPr="00EF234A">
          <w:rPr>
            <w:rFonts w:ascii="Calibri" w:eastAsia="Calibri" w:hAnsi="Calibri" w:cs="Calibri"/>
            <w:lang w:eastAsia="en-US"/>
          </w:rPr>
          <w:t>works</w:t>
        </w:r>
      </w:hyperlink>
      <w:hyperlink r:id="rId144" w:history="1">
        <w:r w:rsidRPr="00EF234A">
          <w:rPr>
            <w:rFonts w:ascii="Calibri" w:eastAsia="Calibri" w:hAnsi="Calibri" w:cs="Calibri"/>
            <w:lang w:eastAsia="en-US"/>
          </w:rPr>
          <w:t>.</w:t>
        </w:r>
      </w:hyperlink>
      <w:hyperlink r:id="rId145" w:history="1">
        <w:r w:rsidRPr="00EF234A">
          <w:rPr>
            <w:rFonts w:ascii="Calibri" w:eastAsia="Calibri" w:hAnsi="Calibri" w:cs="Calibri"/>
            <w:lang w:eastAsia="en-US"/>
          </w:rPr>
          <w:t>doklad</w:t>
        </w:r>
      </w:hyperlink>
      <w:hyperlink r:id="rId146" w:history="1">
        <w:r w:rsidRPr="00EF234A">
          <w:rPr>
            <w:rFonts w:ascii="Calibri" w:eastAsia="Calibri" w:hAnsi="Calibri" w:cs="Calibri"/>
            <w:lang w:eastAsia="en-US"/>
          </w:rPr>
          <w:t>.</w:t>
        </w:r>
      </w:hyperlink>
      <w:hyperlink r:id="rId147" w:history="1">
        <w:r w:rsidRPr="00EF234A">
          <w:rPr>
            <w:rFonts w:ascii="Calibri" w:eastAsia="Calibri" w:hAnsi="Calibri" w:cs="Calibri"/>
            <w:lang w:eastAsia="en-US"/>
          </w:rPr>
          <w:t>ru</w:t>
        </w:r>
      </w:hyperlink>
      <w:hyperlink r:id="rId148" w:history="1">
        <w:r w:rsidRPr="00EF234A">
          <w:rPr>
            <w:rFonts w:ascii="Calibri" w:eastAsia="Calibri" w:hAnsi="Calibri" w:cs="Calibri"/>
            <w:lang w:eastAsia="en-US"/>
          </w:rPr>
          <w:t>/</w:t>
        </w:r>
      </w:hyperlink>
      <w:hyperlink r:id="rId149" w:history="1">
        <w:r w:rsidRPr="00EF234A">
          <w:rPr>
            <w:rFonts w:ascii="Calibri" w:eastAsia="Calibri" w:hAnsi="Calibri" w:cs="Calibri"/>
            <w:lang w:eastAsia="en-US"/>
          </w:rPr>
          <w:t>view</w:t>
        </w:r>
      </w:hyperlink>
      <w:hyperlink r:id="rId150" w:history="1">
        <w:r w:rsidRPr="00EF234A">
          <w:rPr>
            <w:rFonts w:ascii="Calibri" w:eastAsia="Calibri" w:hAnsi="Calibri" w:cs="Calibri"/>
            <w:lang w:eastAsia="en-US"/>
          </w:rPr>
          <w:t>/</w:t>
        </w:r>
      </w:hyperlink>
      <w:hyperlink r:id="rId151" w:history="1">
        <w:r w:rsidRPr="00EF234A">
          <w:rPr>
            <w:rFonts w:ascii="Calibri" w:eastAsia="Calibri" w:hAnsi="Calibri" w:cs="Calibri"/>
            <w:lang w:eastAsia="en-US"/>
          </w:rPr>
          <w:t>fC</w:t>
        </w:r>
      </w:hyperlink>
      <w:hyperlink r:id="rId152" w:history="1">
        <w:r w:rsidRPr="00EF234A">
          <w:rPr>
            <w:rFonts w:ascii="Calibri" w:eastAsia="Calibri" w:hAnsi="Calibri" w:cs="Calibri"/>
            <w:lang w:eastAsia="en-US"/>
          </w:rPr>
          <w:t>5</w:t>
        </w:r>
      </w:hyperlink>
      <w:hyperlink r:id="rId153" w:history="1">
        <w:r w:rsidRPr="00EF234A">
          <w:rPr>
            <w:rFonts w:ascii="Calibri" w:eastAsia="Calibri" w:hAnsi="Calibri" w:cs="Calibri"/>
            <w:lang w:eastAsia="en-US"/>
          </w:rPr>
          <w:t>CPPRFWFQ</w:t>
        </w:r>
      </w:hyperlink>
      <w:hyperlink r:id="rId154" w:history="1">
        <w:r w:rsidRPr="00EF234A">
          <w:rPr>
            <w:rFonts w:ascii="Calibri" w:eastAsia="Calibri" w:hAnsi="Calibri" w:cs="Calibri"/>
            <w:lang w:eastAsia="en-US"/>
          </w:rPr>
          <w:t>.</w:t>
        </w:r>
      </w:hyperlink>
      <w:hyperlink r:id="rId155" w:history="1">
        <w:r w:rsidRPr="00EF234A">
          <w:rPr>
            <w:rFonts w:ascii="Calibri" w:eastAsia="Calibri" w:hAnsi="Calibri" w:cs="Calibri"/>
            <w:lang w:eastAsia="en-US"/>
          </w:rPr>
          <w:t>html</w:t>
        </w:r>
      </w:hyperlink>
    </w:p>
    <w:p w:rsidR="00EF234A" w:rsidRPr="00EF234A" w:rsidRDefault="00EF234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r w:rsidRPr="00EF234A">
        <w:rPr>
          <w:rFonts w:ascii="Calibri" w:eastAsia="Calibri" w:hAnsi="Calibri" w:cs="Calibri"/>
          <w:lang w:eastAsia="en-US"/>
        </w:rPr>
        <w:t>Оценка воздействия на окружающую среду. Материалы Мин</w:t>
      </w:r>
      <w:r w:rsidRPr="00EF234A">
        <w:rPr>
          <w:rFonts w:ascii="Calibri" w:eastAsia="Calibri" w:hAnsi="Calibri" w:cs="Calibri"/>
          <w:lang w:eastAsia="en-US"/>
        </w:rPr>
        <w:t>и</w:t>
      </w:r>
      <w:r w:rsidRPr="00EF234A">
        <w:rPr>
          <w:rFonts w:ascii="Calibri" w:eastAsia="Calibri" w:hAnsi="Calibri" w:cs="Calibri"/>
          <w:lang w:eastAsia="en-US"/>
        </w:rPr>
        <w:t xml:space="preserve">стерства охраны окружающей среды Норвегии, 2003 год. </w:t>
      </w:r>
      <w:hyperlink r:id="rId156" w:history="1">
        <w:r w:rsidRPr="00EF234A">
          <w:rPr>
            <w:rFonts w:ascii="Calibri" w:eastAsia="Calibri" w:hAnsi="Calibri" w:cs="Calibri"/>
            <w:lang w:eastAsia="en-US"/>
          </w:rPr>
          <w:t>http://www.regjeringen.no</w:t>
        </w:r>
      </w:hyperlink>
      <w:r w:rsidRPr="00EF234A">
        <w:rPr>
          <w:rFonts w:ascii="Calibri" w:eastAsia="Calibri" w:hAnsi="Calibri" w:cs="Calibri"/>
          <w:lang w:eastAsia="en-US"/>
        </w:rPr>
        <w:t xml:space="preserve"> (дата обращения 8.04.2014).</w:t>
      </w:r>
    </w:p>
    <w:p w:rsidR="00EF234A" w:rsidRPr="00EF234A" w:rsidRDefault="00EF234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r w:rsidRPr="00EF234A">
        <w:rPr>
          <w:rFonts w:ascii="Calibri" w:eastAsia="Calibri" w:hAnsi="Calibri" w:cs="Calibri"/>
          <w:lang w:eastAsia="en-US"/>
        </w:rPr>
        <w:t>Григорьев Е.Г. Водные ресурсы России: проблемы и методы г</w:t>
      </w:r>
      <w:r w:rsidRPr="00EF234A">
        <w:rPr>
          <w:rFonts w:ascii="Calibri" w:eastAsia="Calibri" w:hAnsi="Calibri" w:cs="Calibri"/>
          <w:lang w:eastAsia="en-US"/>
        </w:rPr>
        <w:t>о</w:t>
      </w:r>
      <w:r w:rsidRPr="00EF234A">
        <w:rPr>
          <w:rFonts w:ascii="Calibri" w:eastAsia="Calibri" w:hAnsi="Calibri" w:cs="Calibri"/>
          <w:lang w:eastAsia="en-US"/>
        </w:rPr>
        <w:t>сударственного регулирования. — М.: Научный мир, 2014 – с 110.</w:t>
      </w:r>
    </w:p>
    <w:p w:rsidR="00EF234A" w:rsidRPr="00EF234A" w:rsidRDefault="00A9245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hyperlink r:id="rId157" w:history="1">
        <w:r w:rsidR="00EF234A" w:rsidRPr="00EF234A">
          <w:rPr>
            <w:rFonts w:ascii="Calibri" w:eastAsia="Calibri" w:hAnsi="Calibri" w:cs="Calibri"/>
            <w:color w:val="000000"/>
            <w:lang w:eastAsia="en-US"/>
          </w:rPr>
          <w:t xml:space="preserve">Новости. Замбия. Металлургия, горнодобыча - </w:t>
        </w:r>
      </w:hyperlink>
      <w:hyperlink r:id="rId158" w:history="1">
        <w:r w:rsidR="00EF234A" w:rsidRPr="00EF234A">
          <w:rPr>
            <w:rFonts w:ascii="Calibri" w:eastAsia="Calibri" w:hAnsi="Calibri" w:cs="Calibri"/>
            <w:lang w:eastAsia="en-US"/>
          </w:rPr>
          <w:t xml:space="preserve">// </w:t>
        </w:r>
      </w:hyperlink>
      <w:hyperlink r:id="rId159" w:history="1">
        <w:r w:rsidR="00EF234A" w:rsidRPr="00EF234A">
          <w:rPr>
            <w:rFonts w:ascii="Calibri" w:eastAsia="Calibri" w:hAnsi="Calibri" w:cs="Calibri"/>
            <w:lang w:eastAsia="en-US"/>
          </w:rPr>
          <w:t>[Электронный ресурс].– Режим доступа: Polpred.com</w:t>
        </w:r>
      </w:hyperlink>
      <w:r w:rsidR="00EF234A" w:rsidRPr="00EF234A">
        <w:rPr>
          <w:rFonts w:ascii="Calibri" w:eastAsia="Calibri" w:hAnsi="Calibri" w:cs="Calibri"/>
          <w:lang w:eastAsia="en-US"/>
        </w:rPr>
        <w:t xml:space="preserve">: </w:t>
      </w:r>
      <w:r w:rsidR="00EF234A" w:rsidRPr="00EF234A">
        <w:rPr>
          <w:rFonts w:ascii="Calibri" w:eastAsia="Calibri" w:hAnsi="Calibri" w:cs="Calibri"/>
          <w:lang w:val="en-US" w:eastAsia="en-US"/>
        </w:rPr>
        <w:t>metalbulletin</w:t>
      </w:r>
      <w:r w:rsidR="00EF234A" w:rsidRPr="00EF234A">
        <w:rPr>
          <w:rFonts w:ascii="Calibri" w:eastAsia="Calibri" w:hAnsi="Calibri" w:cs="Calibri"/>
          <w:lang w:eastAsia="en-US"/>
        </w:rPr>
        <w:t>.</w:t>
      </w:r>
      <w:r w:rsidR="00EF234A" w:rsidRPr="00EF234A">
        <w:rPr>
          <w:rFonts w:ascii="Calibri" w:eastAsia="Calibri" w:hAnsi="Calibri" w:cs="Calibri"/>
          <w:lang w:val="en-US" w:eastAsia="en-US"/>
        </w:rPr>
        <w:t>ru</w:t>
      </w:r>
      <w:r w:rsidR="00EF234A" w:rsidRPr="00EF234A">
        <w:rPr>
          <w:rFonts w:ascii="Calibri" w:eastAsia="Calibri" w:hAnsi="Calibri" w:cs="Calibri"/>
          <w:lang w:eastAsia="en-US"/>
        </w:rPr>
        <w:t>, 17 марта 2014 № 1032631.</w:t>
      </w:r>
    </w:p>
    <w:p w:rsidR="00EF234A" w:rsidRPr="00EF234A" w:rsidRDefault="00EF234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r w:rsidRPr="00EF234A">
        <w:rPr>
          <w:rFonts w:ascii="Calibri" w:eastAsia="Calibri" w:hAnsi="Calibri" w:cs="Calibri"/>
          <w:lang w:eastAsia="en-US"/>
        </w:rPr>
        <w:t>Мараренко В.В. Формы международного финансирования и кредитования внешней торговли. Труды экономического и соц</w:t>
      </w:r>
      <w:r w:rsidRPr="00EF234A">
        <w:rPr>
          <w:rFonts w:ascii="Calibri" w:eastAsia="Calibri" w:hAnsi="Calibri" w:cs="Calibri"/>
          <w:lang w:eastAsia="en-US"/>
        </w:rPr>
        <w:t>и</w:t>
      </w:r>
      <w:r w:rsidRPr="00EF234A">
        <w:rPr>
          <w:rFonts w:ascii="Calibri" w:eastAsia="Calibri" w:hAnsi="Calibri" w:cs="Calibri"/>
          <w:lang w:eastAsia="en-US"/>
        </w:rPr>
        <w:t>ально-гуманитарного факультета /выпуск 2/РГГМУ.Спб: Изд-во, 2008-360с.</w:t>
      </w:r>
    </w:p>
    <w:p w:rsidR="00EF234A" w:rsidRPr="00EF234A" w:rsidRDefault="00EF234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r w:rsidRPr="00EF234A">
        <w:rPr>
          <w:rFonts w:ascii="Calibri" w:eastAsia="Calibri" w:hAnsi="Calibri" w:cs="Calibri"/>
          <w:lang w:eastAsia="en-US"/>
        </w:rPr>
        <w:t>Мараренко В.В. Формы международных расчетов. Труды эк</w:t>
      </w:r>
      <w:r w:rsidRPr="00EF234A">
        <w:rPr>
          <w:rFonts w:ascii="Calibri" w:eastAsia="Calibri" w:hAnsi="Calibri" w:cs="Calibri"/>
          <w:lang w:eastAsia="en-US"/>
        </w:rPr>
        <w:t>о</w:t>
      </w:r>
      <w:r w:rsidRPr="00EF234A">
        <w:rPr>
          <w:rFonts w:ascii="Calibri" w:eastAsia="Calibri" w:hAnsi="Calibri" w:cs="Calibri"/>
          <w:lang w:eastAsia="en-US"/>
        </w:rPr>
        <w:t>номического и социально-гуманитарного факультета /выпуск 2/РГГМУ.Спб: Изд-во, 2008-360с.</w:t>
      </w:r>
    </w:p>
    <w:p w:rsidR="00EF234A" w:rsidRPr="00EF234A" w:rsidRDefault="00EF234A" w:rsidP="00EF234A">
      <w:pPr>
        <w:numPr>
          <w:ilvl w:val="0"/>
          <w:numId w:val="56"/>
        </w:numPr>
        <w:tabs>
          <w:tab w:val="left" w:pos="284"/>
        </w:tabs>
        <w:autoSpaceDE w:val="0"/>
        <w:autoSpaceDN w:val="0"/>
        <w:adjustRightInd w:val="0"/>
        <w:spacing w:after="0" w:line="259" w:lineRule="auto"/>
        <w:ind w:left="0" w:firstLine="0"/>
        <w:contextualSpacing/>
        <w:jc w:val="both"/>
        <w:rPr>
          <w:rFonts w:ascii="Calibri" w:eastAsia="Calibri" w:hAnsi="Calibri" w:cs="Calibri"/>
          <w:lang w:eastAsia="en-US"/>
        </w:rPr>
      </w:pPr>
      <w:r w:rsidRPr="00EF234A">
        <w:rPr>
          <w:rFonts w:ascii="Calibri" w:eastAsia="Calibri" w:hAnsi="Calibri" w:cs="Calibri"/>
          <w:lang w:eastAsia="en-US"/>
        </w:rPr>
        <w:t>Мараренко В.В. Государственное регулирование и специфика бухгалтерского учета импортных операций. Труды экономического факультета .Вып. 1./Под общ. ред. М.С. Туровской.- СПб.: МИЭП, 2011.- 219с.</w:t>
      </w:r>
    </w:p>
    <w:p w:rsidR="00EF234A" w:rsidRDefault="00EF234A" w:rsidP="006376BE">
      <w:pPr>
        <w:spacing w:after="0"/>
        <w:jc w:val="both"/>
        <w:rPr>
          <w:rFonts w:cstheme="minorHAnsi"/>
        </w:rPr>
      </w:pPr>
    </w:p>
    <w:p w:rsidR="00115D2B" w:rsidRDefault="00115D2B" w:rsidP="006376BE">
      <w:pPr>
        <w:spacing w:after="0"/>
        <w:jc w:val="both"/>
        <w:rPr>
          <w:rFonts w:cstheme="minorHAnsi"/>
        </w:rPr>
      </w:pPr>
    </w:p>
    <w:p w:rsidR="00433C83" w:rsidRPr="00433C83" w:rsidRDefault="00433C83" w:rsidP="006376BE">
      <w:pPr>
        <w:spacing w:after="0"/>
        <w:rPr>
          <w:rFonts w:ascii="Calibri" w:eastAsia="Calibri" w:hAnsi="Calibri" w:cs="Calibri"/>
          <w:shd w:val="clear" w:color="auto" w:fill="FFFFFF"/>
          <w:lang w:eastAsia="en-US"/>
        </w:rPr>
      </w:pPr>
      <w:r w:rsidRPr="00433C83">
        <w:rPr>
          <w:rFonts w:ascii="Calibri" w:eastAsia="Calibri" w:hAnsi="Calibri" w:cs="Calibri"/>
          <w:shd w:val="clear" w:color="auto" w:fill="FFFFFF"/>
          <w:lang w:eastAsia="en-US"/>
        </w:rPr>
        <w:t>Чемлякова А. Д.</w:t>
      </w:r>
    </w:p>
    <w:p w:rsidR="00433C83" w:rsidRPr="00433C83" w:rsidRDefault="00433C83" w:rsidP="006376BE">
      <w:pPr>
        <w:spacing w:after="0"/>
        <w:rPr>
          <w:rFonts w:ascii="Calibri" w:eastAsia="Calibri" w:hAnsi="Calibri" w:cs="Calibri"/>
          <w:spacing w:val="-6"/>
          <w:shd w:val="clear" w:color="auto" w:fill="FFFFFF"/>
          <w:lang w:eastAsia="en-US"/>
        </w:rPr>
      </w:pPr>
      <w:r w:rsidRPr="00433C83">
        <w:rPr>
          <w:rFonts w:ascii="Calibri" w:eastAsia="Calibri" w:hAnsi="Calibri" w:cs="Calibri"/>
          <w:spacing w:val="-6"/>
          <w:shd w:val="clear" w:color="auto" w:fill="FFFFFF"/>
          <w:lang w:eastAsia="en-US"/>
        </w:rPr>
        <w:t>Российского государственного гидрометеорологического университета</w:t>
      </w:r>
    </w:p>
    <w:p w:rsidR="00433C83" w:rsidRPr="00433C83" w:rsidRDefault="00433C83" w:rsidP="006376BE">
      <w:pPr>
        <w:spacing w:after="0"/>
        <w:jc w:val="center"/>
        <w:rPr>
          <w:rFonts w:ascii="Calibri" w:eastAsia="Calibri" w:hAnsi="Calibri" w:cs="Calibri"/>
          <w:b/>
          <w:caps/>
          <w:sz w:val="24"/>
          <w:shd w:val="clear" w:color="auto" w:fill="FFFFFF"/>
          <w:lang w:eastAsia="en-US"/>
        </w:rPr>
      </w:pPr>
      <w:r w:rsidRPr="00433C83">
        <w:rPr>
          <w:rFonts w:ascii="Calibri" w:eastAsia="Calibri" w:hAnsi="Calibri" w:cs="Calibri"/>
          <w:b/>
          <w:caps/>
          <w:sz w:val="24"/>
          <w:shd w:val="clear" w:color="auto" w:fill="FFFFFF"/>
          <w:lang w:eastAsia="en-US"/>
        </w:rPr>
        <w:t>Качество и пути развития платных услуг в сфере здравоохранения</w:t>
      </w:r>
    </w:p>
    <w:p w:rsidR="00433C83" w:rsidRDefault="00433C83" w:rsidP="006376BE">
      <w:pPr>
        <w:spacing w:after="0"/>
        <w:ind w:firstLine="709"/>
        <w:jc w:val="both"/>
        <w:rPr>
          <w:rFonts w:ascii="Calibri" w:eastAsia="Calibri" w:hAnsi="Calibri" w:cs="Calibri"/>
          <w:shd w:val="clear" w:color="auto" w:fill="FFFFFF"/>
          <w:lang w:eastAsia="en-US"/>
        </w:rPr>
      </w:pPr>
    </w:p>
    <w:p w:rsidR="00433C83" w:rsidRPr="00433C83" w:rsidRDefault="00433C83" w:rsidP="006376BE">
      <w:pPr>
        <w:spacing w:after="0"/>
        <w:ind w:firstLine="709"/>
        <w:jc w:val="both"/>
        <w:rPr>
          <w:rFonts w:ascii="Calibri" w:eastAsia="Calibri" w:hAnsi="Calibri" w:cs="Calibri"/>
          <w:lang w:eastAsia="en-US"/>
        </w:rPr>
      </w:pPr>
      <w:r w:rsidRPr="00433C83">
        <w:rPr>
          <w:rFonts w:ascii="Calibri" w:eastAsia="Calibri" w:hAnsi="Calibri" w:cs="Calibri"/>
          <w:shd w:val="clear" w:color="auto" w:fill="FFFFFF"/>
          <w:lang w:eastAsia="en-US"/>
        </w:rPr>
        <w:t>В настоящее время вследствие о</w:t>
      </w:r>
      <w:r w:rsidRPr="00433C83">
        <w:rPr>
          <w:rFonts w:ascii="Calibri" w:eastAsia="Calibri" w:hAnsi="Calibri" w:cs="Calibri"/>
          <w:lang w:eastAsia="en-US"/>
        </w:rPr>
        <w:t xml:space="preserve">граниченности ресурсов в сфере здравоохранения происходит активное развитие платных услуг. Размеры бюджетного финансирования и ресурсы фондов обязательного медицинского страхования не дают возможности </w:t>
      </w:r>
      <w:r w:rsidRPr="00433C83">
        <w:rPr>
          <w:rFonts w:ascii="Calibri" w:eastAsia="Calibri" w:hAnsi="Calibri" w:cs="Calibri"/>
          <w:lang w:eastAsia="en-US"/>
        </w:rPr>
        <w:lastRenderedPageBreak/>
        <w:t>для удовлетворения потребностей населения в увеличивающих</w:t>
      </w:r>
      <w:r w:rsidR="00BA6172">
        <w:rPr>
          <w:rFonts w:ascii="Calibri" w:eastAsia="Calibri" w:hAnsi="Calibri" w:cs="Calibri"/>
          <w:lang w:eastAsia="en-US"/>
        </w:rPr>
        <w:t>ся объемах медицинской помощи [2</w:t>
      </w:r>
      <w:r w:rsidRPr="00433C83">
        <w:rPr>
          <w:rFonts w:ascii="Calibri" w:eastAsia="Calibri" w:hAnsi="Calibri" w:cs="Calibri"/>
          <w:lang w:eastAsia="en-US"/>
        </w:rPr>
        <w:t>].</w:t>
      </w:r>
    </w:p>
    <w:p w:rsidR="00433C83" w:rsidRPr="00433C83" w:rsidRDefault="00433C83" w:rsidP="006376BE">
      <w:pPr>
        <w:spacing w:after="0"/>
        <w:ind w:firstLine="709"/>
        <w:jc w:val="both"/>
        <w:rPr>
          <w:rFonts w:ascii="Calibri" w:eastAsia="Calibri" w:hAnsi="Calibri" w:cs="Calibri"/>
          <w:lang w:eastAsia="en-US"/>
        </w:rPr>
      </w:pPr>
      <w:r w:rsidRPr="00433C83">
        <w:rPr>
          <w:rFonts w:ascii="Calibri" w:eastAsia="Calibri" w:hAnsi="Calibri" w:cs="Calibri"/>
          <w:lang w:eastAsia="en-US"/>
        </w:rPr>
        <w:t>Среди общих предпосылок можно выделить возможность оказывать услуги не привлекая ограниченные государственные средства, сформированную законодательную основу развития м</w:t>
      </w:r>
      <w:r w:rsidRPr="00433C83">
        <w:rPr>
          <w:rFonts w:ascii="Calibri" w:eastAsia="Calibri" w:hAnsi="Calibri" w:cs="Calibri"/>
          <w:lang w:eastAsia="en-US"/>
        </w:rPr>
        <w:t>е</w:t>
      </w:r>
      <w:r w:rsidRPr="00433C83">
        <w:rPr>
          <w:rFonts w:ascii="Calibri" w:eastAsia="Calibri" w:hAnsi="Calibri" w:cs="Calibri"/>
          <w:lang w:eastAsia="en-US"/>
        </w:rPr>
        <w:t>дицинских услуг, необходимость удовлетворения спроса насел</w:t>
      </w:r>
      <w:r w:rsidRPr="00433C83">
        <w:rPr>
          <w:rFonts w:ascii="Calibri" w:eastAsia="Calibri" w:hAnsi="Calibri" w:cs="Calibri"/>
          <w:lang w:eastAsia="en-US"/>
        </w:rPr>
        <w:t>е</w:t>
      </w:r>
      <w:r w:rsidRPr="00433C83">
        <w:rPr>
          <w:rFonts w:ascii="Calibri" w:eastAsia="Calibri" w:hAnsi="Calibri" w:cs="Calibri"/>
          <w:lang w:eastAsia="en-US"/>
        </w:rPr>
        <w:t xml:space="preserve">ния на дополнительные услуги. </w:t>
      </w:r>
      <w:r w:rsidRPr="004F5C6A">
        <w:rPr>
          <w:rFonts w:ascii="Calibri" w:eastAsia="Calibri" w:hAnsi="Calibri" w:cs="Calibri"/>
          <w:spacing w:val="-2"/>
          <w:lang w:eastAsia="en-US"/>
        </w:rPr>
        <w:t>Помимо этого, появляются допо</w:t>
      </w:r>
      <w:r w:rsidRPr="004F5C6A">
        <w:rPr>
          <w:rFonts w:ascii="Calibri" w:eastAsia="Calibri" w:hAnsi="Calibri" w:cs="Calibri"/>
          <w:spacing w:val="-2"/>
          <w:lang w:eastAsia="en-US"/>
        </w:rPr>
        <w:t>л</w:t>
      </w:r>
      <w:r w:rsidRPr="004F5C6A">
        <w:rPr>
          <w:rFonts w:ascii="Calibri" w:eastAsia="Calibri" w:hAnsi="Calibri" w:cs="Calibri"/>
          <w:spacing w:val="-2"/>
          <w:lang w:eastAsia="en-US"/>
        </w:rPr>
        <w:t>нительные возможности для создания новых рабочих мест, испол</w:t>
      </w:r>
      <w:r w:rsidRPr="004F5C6A">
        <w:rPr>
          <w:rFonts w:ascii="Calibri" w:eastAsia="Calibri" w:hAnsi="Calibri" w:cs="Calibri"/>
          <w:spacing w:val="-2"/>
          <w:lang w:eastAsia="en-US"/>
        </w:rPr>
        <w:t>ь</w:t>
      </w:r>
      <w:r w:rsidRPr="004F5C6A">
        <w:rPr>
          <w:rFonts w:ascii="Calibri" w:eastAsia="Calibri" w:hAnsi="Calibri" w:cs="Calibri"/>
          <w:spacing w:val="-2"/>
          <w:lang w:eastAsia="en-US"/>
        </w:rPr>
        <w:t xml:space="preserve">зования новейших научных разработок и технологий для лечения пациентов, возрастания стимулов роста квалификации медицинских работников, совершенствования качества медицинских услуг. </w:t>
      </w:r>
    </w:p>
    <w:p w:rsidR="00433C83" w:rsidRPr="00433C83" w:rsidRDefault="00433C83" w:rsidP="006376BE">
      <w:pPr>
        <w:spacing w:after="0"/>
        <w:ind w:firstLine="709"/>
        <w:jc w:val="both"/>
        <w:rPr>
          <w:rFonts w:ascii="Calibri" w:eastAsia="Calibri" w:hAnsi="Calibri" w:cs="Calibri"/>
          <w:lang w:eastAsia="en-US"/>
        </w:rPr>
      </w:pPr>
      <w:r w:rsidRPr="00433C83">
        <w:rPr>
          <w:rFonts w:ascii="Calibri" w:eastAsia="Calibri" w:hAnsi="Calibri" w:cs="Calibri"/>
          <w:lang w:eastAsia="en-US"/>
        </w:rPr>
        <w:t>Медицинские организации являются некоммерческими о</w:t>
      </w:r>
      <w:r w:rsidRPr="00433C83">
        <w:rPr>
          <w:rFonts w:ascii="Calibri" w:eastAsia="Calibri" w:hAnsi="Calibri" w:cs="Calibri"/>
          <w:lang w:eastAsia="en-US"/>
        </w:rPr>
        <w:t>р</w:t>
      </w:r>
      <w:r w:rsidRPr="00433C83">
        <w:rPr>
          <w:rFonts w:ascii="Calibri" w:eastAsia="Calibri" w:hAnsi="Calibri" w:cs="Calibri"/>
          <w:lang w:eastAsia="en-US"/>
        </w:rPr>
        <w:t>ганизациями, основная цель деятельности которых не заключается в получении прибыли. Они имеют  право осуществлять предпр</w:t>
      </w:r>
      <w:r w:rsidRPr="00433C83">
        <w:rPr>
          <w:rFonts w:ascii="Calibri" w:eastAsia="Calibri" w:hAnsi="Calibri" w:cs="Calibri"/>
          <w:lang w:eastAsia="en-US"/>
        </w:rPr>
        <w:t>и</w:t>
      </w:r>
      <w:r w:rsidRPr="00433C83">
        <w:rPr>
          <w:rFonts w:ascii="Calibri" w:eastAsia="Calibri" w:hAnsi="Calibri" w:cs="Calibri"/>
          <w:lang w:eastAsia="en-US"/>
        </w:rPr>
        <w:t>нимательскую деятельность, которая будет направлена на дост</w:t>
      </w:r>
      <w:r w:rsidRPr="00433C83">
        <w:rPr>
          <w:rFonts w:ascii="Calibri" w:eastAsia="Calibri" w:hAnsi="Calibri" w:cs="Calibri"/>
          <w:lang w:eastAsia="en-US"/>
        </w:rPr>
        <w:t>и</w:t>
      </w:r>
      <w:r w:rsidRPr="00433C83">
        <w:rPr>
          <w:rFonts w:ascii="Calibri" w:eastAsia="Calibri" w:hAnsi="Calibri" w:cs="Calibri"/>
          <w:lang w:eastAsia="en-US"/>
        </w:rPr>
        <w:t xml:space="preserve">жение цели, для которой они созданы. </w:t>
      </w:r>
      <w:r w:rsidRPr="00433C83">
        <w:rPr>
          <w:rFonts w:ascii="Calibri" w:eastAsia="Times New Roman" w:hAnsi="Calibri" w:cs="Calibri"/>
          <w:spacing w:val="-2"/>
        </w:rPr>
        <w:t xml:space="preserve">Таким образом, говоря </w:t>
      </w:r>
      <w:r w:rsidRPr="003F0F3E">
        <w:rPr>
          <w:rFonts w:ascii="Calibri" w:eastAsia="Times New Roman" w:hAnsi="Calibri" w:cs="Calibri"/>
          <w:spacing w:val="-4"/>
        </w:rPr>
        <w:t>о перспективах развития платных медицинских услуг, следует отметить, что развитие данного вида услуг ведет к возникновению следующих социально-экономических последствий [1]:</w:t>
      </w:r>
    </w:p>
    <w:p w:rsidR="00433C83" w:rsidRPr="00433C83" w:rsidRDefault="00433C83" w:rsidP="00554863">
      <w:pPr>
        <w:numPr>
          <w:ilvl w:val="0"/>
          <w:numId w:val="37"/>
        </w:numPr>
        <w:spacing w:after="0"/>
        <w:ind w:left="0" w:firstLine="567"/>
        <w:jc w:val="both"/>
        <w:rPr>
          <w:rFonts w:ascii="Calibri" w:eastAsia="Times New Roman" w:hAnsi="Calibri" w:cs="Calibri"/>
        </w:rPr>
      </w:pPr>
      <w:r w:rsidRPr="00433C83">
        <w:rPr>
          <w:rFonts w:ascii="Calibri" w:eastAsia="Times New Roman" w:hAnsi="Calibri" w:cs="Calibri"/>
        </w:rPr>
        <w:t>происходит дифференциация медицинских учреждений по уровню развития и использования технологий, по степени соотве</w:t>
      </w:r>
      <w:r w:rsidRPr="00433C83">
        <w:rPr>
          <w:rFonts w:ascii="Calibri" w:eastAsia="Times New Roman" w:hAnsi="Calibri" w:cs="Calibri"/>
        </w:rPr>
        <w:t>т</w:t>
      </w:r>
      <w:r w:rsidRPr="00433C83">
        <w:rPr>
          <w:rFonts w:ascii="Calibri" w:eastAsia="Times New Roman" w:hAnsi="Calibri" w:cs="Calibri"/>
        </w:rPr>
        <w:t>ствия  рыночной экономике, по уровню репутации медицинского персонала и иным признакам;</w:t>
      </w:r>
    </w:p>
    <w:p w:rsidR="00433C83" w:rsidRPr="00433C83" w:rsidRDefault="00433C83" w:rsidP="00554863">
      <w:pPr>
        <w:numPr>
          <w:ilvl w:val="0"/>
          <w:numId w:val="37"/>
        </w:numPr>
        <w:spacing w:after="0"/>
        <w:ind w:left="0" w:firstLine="567"/>
        <w:jc w:val="both"/>
        <w:rPr>
          <w:rFonts w:ascii="Calibri" w:eastAsia="Times New Roman" w:hAnsi="Calibri" w:cs="Calibri"/>
        </w:rPr>
      </w:pPr>
      <w:r w:rsidRPr="00433C83">
        <w:rPr>
          <w:rFonts w:ascii="Calibri" w:eastAsia="Times New Roman" w:hAnsi="Calibri" w:cs="Calibri"/>
        </w:rPr>
        <w:t>повышается эффективность использования ресурсов;</w:t>
      </w:r>
    </w:p>
    <w:p w:rsidR="00433C83" w:rsidRPr="00433C83" w:rsidRDefault="00433C83" w:rsidP="00554863">
      <w:pPr>
        <w:numPr>
          <w:ilvl w:val="0"/>
          <w:numId w:val="37"/>
        </w:numPr>
        <w:spacing w:after="0"/>
        <w:ind w:left="0" w:firstLine="567"/>
        <w:jc w:val="both"/>
        <w:rPr>
          <w:rFonts w:ascii="Calibri" w:eastAsia="Times New Roman" w:hAnsi="Calibri" w:cs="Calibri"/>
        </w:rPr>
      </w:pPr>
      <w:r w:rsidRPr="00433C83">
        <w:rPr>
          <w:rFonts w:ascii="Calibri" w:eastAsia="Times New Roman" w:hAnsi="Calibri" w:cs="Calibri"/>
        </w:rPr>
        <w:t>происходит расслоение общества по возможностям пол</w:t>
      </w:r>
      <w:r w:rsidRPr="00433C83">
        <w:rPr>
          <w:rFonts w:ascii="Calibri" w:eastAsia="Times New Roman" w:hAnsi="Calibri" w:cs="Calibri"/>
        </w:rPr>
        <w:t>у</w:t>
      </w:r>
      <w:r w:rsidRPr="00433C83">
        <w:rPr>
          <w:rFonts w:ascii="Calibri" w:eastAsia="Times New Roman" w:hAnsi="Calibri" w:cs="Calibri"/>
        </w:rPr>
        <w:t>чать качественную медицинскую помощь в зависимости от дохода;</w:t>
      </w:r>
    </w:p>
    <w:p w:rsidR="00433C83" w:rsidRPr="00433C83" w:rsidRDefault="00433C83" w:rsidP="00554863">
      <w:pPr>
        <w:numPr>
          <w:ilvl w:val="0"/>
          <w:numId w:val="37"/>
        </w:numPr>
        <w:spacing w:after="0"/>
        <w:ind w:left="0" w:firstLine="567"/>
        <w:jc w:val="both"/>
        <w:rPr>
          <w:rFonts w:ascii="Calibri" w:eastAsia="Times New Roman" w:hAnsi="Calibri" w:cs="Calibri"/>
        </w:rPr>
      </w:pPr>
      <w:r w:rsidRPr="00433C83">
        <w:rPr>
          <w:rFonts w:ascii="Calibri" w:eastAsia="Times New Roman" w:hAnsi="Calibri" w:cs="Calibri"/>
        </w:rPr>
        <w:t>происходят изменения в соотношении между оказанием медицинской помощи и медицинских услуг в пользу последних;</w:t>
      </w:r>
    </w:p>
    <w:p w:rsidR="00433C83" w:rsidRPr="00433C83" w:rsidRDefault="00433C83" w:rsidP="00554863">
      <w:pPr>
        <w:numPr>
          <w:ilvl w:val="0"/>
          <w:numId w:val="37"/>
        </w:numPr>
        <w:spacing w:after="0"/>
        <w:ind w:left="0" w:firstLine="567"/>
        <w:jc w:val="both"/>
        <w:rPr>
          <w:rFonts w:ascii="Calibri" w:eastAsia="Times New Roman" w:hAnsi="Calibri" w:cs="Calibri"/>
        </w:rPr>
      </w:pPr>
      <w:r w:rsidRPr="00433C83">
        <w:rPr>
          <w:rFonts w:ascii="Calibri" w:eastAsia="Times New Roman" w:hAnsi="Calibri" w:cs="Calibri"/>
        </w:rPr>
        <w:t>изменяются экономические модели здравоохранения.</w:t>
      </w:r>
    </w:p>
    <w:p w:rsidR="00433C83" w:rsidRPr="00433C83" w:rsidRDefault="00433C83" w:rsidP="006376BE">
      <w:pPr>
        <w:spacing w:after="0"/>
        <w:ind w:firstLine="709"/>
        <w:jc w:val="both"/>
        <w:rPr>
          <w:rFonts w:ascii="Calibri" w:eastAsia="Calibri" w:hAnsi="Calibri" w:cs="Calibri"/>
          <w:lang w:eastAsia="en-US"/>
        </w:rPr>
      </w:pPr>
      <w:r w:rsidRPr="00433C83">
        <w:rPr>
          <w:rFonts w:ascii="Calibri" w:eastAsia="Calibri" w:hAnsi="Calibri" w:cs="Calibri"/>
          <w:shd w:val="clear" w:color="auto" w:fill="FFFFFF"/>
          <w:lang w:eastAsia="en-US"/>
        </w:rPr>
        <w:t xml:space="preserve">Спрос на платные медицинские услуги и их предложение, а также ценообразование находятся в зависимости от целого ряда факторов. </w:t>
      </w:r>
      <w:r w:rsidRPr="00433C83">
        <w:rPr>
          <w:rFonts w:ascii="Calibri" w:eastAsia="Calibri" w:hAnsi="Calibri" w:cs="Calibri"/>
          <w:lang w:eastAsia="en-US"/>
        </w:rPr>
        <w:t xml:space="preserve">Политика государства в отрасли платных медицинских </w:t>
      </w:r>
      <w:r w:rsidRPr="00433C83">
        <w:rPr>
          <w:rFonts w:ascii="Calibri" w:eastAsia="Calibri" w:hAnsi="Calibri" w:cs="Calibri"/>
          <w:lang w:eastAsia="en-US"/>
        </w:rPr>
        <w:lastRenderedPageBreak/>
        <w:t>услуг должна быть направлена на то, чтобы создавать условия для развития максимально эффективного рынка медицинских услуг, необходимо тщательный  контроль качества оказания платных м</w:t>
      </w:r>
      <w:r w:rsidRPr="00433C83">
        <w:rPr>
          <w:rFonts w:ascii="Calibri" w:eastAsia="Calibri" w:hAnsi="Calibri" w:cs="Calibri"/>
          <w:lang w:eastAsia="en-US"/>
        </w:rPr>
        <w:t>е</w:t>
      </w:r>
      <w:r w:rsidRPr="00433C83">
        <w:rPr>
          <w:rFonts w:ascii="Calibri" w:eastAsia="Calibri" w:hAnsi="Calibri" w:cs="Calibri"/>
          <w:lang w:eastAsia="en-US"/>
        </w:rPr>
        <w:t>дицинских услуг и соблюдения прав пациентов. Также следует о</w:t>
      </w:r>
      <w:r w:rsidRPr="00433C83">
        <w:rPr>
          <w:rFonts w:ascii="Calibri" w:eastAsia="Calibri" w:hAnsi="Calibri" w:cs="Calibri"/>
          <w:lang w:eastAsia="en-US"/>
        </w:rPr>
        <w:t>т</w:t>
      </w:r>
      <w:r w:rsidRPr="00433C83">
        <w:rPr>
          <w:rFonts w:ascii="Calibri" w:eastAsia="Calibri" w:hAnsi="Calibri" w:cs="Calibri"/>
          <w:lang w:eastAsia="en-US"/>
        </w:rPr>
        <w:t>метить, что необходимо соблюдать  баланс между бесплатной м</w:t>
      </w:r>
      <w:r w:rsidRPr="00433C83">
        <w:rPr>
          <w:rFonts w:ascii="Calibri" w:eastAsia="Calibri" w:hAnsi="Calibri" w:cs="Calibri"/>
          <w:lang w:eastAsia="en-US"/>
        </w:rPr>
        <w:t>е</w:t>
      </w:r>
      <w:r w:rsidRPr="00433C83">
        <w:rPr>
          <w:rFonts w:ascii="Calibri" w:eastAsia="Calibri" w:hAnsi="Calibri" w:cs="Calibri"/>
          <w:lang w:eastAsia="en-US"/>
        </w:rPr>
        <w:t>дицинской помощью и её финансированием.</w:t>
      </w:r>
    </w:p>
    <w:p w:rsidR="00433C83" w:rsidRDefault="00433C83" w:rsidP="006376BE">
      <w:pPr>
        <w:spacing w:after="0"/>
        <w:ind w:firstLine="709"/>
        <w:jc w:val="both"/>
        <w:rPr>
          <w:rFonts w:ascii="Calibri" w:eastAsia="Calibri" w:hAnsi="Calibri" w:cs="Calibri"/>
          <w:lang w:eastAsia="en-US"/>
        </w:rPr>
      </w:pPr>
      <w:r w:rsidRPr="00433C83">
        <w:rPr>
          <w:rFonts w:ascii="Calibri" w:eastAsia="Calibri" w:hAnsi="Calibri" w:cs="Calibri"/>
          <w:lang w:eastAsia="en-US"/>
        </w:rPr>
        <w:t xml:space="preserve"> В заключение следует отметить, что развитие рынка пла</w:t>
      </w:r>
      <w:r w:rsidRPr="00433C83">
        <w:rPr>
          <w:rFonts w:ascii="Calibri" w:eastAsia="Calibri" w:hAnsi="Calibri" w:cs="Calibri"/>
          <w:lang w:eastAsia="en-US"/>
        </w:rPr>
        <w:t>т</w:t>
      </w:r>
      <w:r w:rsidRPr="00433C83">
        <w:rPr>
          <w:rFonts w:ascii="Calibri" w:eastAsia="Calibri" w:hAnsi="Calibri" w:cs="Calibri"/>
          <w:lang w:eastAsia="en-US"/>
        </w:rPr>
        <w:t>ных медицинских услуг является неизбежным процессом. Для э</w:t>
      </w:r>
      <w:r w:rsidRPr="00433C83">
        <w:rPr>
          <w:rFonts w:ascii="Calibri" w:eastAsia="Calibri" w:hAnsi="Calibri" w:cs="Calibri"/>
          <w:lang w:eastAsia="en-US"/>
        </w:rPr>
        <w:t>ф</w:t>
      </w:r>
      <w:r w:rsidRPr="00433C83">
        <w:rPr>
          <w:rFonts w:ascii="Calibri" w:eastAsia="Calibri" w:hAnsi="Calibri" w:cs="Calibri"/>
          <w:lang w:eastAsia="en-US"/>
        </w:rPr>
        <w:t>фективности данного развития требуется проведение более углу</w:t>
      </w:r>
      <w:r w:rsidRPr="00433C83">
        <w:rPr>
          <w:rFonts w:ascii="Calibri" w:eastAsia="Calibri" w:hAnsi="Calibri" w:cs="Calibri"/>
          <w:lang w:eastAsia="en-US"/>
        </w:rPr>
        <w:t>б</w:t>
      </w:r>
      <w:r w:rsidRPr="00433C83">
        <w:rPr>
          <w:rFonts w:ascii="Calibri" w:eastAsia="Calibri" w:hAnsi="Calibri" w:cs="Calibri"/>
          <w:lang w:eastAsia="en-US"/>
        </w:rPr>
        <w:t>ленной оценки экономических условий функционирования гос</w:t>
      </w:r>
      <w:r w:rsidRPr="00433C83">
        <w:rPr>
          <w:rFonts w:ascii="Calibri" w:eastAsia="Calibri" w:hAnsi="Calibri" w:cs="Calibri"/>
          <w:lang w:eastAsia="en-US"/>
        </w:rPr>
        <w:t>у</w:t>
      </w:r>
      <w:r w:rsidRPr="00433C83">
        <w:rPr>
          <w:rFonts w:ascii="Calibri" w:eastAsia="Calibri" w:hAnsi="Calibri" w:cs="Calibri"/>
          <w:lang w:eastAsia="en-US"/>
        </w:rPr>
        <w:t>дарственных и частных медицинских учреждений, анализ рыно</w:t>
      </w:r>
      <w:r w:rsidRPr="00433C83">
        <w:rPr>
          <w:rFonts w:ascii="Calibri" w:eastAsia="Calibri" w:hAnsi="Calibri" w:cs="Calibri"/>
          <w:lang w:eastAsia="en-US"/>
        </w:rPr>
        <w:t>ч</w:t>
      </w:r>
      <w:r w:rsidRPr="00433C83">
        <w:rPr>
          <w:rFonts w:ascii="Calibri" w:eastAsia="Calibri" w:hAnsi="Calibri" w:cs="Calibri"/>
          <w:lang w:eastAsia="en-US"/>
        </w:rPr>
        <w:t>ной стратегии государственных и частных медицинских учрежд</w:t>
      </w:r>
      <w:r w:rsidRPr="00433C83">
        <w:rPr>
          <w:rFonts w:ascii="Calibri" w:eastAsia="Calibri" w:hAnsi="Calibri" w:cs="Calibri"/>
          <w:lang w:eastAsia="en-US"/>
        </w:rPr>
        <w:t>е</w:t>
      </w:r>
      <w:r w:rsidRPr="00433C83">
        <w:rPr>
          <w:rFonts w:ascii="Calibri" w:eastAsia="Calibri" w:hAnsi="Calibri" w:cs="Calibri"/>
          <w:lang w:eastAsia="en-US"/>
        </w:rPr>
        <w:t>ний в существующих экономических условиях, а также оценка эк</w:t>
      </w:r>
      <w:r w:rsidRPr="00433C83">
        <w:rPr>
          <w:rFonts w:ascii="Calibri" w:eastAsia="Calibri" w:hAnsi="Calibri" w:cs="Calibri"/>
          <w:lang w:eastAsia="en-US"/>
        </w:rPr>
        <w:t>о</w:t>
      </w:r>
      <w:r w:rsidRPr="00433C83">
        <w:rPr>
          <w:rFonts w:ascii="Calibri" w:eastAsia="Calibri" w:hAnsi="Calibri" w:cs="Calibri"/>
          <w:lang w:eastAsia="en-US"/>
        </w:rPr>
        <w:t>номических последствий существования диспропорций на рынке медицинских услуг для государства, населения и самих медици</w:t>
      </w:r>
      <w:r w:rsidRPr="00433C83">
        <w:rPr>
          <w:rFonts w:ascii="Calibri" w:eastAsia="Calibri" w:hAnsi="Calibri" w:cs="Calibri"/>
          <w:lang w:eastAsia="en-US"/>
        </w:rPr>
        <w:t>н</w:t>
      </w:r>
      <w:r w:rsidRPr="00433C83">
        <w:rPr>
          <w:rFonts w:ascii="Calibri" w:eastAsia="Calibri" w:hAnsi="Calibri" w:cs="Calibri"/>
          <w:lang w:eastAsia="en-US"/>
        </w:rPr>
        <w:t>ских учреждений разных форм собственности.</w:t>
      </w:r>
    </w:p>
    <w:p w:rsidR="009902F1" w:rsidRPr="00433C83" w:rsidRDefault="009902F1" w:rsidP="006376BE">
      <w:pPr>
        <w:spacing w:after="0"/>
        <w:ind w:firstLine="709"/>
        <w:jc w:val="both"/>
        <w:rPr>
          <w:rFonts w:ascii="Calibri" w:eastAsia="Calibri" w:hAnsi="Calibri" w:cs="Calibri"/>
          <w:lang w:eastAsia="en-US"/>
        </w:rPr>
      </w:pPr>
    </w:p>
    <w:p w:rsidR="00433C83" w:rsidRPr="00433C83" w:rsidRDefault="00433C83" w:rsidP="006376BE">
      <w:pPr>
        <w:spacing w:after="0"/>
        <w:jc w:val="center"/>
        <w:rPr>
          <w:rFonts w:ascii="Calibri" w:eastAsia="Calibri" w:hAnsi="Calibri" w:cs="Calibri"/>
          <w:shd w:val="clear" w:color="auto" w:fill="FFFFFF"/>
          <w:lang w:eastAsia="en-US"/>
        </w:rPr>
      </w:pPr>
      <w:r w:rsidRPr="00433C83">
        <w:rPr>
          <w:rFonts w:ascii="Calibri" w:eastAsia="Calibri" w:hAnsi="Calibri" w:cs="Calibri"/>
          <w:shd w:val="clear" w:color="auto" w:fill="FFFFFF"/>
          <w:lang w:eastAsia="en-US"/>
        </w:rPr>
        <w:t>Список использованной литературы</w:t>
      </w:r>
    </w:p>
    <w:p w:rsidR="00433C83" w:rsidRPr="00433C83" w:rsidRDefault="00433C83" w:rsidP="00554863">
      <w:pPr>
        <w:numPr>
          <w:ilvl w:val="0"/>
          <w:numId w:val="38"/>
        </w:numPr>
        <w:spacing w:after="0"/>
        <w:ind w:left="0" w:firstLine="0"/>
        <w:contextualSpacing/>
        <w:jc w:val="both"/>
        <w:rPr>
          <w:rFonts w:ascii="Calibri" w:eastAsia="Calibri" w:hAnsi="Calibri" w:cs="Calibri"/>
          <w:lang w:eastAsia="en-US"/>
        </w:rPr>
      </w:pPr>
      <w:r w:rsidRPr="00433C83">
        <w:rPr>
          <w:rFonts w:ascii="Calibri" w:eastAsia="Calibri" w:hAnsi="Calibri" w:cs="Calibri"/>
          <w:lang w:eastAsia="en-US"/>
        </w:rPr>
        <w:t>Аристова Е.В., Волков Д.В. Проблемы и перспективы разв</w:t>
      </w:r>
      <w:r w:rsidRPr="00433C83">
        <w:rPr>
          <w:rFonts w:ascii="Calibri" w:eastAsia="Calibri" w:hAnsi="Calibri" w:cs="Calibri"/>
          <w:lang w:eastAsia="en-US"/>
        </w:rPr>
        <w:t>и</w:t>
      </w:r>
      <w:r w:rsidRPr="00433C83">
        <w:rPr>
          <w:rFonts w:ascii="Calibri" w:eastAsia="Calibri" w:hAnsi="Calibri" w:cs="Calibri"/>
          <w:lang w:eastAsia="en-US"/>
        </w:rPr>
        <w:t>тия рынка платных медицинских услуг // Вестник КГУ. - 2012. - №2. - С.207-209. </w:t>
      </w:r>
    </w:p>
    <w:p w:rsidR="00433C83" w:rsidRPr="00433C83" w:rsidRDefault="00433C83" w:rsidP="00554863">
      <w:pPr>
        <w:numPr>
          <w:ilvl w:val="0"/>
          <w:numId w:val="38"/>
        </w:numPr>
        <w:spacing w:after="0"/>
        <w:ind w:left="0" w:firstLine="0"/>
        <w:contextualSpacing/>
        <w:jc w:val="both"/>
        <w:rPr>
          <w:rFonts w:ascii="Calibri" w:eastAsia="Calibri" w:hAnsi="Calibri" w:cs="Calibri"/>
          <w:lang w:eastAsia="en-US"/>
        </w:rPr>
      </w:pPr>
      <w:r w:rsidRPr="00433C83">
        <w:rPr>
          <w:rFonts w:ascii="Calibri" w:eastAsia="Calibri" w:hAnsi="Calibri" w:cs="Calibri"/>
          <w:lang w:eastAsia="en-US"/>
        </w:rPr>
        <w:t>Мисюлин С.С. Платные медицинские услуги в государс</w:t>
      </w:r>
      <w:r w:rsidRPr="00433C83">
        <w:rPr>
          <w:rFonts w:ascii="Calibri" w:eastAsia="Calibri" w:hAnsi="Calibri" w:cs="Calibri"/>
          <w:lang w:eastAsia="en-US"/>
        </w:rPr>
        <w:t>т</w:t>
      </w:r>
      <w:r w:rsidRPr="00433C83">
        <w:rPr>
          <w:rFonts w:ascii="Calibri" w:eastAsia="Calibri" w:hAnsi="Calibri" w:cs="Calibri"/>
          <w:lang w:eastAsia="en-US"/>
        </w:rPr>
        <w:t>венных учреждениях в современной системе здравоохранения России // Вестник Росздравнадзора. - 2009. - №1. - С.24-29. </w:t>
      </w:r>
    </w:p>
    <w:p w:rsidR="00433C83" w:rsidRDefault="00433C83" w:rsidP="006376BE">
      <w:pPr>
        <w:spacing w:after="0"/>
        <w:rPr>
          <w:rFonts w:ascii="Calibri" w:eastAsia="Calibri" w:hAnsi="Calibri" w:cs="Calibri"/>
          <w:lang w:eastAsia="en-US"/>
        </w:rPr>
      </w:pPr>
    </w:p>
    <w:p w:rsidR="002249E1" w:rsidRDefault="002249E1" w:rsidP="006376BE">
      <w:pPr>
        <w:spacing w:after="0"/>
        <w:rPr>
          <w:rFonts w:ascii="Calibri" w:eastAsia="Calibri" w:hAnsi="Calibri" w:cs="Calibri"/>
          <w:lang w:eastAsia="en-US"/>
        </w:rPr>
      </w:pPr>
    </w:p>
    <w:p w:rsidR="002249E1" w:rsidRDefault="002249E1" w:rsidP="006376BE">
      <w:pPr>
        <w:spacing w:after="0"/>
        <w:rPr>
          <w:rFonts w:ascii="Calibri" w:eastAsia="Calibri" w:hAnsi="Calibri" w:cs="Calibri"/>
          <w:lang w:eastAsia="en-US"/>
        </w:rPr>
      </w:pPr>
    </w:p>
    <w:p w:rsidR="002249E1" w:rsidRDefault="002249E1" w:rsidP="006376BE">
      <w:pPr>
        <w:spacing w:after="0"/>
        <w:rPr>
          <w:rFonts w:ascii="Calibri" w:eastAsia="Calibri" w:hAnsi="Calibri" w:cs="Calibri"/>
          <w:lang w:eastAsia="en-US"/>
        </w:rPr>
      </w:pPr>
    </w:p>
    <w:p w:rsidR="002249E1" w:rsidRDefault="002249E1" w:rsidP="006376BE">
      <w:pPr>
        <w:spacing w:after="0"/>
        <w:rPr>
          <w:rFonts w:ascii="Calibri" w:eastAsia="Calibri" w:hAnsi="Calibri" w:cs="Calibri"/>
          <w:lang w:eastAsia="en-US"/>
        </w:rPr>
      </w:pPr>
    </w:p>
    <w:p w:rsidR="002249E1" w:rsidRDefault="002249E1" w:rsidP="006376BE">
      <w:pPr>
        <w:spacing w:after="0"/>
        <w:rPr>
          <w:rFonts w:ascii="Calibri" w:eastAsia="Calibri" w:hAnsi="Calibri" w:cs="Calibri"/>
          <w:lang w:eastAsia="en-US"/>
        </w:rPr>
      </w:pPr>
    </w:p>
    <w:p w:rsidR="002249E1" w:rsidRPr="00433C83" w:rsidRDefault="002249E1" w:rsidP="006376BE">
      <w:pPr>
        <w:spacing w:after="0"/>
        <w:rPr>
          <w:rFonts w:ascii="Calibri" w:eastAsia="Calibri" w:hAnsi="Calibri" w:cs="Calibri"/>
          <w:lang w:eastAsia="en-US"/>
        </w:rPr>
      </w:pPr>
    </w:p>
    <w:p w:rsidR="004E6314" w:rsidRDefault="004E6314" w:rsidP="006376BE">
      <w:pPr>
        <w:spacing w:after="0"/>
        <w:jc w:val="both"/>
        <w:rPr>
          <w:rFonts w:cstheme="minorHAnsi"/>
        </w:rPr>
      </w:pPr>
    </w:p>
    <w:p w:rsidR="004E6314" w:rsidRPr="004E6314" w:rsidRDefault="004E6314" w:rsidP="006376BE">
      <w:pPr>
        <w:spacing w:after="0"/>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lastRenderedPageBreak/>
        <w:t xml:space="preserve">Чистякова К.Е. </w:t>
      </w:r>
    </w:p>
    <w:p w:rsidR="004E6314" w:rsidRPr="004E6314" w:rsidRDefault="004E6314" w:rsidP="006376BE">
      <w:pPr>
        <w:spacing w:after="0"/>
        <w:rPr>
          <w:rFonts w:eastAsia="Times New Roman" w:cstheme="minorHAnsi"/>
          <w:color w:val="000000"/>
          <w:spacing w:val="-2"/>
          <w:shd w:val="clear" w:color="auto" w:fill="FFFFFF"/>
          <w:lang w:eastAsia="en-US"/>
        </w:rPr>
      </w:pPr>
      <w:r w:rsidRPr="004E6314">
        <w:rPr>
          <w:rFonts w:eastAsia="Times New Roman" w:cstheme="minorHAnsi"/>
          <w:color w:val="000000"/>
          <w:spacing w:val="-2"/>
          <w:shd w:val="clear" w:color="auto" w:fill="FFFFFF"/>
          <w:lang w:eastAsia="en-US"/>
        </w:rPr>
        <w:t>Российский государственный гидрометеорологический университет</w:t>
      </w:r>
    </w:p>
    <w:p w:rsidR="004E6314" w:rsidRDefault="004E6314" w:rsidP="006376BE">
      <w:pPr>
        <w:spacing w:after="0"/>
        <w:jc w:val="center"/>
        <w:rPr>
          <w:rFonts w:eastAsia="Times New Roman" w:cstheme="minorHAnsi"/>
          <w:b/>
          <w:caps/>
          <w:color w:val="000000"/>
          <w:sz w:val="24"/>
          <w:shd w:val="clear" w:color="auto" w:fill="FFFFFF"/>
          <w:lang w:eastAsia="en-US"/>
        </w:rPr>
      </w:pPr>
      <w:r w:rsidRPr="004E6314">
        <w:rPr>
          <w:rFonts w:eastAsia="Times New Roman" w:cstheme="minorHAnsi"/>
          <w:b/>
          <w:caps/>
          <w:color w:val="000000"/>
          <w:sz w:val="24"/>
          <w:shd w:val="clear" w:color="auto" w:fill="FFFFFF"/>
          <w:lang w:eastAsia="en-US"/>
        </w:rPr>
        <w:t xml:space="preserve">Особенности рыночной экономики </w:t>
      </w:r>
    </w:p>
    <w:p w:rsidR="004E6314" w:rsidRDefault="004E6314" w:rsidP="006376BE">
      <w:pPr>
        <w:spacing w:after="0"/>
        <w:jc w:val="center"/>
        <w:rPr>
          <w:rFonts w:eastAsia="Times New Roman" w:cstheme="minorHAnsi"/>
          <w:b/>
          <w:caps/>
          <w:color w:val="000000"/>
          <w:sz w:val="24"/>
          <w:shd w:val="clear" w:color="auto" w:fill="FFFFFF"/>
          <w:lang w:eastAsia="en-US"/>
        </w:rPr>
      </w:pPr>
      <w:r w:rsidRPr="004E6314">
        <w:rPr>
          <w:rFonts w:eastAsia="Times New Roman" w:cstheme="minorHAnsi"/>
          <w:b/>
          <w:caps/>
          <w:color w:val="000000"/>
          <w:sz w:val="24"/>
          <w:shd w:val="clear" w:color="auto" w:fill="FFFFFF"/>
          <w:lang w:eastAsia="en-US"/>
        </w:rPr>
        <w:t>в современном мире</w:t>
      </w:r>
    </w:p>
    <w:p w:rsidR="00AD0029" w:rsidRPr="004E6314" w:rsidRDefault="00AD0029" w:rsidP="006376BE">
      <w:pPr>
        <w:spacing w:after="0"/>
        <w:jc w:val="center"/>
        <w:rPr>
          <w:rFonts w:eastAsia="Times New Roman" w:cstheme="minorHAnsi"/>
          <w:caps/>
          <w:color w:val="000000"/>
          <w:sz w:val="24"/>
          <w:shd w:val="clear" w:color="auto" w:fill="FFFFFF"/>
          <w:lang w:eastAsia="en-US"/>
        </w:rPr>
      </w:pPr>
    </w:p>
    <w:p w:rsidR="004E6314" w:rsidRPr="004E6314" w:rsidRDefault="004E6314" w:rsidP="006376BE">
      <w:pPr>
        <w:spacing w:after="0"/>
        <w:ind w:firstLine="708"/>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В современном мире экономика развитых стран определ</w:t>
      </w:r>
      <w:r w:rsidRPr="004E6314">
        <w:rPr>
          <w:rFonts w:eastAsia="Times New Roman" w:cstheme="minorHAnsi"/>
          <w:color w:val="000000"/>
          <w:shd w:val="clear" w:color="auto" w:fill="FFFFFF"/>
          <w:lang w:eastAsia="en-US"/>
        </w:rPr>
        <w:t>я</w:t>
      </w:r>
      <w:r w:rsidRPr="004E6314">
        <w:rPr>
          <w:rFonts w:eastAsia="Times New Roman" w:cstheme="minorHAnsi"/>
          <w:color w:val="000000"/>
          <w:shd w:val="clear" w:color="auto" w:fill="FFFFFF"/>
          <w:lang w:eastAsia="en-US"/>
        </w:rPr>
        <w:t>ет собой рыночный характер. Рыночный механизм позволяет а</w:t>
      </w:r>
      <w:r w:rsidRPr="004E6314">
        <w:rPr>
          <w:rFonts w:eastAsia="Times New Roman" w:cstheme="minorHAnsi"/>
          <w:color w:val="000000"/>
          <w:shd w:val="clear" w:color="auto" w:fill="FFFFFF"/>
          <w:lang w:eastAsia="en-US"/>
        </w:rPr>
        <w:t>в</w:t>
      </w:r>
      <w:r w:rsidRPr="004E6314">
        <w:rPr>
          <w:rFonts w:eastAsia="Times New Roman" w:cstheme="minorHAnsi"/>
          <w:color w:val="000000"/>
          <w:shd w:val="clear" w:color="auto" w:fill="FFFFFF"/>
          <w:lang w:eastAsia="en-US"/>
        </w:rPr>
        <w:t>томатически связывать частные и общественные интересы. Рыно</w:t>
      </w:r>
      <w:r w:rsidRPr="004E6314">
        <w:rPr>
          <w:rFonts w:eastAsia="Times New Roman" w:cstheme="minorHAnsi"/>
          <w:color w:val="000000"/>
          <w:shd w:val="clear" w:color="auto" w:fill="FFFFFF"/>
          <w:lang w:eastAsia="en-US"/>
        </w:rPr>
        <w:t>ч</w:t>
      </w:r>
      <w:r w:rsidRPr="004E6314">
        <w:rPr>
          <w:rFonts w:eastAsia="Times New Roman" w:cstheme="minorHAnsi"/>
          <w:color w:val="000000"/>
          <w:shd w:val="clear" w:color="auto" w:fill="FFFFFF"/>
          <w:lang w:eastAsia="en-US"/>
        </w:rPr>
        <w:t>ная экономика является эффективной и гибкой, помимо этого, п</w:t>
      </w:r>
      <w:r w:rsidRPr="004E6314">
        <w:rPr>
          <w:rFonts w:eastAsia="Times New Roman" w:cstheme="minorHAnsi"/>
          <w:color w:val="000000"/>
          <w:shd w:val="clear" w:color="auto" w:fill="FFFFFF"/>
          <w:lang w:eastAsia="en-US"/>
        </w:rPr>
        <w:t>о</w:t>
      </w:r>
      <w:r w:rsidRPr="004E6314">
        <w:rPr>
          <w:rFonts w:eastAsia="Times New Roman" w:cstheme="minorHAnsi"/>
          <w:color w:val="000000"/>
          <w:shd w:val="clear" w:color="auto" w:fill="FFFFFF"/>
          <w:lang w:eastAsia="en-US"/>
        </w:rPr>
        <w:t xml:space="preserve">зволяет решать ряд экономических проблем. </w:t>
      </w:r>
    </w:p>
    <w:p w:rsidR="004E6314" w:rsidRPr="004E6314" w:rsidRDefault="004E6314" w:rsidP="006376BE">
      <w:pPr>
        <w:spacing w:after="0"/>
        <w:ind w:firstLine="708"/>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Каждый этап развития является универсальным и опред</w:t>
      </w:r>
      <w:r w:rsidRPr="004E6314">
        <w:rPr>
          <w:rFonts w:eastAsia="Times New Roman" w:cstheme="minorHAnsi"/>
          <w:color w:val="000000"/>
          <w:shd w:val="clear" w:color="auto" w:fill="FFFFFF"/>
          <w:lang w:eastAsia="en-US"/>
        </w:rPr>
        <w:t>е</w:t>
      </w:r>
      <w:r w:rsidRPr="004E6314">
        <w:rPr>
          <w:rFonts w:eastAsia="Times New Roman" w:cstheme="minorHAnsi"/>
          <w:color w:val="000000"/>
          <w:shd w:val="clear" w:color="auto" w:fill="FFFFFF"/>
          <w:lang w:eastAsia="en-US"/>
        </w:rPr>
        <w:t>ляет общую природу рыночной экономики, формирует предп</w:t>
      </w:r>
      <w:r w:rsidRPr="004E6314">
        <w:rPr>
          <w:rFonts w:eastAsia="Times New Roman" w:cstheme="minorHAnsi"/>
          <w:color w:val="000000"/>
          <w:shd w:val="clear" w:color="auto" w:fill="FFFFFF"/>
          <w:lang w:eastAsia="en-US"/>
        </w:rPr>
        <w:t>о</w:t>
      </w:r>
      <w:r w:rsidRPr="004E6314">
        <w:rPr>
          <w:rFonts w:eastAsia="Times New Roman" w:cstheme="minorHAnsi"/>
          <w:color w:val="000000"/>
          <w:shd w:val="clear" w:color="auto" w:fill="FFFFFF"/>
          <w:lang w:eastAsia="en-US"/>
        </w:rPr>
        <w:t>сылки развития, определяет функции и механизмы. Необходимо отметить тот факт, что рыночная система имеет как положител</w:t>
      </w:r>
      <w:r w:rsidRPr="004E6314">
        <w:rPr>
          <w:rFonts w:eastAsia="Times New Roman" w:cstheme="minorHAnsi"/>
          <w:color w:val="000000"/>
          <w:shd w:val="clear" w:color="auto" w:fill="FFFFFF"/>
          <w:lang w:eastAsia="en-US"/>
        </w:rPr>
        <w:t>ь</w:t>
      </w:r>
      <w:r w:rsidRPr="004E6314">
        <w:rPr>
          <w:rFonts w:eastAsia="Times New Roman" w:cstheme="minorHAnsi"/>
          <w:color w:val="000000"/>
          <w:shd w:val="clear" w:color="auto" w:fill="FFFFFF"/>
          <w:lang w:eastAsia="en-US"/>
        </w:rPr>
        <w:t>ные, так и отрицательные стороны. Кризисы, инфляция приводят к разорению пр</w:t>
      </w:r>
      <w:r w:rsidR="00BA6172">
        <w:rPr>
          <w:rFonts w:eastAsia="Times New Roman" w:cstheme="minorHAnsi"/>
          <w:color w:val="000000"/>
          <w:shd w:val="clear" w:color="auto" w:fill="FFFFFF"/>
          <w:lang w:eastAsia="en-US"/>
        </w:rPr>
        <w:t xml:space="preserve">оизводств, безработице и нищете </w:t>
      </w:r>
      <w:r w:rsidRPr="004E6314">
        <w:rPr>
          <w:rFonts w:eastAsia="Times New Roman" w:cstheme="minorHAnsi"/>
          <w:color w:val="000000"/>
          <w:shd w:val="clear" w:color="auto" w:fill="FFFFFF"/>
          <w:lang w:eastAsia="en-US"/>
        </w:rPr>
        <w:t>[1]</w:t>
      </w:r>
      <w:r w:rsidR="00BA6172">
        <w:rPr>
          <w:rFonts w:eastAsia="Times New Roman" w:cstheme="minorHAnsi"/>
          <w:color w:val="000000"/>
          <w:shd w:val="clear" w:color="auto" w:fill="FFFFFF"/>
          <w:lang w:eastAsia="en-US"/>
        </w:rPr>
        <w:t>.</w:t>
      </w:r>
    </w:p>
    <w:p w:rsidR="004E6314" w:rsidRPr="004E6314" w:rsidRDefault="004E6314" w:rsidP="006376BE">
      <w:pPr>
        <w:spacing w:after="0"/>
        <w:ind w:firstLine="708"/>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В современном мире понятие рыночной экономики опр</w:t>
      </w:r>
      <w:r w:rsidRPr="004E6314">
        <w:rPr>
          <w:rFonts w:eastAsia="Times New Roman" w:cstheme="minorHAnsi"/>
          <w:color w:val="000000"/>
          <w:shd w:val="clear" w:color="auto" w:fill="FFFFFF"/>
          <w:lang w:eastAsia="en-US"/>
        </w:rPr>
        <w:t>е</w:t>
      </w:r>
      <w:r w:rsidRPr="004E6314">
        <w:rPr>
          <w:rFonts w:eastAsia="Times New Roman" w:cstheme="minorHAnsi"/>
          <w:color w:val="000000"/>
          <w:shd w:val="clear" w:color="auto" w:fill="FFFFFF"/>
          <w:lang w:eastAsia="en-US"/>
        </w:rPr>
        <w:t>деляется как экономика, основанная на принципах свободного предпринимательства, определения многообразия форм собс</w:t>
      </w:r>
      <w:r w:rsidRPr="004E6314">
        <w:rPr>
          <w:rFonts w:eastAsia="Times New Roman" w:cstheme="minorHAnsi"/>
          <w:color w:val="000000"/>
          <w:shd w:val="clear" w:color="auto" w:fill="FFFFFF"/>
          <w:lang w:eastAsia="en-US"/>
        </w:rPr>
        <w:t>т</w:t>
      </w:r>
      <w:r w:rsidRPr="004E6314">
        <w:rPr>
          <w:rFonts w:eastAsia="Times New Roman" w:cstheme="minorHAnsi"/>
          <w:color w:val="000000"/>
          <w:shd w:val="clear" w:color="auto" w:fill="FFFFFF"/>
          <w:lang w:eastAsia="en-US"/>
        </w:rPr>
        <w:t xml:space="preserve">венности, рыночного ценообразования. </w:t>
      </w:r>
    </w:p>
    <w:p w:rsidR="004E6314" w:rsidRPr="004E6314" w:rsidRDefault="004E6314" w:rsidP="006376BE">
      <w:pPr>
        <w:tabs>
          <w:tab w:val="num" w:pos="0"/>
        </w:tabs>
        <w:spacing w:after="0"/>
        <w:ind w:firstLine="708"/>
        <w:jc w:val="both"/>
        <w:rPr>
          <w:rFonts w:eastAsia="Times New Roman" w:cstheme="minorHAnsi"/>
          <w:color w:val="000000"/>
          <w:shd w:val="clear" w:color="auto" w:fill="FFFFFF"/>
        </w:rPr>
      </w:pPr>
      <w:r w:rsidRPr="004E6314">
        <w:rPr>
          <w:rFonts w:eastAsia="Times New Roman" w:cstheme="minorHAnsi"/>
          <w:shd w:val="clear" w:color="auto" w:fill="FFFFFF"/>
          <w:lang w:eastAsia="en-US"/>
        </w:rPr>
        <w:t>На основе мнения экономистов, можно выделить ряд ва</w:t>
      </w:r>
      <w:r w:rsidRPr="004E6314">
        <w:rPr>
          <w:rFonts w:eastAsia="Times New Roman" w:cstheme="minorHAnsi"/>
          <w:shd w:val="clear" w:color="auto" w:fill="FFFFFF"/>
          <w:lang w:eastAsia="en-US"/>
        </w:rPr>
        <w:t>ж</w:t>
      </w:r>
      <w:r w:rsidRPr="004E6314">
        <w:rPr>
          <w:rFonts w:eastAsia="Times New Roman" w:cstheme="minorHAnsi"/>
          <w:shd w:val="clear" w:color="auto" w:fill="FFFFFF"/>
          <w:lang w:eastAsia="en-US"/>
        </w:rPr>
        <w:t>нейших элементов для рыночной экономики: производители услуг и их потребители; э</w:t>
      </w:r>
      <w:r w:rsidRPr="004E6314">
        <w:rPr>
          <w:rFonts w:eastAsia="Times New Roman" w:cstheme="minorHAnsi"/>
          <w:color w:val="000000"/>
          <w:shd w:val="clear" w:color="auto" w:fill="FFFFFF"/>
        </w:rPr>
        <w:t>кономическая обособленность субъектов р</w:t>
      </w:r>
      <w:r w:rsidRPr="004E6314">
        <w:rPr>
          <w:rFonts w:eastAsia="Times New Roman" w:cstheme="minorHAnsi"/>
          <w:color w:val="000000"/>
          <w:shd w:val="clear" w:color="auto" w:fill="FFFFFF"/>
        </w:rPr>
        <w:t>ы</w:t>
      </w:r>
      <w:r w:rsidRPr="004E6314">
        <w:rPr>
          <w:rFonts w:eastAsia="Times New Roman" w:cstheme="minorHAnsi"/>
          <w:color w:val="000000"/>
          <w:shd w:val="clear" w:color="auto" w:fill="FFFFFF"/>
        </w:rPr>
        <w:t>ночной экономики; существующий спрос и предложение; система ценообразования; конкуренция, позволяющая расширить масшт</w:t>
      </w:r>
      <w:r w:rsidRPr="004E6314">
        <w:rPr>
          <w:rFonts w:eastAsia="Times New Roman" w:cstheme="minorHAnsi"/>
          <w:color w:val="000000"/>
          <w:shd w:val="clear" w:color="auto" w:fill="FFFFFF"/>
        </w:rPr>
        <w:t>а</w:t>
      </w:r>
      <w:r w:rsidRPr="004E6314">
        <w:rPr>
          <w:rFonts w:eastAsia="Times New Roman" w:cstheme="minorHAnsi"/>
          <w:color w:val="000000"/>
          <w:shd w:val="clear" w:color="auto" w:fill="FFFFFF"/>
        </w:rPr>
        <w:t>бы производства [2]</w:t>
      </w:r>
      <w:r w:rsidR="00BA6172">
        <w:rPr>
          <w:rFonts w:eastAsia="Times New Roman" w:cstheme="minorHAnsi"/>
          <w:color w:val="000000"/>
          <w:shd w:val="clear" w:color="auto" w:fill="FFFFFF"/>
        </w:rPr>
        <w:t>.</w:t>
      </w:r>
    </w:p>
    <w:p w:rsidR="004E6314" w:rsidRPr="004E6314" w:rsidRDefault="004E6314" w:rsidP="006376BE">
      <w:pPr>
        <w:spacing w:after="0"/>
        <w:ind w:firstLine="851"/>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Исходя из вышесказанного, можно отметить, что рыно</w:t>
      </w:r>
      <w:r w:rsidRPr="004E6314">
        <w:rPr>
          <w:rFonts w:eastAsia="Times New Roman" w:cstheme="minorHAnsi"/>
          <w:color w:val="000000"/>
          <w:shd w:val="clear" w:color="auto" w:fill="FFFFFF"/>
          <w:lang w:eastAsia="en-US"/>
        </w:rPr>
        <w:t>ч</w:t>
      </w:r>
      <w:r w:rsidRPr="004E6314">
        <w:rPr>
          <w:rFonts w:eastAsia="Times New Roman" w:cstheme="minorHAnsi"/>
          <w:color w:val="000000"/>
          <w:shd w:val="clear" w:color="auto" w:fill="FFFFFF"/>
          <w:lang w:eastAsia="en-US"/>
        </w:rPr>
        <w:t>ная экономика представляет собой экономическую систему, выр</w:t>
      </w:r>
      <w:r w:rsidRPr="004E6314">
        <w:rPr>
          <w:rFonts w:eastAsia="Times New Roman" w:cstheme="minorHAnsi"/>
          <w:color w:val="000000"/>
          <w:shd w:val="clear" w:color="auto" w:fill="FFFFFF"/>
          <w:lang w:eastAsia="en-US"/>
        </w:rPr>
        <w:t>а</w:t>
      </w:r>
      <w:r w:rsidRPr="004E6314">
        <w:rPr>
          <w:rFonts w:eastAsia="Times New Roman" w:cstheme="minorHAnsi"/>
          <w:color w:val="000000"/>
          <w:shd w:val="clear" w:color="auto" w:fill="FFFFFF"/>
          <w:lang w:eastAsia="en-US"/>
        </w:rPr>
        <w:t>жающуюся в многообразии форм собственности на средства ре</w:t>
      </w:r>
      <w:r w:rsidRPr="004E6314">
        <w:rPr>
          <w:rFonts w:eastAsia="Times New Roman" w:cstheme="minorHAnsi"/>
          <w:color w:val="000000"/>
          <w:shd w:val="clear" w:color="auto" w:fill="FFFFFF"/>
          <w:lang w:eastAsia="en-US"/>
        </w:rPr>
        <w:t>а</w:t>
      </w:r>
      <w:r w:rsidRPr="004E6314">
        <w:rPr>
          <w:rFonts w:eastAsia="Times New Roman" w:cstheme="minorHAnsi"/>
          <w:color w:val="000000"/>
          <w:shd w:val="clear" w:color="auto" w:fill="FFFFFF"/>
          <w:lang w:eastAsia="en-US"/>
        </w:rPr>
        <w:t>лизации товаров и услуг. Неотъемлемым условием является св</w:t>
      </w:r>
      <w:r w:rsidRPr="004E6314">
        <w:rPr>
          <w:rFonts w:eastAsia="Times New Roman" w:cstheme="minorHAnsi"/>
          <w:color w:val="000000"/>
          <w:shd w:val="clear" w:color="auto" w:fill="FFFFFF"/>
          <w:lang w:eastAsia="en-US"/>
        </w:rPr>
        <w:t>о</w:t>
      </w:r>
      <w:r w:rsidRPr="004E6314">
        <w:rPr>
          <w:rFonts w:eastAsia="Times New Roman" w:cstheme="minorHAnsi"/>
          <w:color w:val="000000"/>
          <w:shd w:val="clear" w:color="auto" w:fill="FFFFFF"/>
          <w:lang w:eastAsia="en-US"/>
        </w:rPr>
        <w:t>бода предпринимательства. В ситуации, когда взаимодействие продавцов и покупателей формируют спрос и предложение, фо</w:t>
      </w:r>
      <w:r w:rsidRPr="004E6314">
        <w:rPr>
          <w:rFonts w:eastAsia="Times New Roman" w:cstheme="minorHAnsi"/>
          <w:color w:val="000000"/>
          <w:shd w:val="clear" w:color="auto" w:fill="FFFFFF"/>
          <w:lang w:eastAsia="en-US"/>
        </w:rPr>
        <w:t>р</w:t>
      </w:r>
      <w:r w:rsidRPr="004E6314">
        <w:rPr>
          <w:rFonts w:eastAsia="Times New Roman" w:cstheme="minorHAnsi"/>
          <w:color w:val="000000"/>
          <w:shd w:val="clear" w:color="auto" w:fill="FFFFFF"/>
          <w:lang w:eastAsia="en-US"/>
        </w:rPr>
        <w:lastRenderedPageBreak/>
        <w:t>мируется рыночное ценообразование. Конкуренция на рынке формируется с помощью механизма цен. Основными элементами рыночного механизма являются – спрос, цена и предложение.</w:t>
      </w:r>
    </w:p>
    <w:p w:rsidR="004E6314" w:rsidRPr="004E6314" w:rsidRDefault="004E6314" w:rsidP="006376BE">
      <w:pPr>
        <w:spacing w:after="0"/>
        <w:ind w:firstLine="851"/>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К преимуществам рыночной экономики относятся:</w:t>
      </w:r>
    </w:p>
    <w:p w:rsidR="004E6314" w:rsidRPr="004E6314" w:rsidRDefault="004E6314" w:rsidP="00554863">
      <w:pPr>
        <w:numPr>
          <w:ilvl w:val="0"/>
          <w:numId w:val="39"/>
        </w:numPr>
        <w:tabs>
          <w:tab w:val="num" w:pos="900"/>
        </w:tabs>
        <w:spacing w:after="0" w:line="256" w:lineRule="auto"/>
        <w:ind w:left="0" w:firstLine="540"/>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Свобода выбора потребителей и покупателей;</w:t>
      </w:r>
    </w:p>
    <w:p w:rsidR="004E6314" w:rsidRPr="004E6314" w:rsidRDefault="004E6314" w:rsidP="00554863">
      <w:pPr>
        <w:numPr>
          <w:ilvl w:val="0"/>
          <w:numId w:val="39"/>
        </w:numPr>
        <w:tabs>
          <w:tab w:val="num" w:pos="900"/>
        </w:tabs>
        <w:spacing w:after="0" w:line="256" w:lineRule="auto"/>
        <w:ind w:left="0" w:firstLine="540"/>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Эффективное распределение ресурсов;</w:t>
      </w:r>
    </w:p>
    <w:p w:rsidR="004E6314" w:rsidRPr="004E6314" w:rsidRDefault="004E6314" w:rsidP="00554863">
      <w:pPr>
        <w:numPr>
          <w:ilvl w:val="0"/>
          <w:numId w:val="39"/>
        </w:numPr>
        <w:tabs>
          <w:tab w:val="num" w:pos="900"/>
        </w:tabs>
        <w:spacing w:after="0" w:line="256" w:lineRule="auto"/>
        <w:ind w:left="0" w:firstLine="540"/>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Повышение качества товаров и услуг, адаптивность к и</w:t>
      </w:r>
      <w:r w:rsidRPr="004E6314">
        <w:rPr>
          <w:rFonts w:eastAsia="Times New Roman" w:cstheme="minorHAnsi"/>
          <w:color w:val="000000"/>
          <w:shd w:val="clear" w:color="auto" w:fill="FFFFFF"/>
          <w:lang w:eastAsia="en-US"/>
        </w:rPr>
        <w:t>з</w:t>
      </w:r>
      <w:r w:rsidRPr="004E6314">
        <w:rPr>
          <w:rFonts w:eastAsia="Times New Roman" w:cstheme="minorHAnsi"/>
          <w:color w:val="000000"/>
          <w:shd w:val="clear" w:color="auto" w:fill="FFFFFF"/>
          <w:lang w:eastAsia="en-US"/>
        </w:rPr>
        <w:t>меняющимся условиям рынка.</w:t>
      </w:r>
    </w:p>
    <w:p w:rsidR="004E6314" w:rsidRPr="004E6314" w:rsidRDefault="004E6314" w:rsidP="006376BE">
      <w:pPr>
        <w:spacing w:after="0"/>
        <w:ind w:firstLine="851"/>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Непосредственно с достоинствами, существует также ряд недостатков:</w:t>
      </w:r>
    </w:p>
    <w:p w:rsidR="004E6314" w:rsidRPr="004E6314" w:rsidRDefault="004E6314" w:rsidP="00554863">
      <w:pPr>
        <w:numPr>
          <w:ilvl w:val="0"/>
          <w:numId w:val="40"/>
        </w:numPr>
        <w:tabs>
          <w:tab w:val="num" w:pos="720"/>
        </w:tabs>
        <w:spacing w:after="0" w:line="256" w:lineRule="auto"/>
        <w:ind w:left="0" w:firstLine="540"/>
        <w:contextualSpacing/>
        <w:jc w:val="both"/>
        <w:rPr>
          <w:rFonts w:eastAsia="Times New Roman" w:cstheme="minorHAnsi"/>
          <w:color w:val="000000"/>
          <w:shd w:val="clear" w:color="auto" w:fill="FFFFFF"/>
          <w:lang w:eastAsia="en-US"/>
        </w:rPr>
      </w:pPr>
      <w:r w:rsidRPr="004E6314">
        <w:rPr>
          <w:rFonts w:eastAsia="Times New Roman" w:cstheme="minorHAnsi"/>
          <w:color w:val="000000"/>
          <w:shd w:val="clear" w:color="auto" w:fill="FFFFFF"/>
          <w:lang w:eastAsia="en-US"/>
        </w:rPr>
        <w:t>Рыночная система функционирует с помощью экономич</w:t>
      </w:r>
      <w:r w:rsidRPr="004E6314">
        <w:rPr>
          <w:rFonts w:eastAsia="Times New Roman" w:cstheme="minorHAnsi"/>
          <w:color w:val="000000"/>
          <w:shd w:val="clear" w:color="auto" w:fill="FFFFFF"/>
          <w:lang w:eastAsia="en-US"/>
        </w:rPr>
        <w:t>е</w:t>
      </w:r>
      <w:r w:rsidRPr="004E6314">
        <w:rPr>
          <w:rFonts w:eastAsia="Times New Roman" w:cstheme="minorHAnsi"/>
          <w:color w:val="000000"/>
          <w:shd w:val="clear" w:color="auto" w:fill="FFFFFF"/>
          <w:lang w:eastAsia="en-US"/>
        </w:rPr>
        <w:t>ских регуляторов;</w:t>
      </w:r>
    </w:p>
    <w:p w:rsidR="004E6314" w:rsidRPr="004E6314" w:rsidRDefault="004E6314" w:rsidP="00554863">
      <w:pPr>
        <w:numPr>
          <w:ilvl w:val="0"/>
          <w:numId w:val="40"/>
        </w:numPr>
        <w:tabs>
          <w:tab w:val="num" w:pos="720"/>
        </w:tabs>
        <w:spacing w:after="0" w:line="256" w:lineRule="auto"/>
        <w:ind w:left="0" w:firstLine="540"/>
        <w:contextualSpacing/>
        <w:jc w:val="both"/>
        <w:rPr>
          <w:rFonts w:eastAsia="Times New Roman" w:cstheme="minorHAnsi"/>
          <w:color w:val="000000"/>
          <w:shd w:val="clear" w:color="auto" w:fill="FFFFFF"/>
        </w:rPr>
      </w:pPr>
      <w:r w:rsidRPr="004E6314">
        <w:rPr>
          <w:rFonts w:eastAsia="Times New Roman" w:cstheme="minorHAnsi"/>
          <w:color w:val="000000"/>
          <w:shd w:val="clear" w:color="auto" w:fill="FFFFFF"/>
        </w:rPr>
        <w:t>Отсутствие контроля рынка рождает монополизацию, пр</w:t>
      </w:r>
      <w:r w:rsidRPr="004E6314">
        <w:rPr>
          <w:rFonts w:eastAsia="Times New Roman" w:cstheme="minorHAnsi"/>
          <w:color w:val="000000"/>
          <w:shd w:val="clear" w:color="auto" w:fill="FFFFFF"/>
        </w:rPr>
        <w:t>о</w:t>
      </w:r>
      <w:r w:rsidRPr="004E6314">
        <w:rPr>
          <w:rFonts w:eastAsia="Times New Roman" w:cstheme="minorHAnsi"/>
          <w:color w:val="000000"/>
          <w:shd w:val="clear" w:color="auto" w:fill="FFFFFF"/>
        </w:rPr>
        <w:t>исходит ограничение свободной конкуренции</w:t>
      </w:r>
    </w:p>
    <w:p w:rsidR="004E6314" w:rsidRPr="004E6314" w:rsidRDefault="004E6314" w:rsidP="00554863">
      <w:pPr>
        <w:numPr>
          <w:ilvl w:val="0"/>
          <w:numId w:val="40"/>
        </w:numPr>
        <w:tabs>
          <w:tab w:val="num" w:pos="720"/>
        </w:tabs>
        <w:spacing w:after="0" w:line="256" w:lineRule="auto"/>
        <w:ind w:left="0" w:firstLine="540"/>
        <w:contextualSpacing/>
        <w:jc w:val="both"/>
        <w:rPr>
          <w:rFonts w:eastAsia="Times New Roman" w:cstheme="minorHAnsi"/>
          <w:color w:val="000000"/>
          <w:shd w:val="clear" w:color="auto" w:fill="FFFFFF"/>
        </w:rPr>
      </w:pPr>
      <w:r w:rsidRPr="004E6314">
        <w:rPr>
          <w:rFonts w:eastAsia="Times New Roman" w:cstheme="minorHAnsi"/>
          <w:color w:val="000000"/>
          <w:shd w:val="clear" w:color="auto" w:fill="FFFFFF"/>
        </w:rPr>
        <w:t>Создаются неблагоприятные условия, характеризующиеся поощрением коррупции, спекуляции, торговли наркотиками.</w:t>
      </w:r>
    </w:p>
    <w:p w:rsidR="004E6314" w:rsidRPr="004E6314" w:rsidRDefault="004E6314" w:rsidP="006376BE">
      <w:pPr>
        <w:spacing w:after="0"/>
        <w:ind w:firstLine="851"/>
        <w:contextualSpacing/>
        <w:jc w:val="both"/>
        <w:rPr>
          <w:rFonts w:eastAsia="Times New Roman" w:cstheme="minorHAnsi"/>
          <w:color w:val="000000"/>
          <w:shd w:val="clear" w:color="auto" w:fill="FFFFFF"/>
        </w:rPr>
      </w:pPr>
      <w:r w:rsidRPr="004E6314">
        <w:rPr>
          <w:rFonts w:eastAsia="Times New Roman" w:cstheme="minorHAnsi"/>
          <w:color w:val="000000"/>
          <w:shd w:val="clear" w:color="auto" w:fill="FFFFFF"/>
        </w:rPr>
        <w:t>Рыночная экономика не является идеальной системой. В свою очередь, наличие серьезных недостатков: монополизация, стихийность, нестабильность – создают отрицательную ситуацию. Главным образом можно отметить отрицательный внешний э</w:t>
      </w:r>
      <w:r w:rsidRPr="004E6314">
        <w:rPr>
          <w:rFonts w:eastAsia="Times New Roman" w:cstheme="minorHAnsi"/>
          <w:color w:val="000000"/>
          <w:shd w:val="clear" w:color="auto" w:fill="FFFFFF"/>
        </w:rPr>
        <w:t>ф</w:t>
      </w:r>
      <w:r w:rsidRPr="004E6314">
        <w:rPr>
          <w:rFonts w:eastAsia="Times New Roman" w:cstheme="minorHAnsi"/>
          <w:color w:val="000000"/>
          <w:shd w:val="clear" w:color="auto" w:fill="FFFFFF"/>
        </w:rPr>
        <w:t>фект, невозможность выполнить ряд общественных потребностей: пособия, стипендии, пенсии. Рыночная система сосредоточена на получении прибыли и покрытие затрат на производство.</w:t>
      </w:r>
    </w:p>
    <w:p w:rsidR="004E6314" w:rsidRPr="004E6314" w:rsidRDefault="004E6314" w:rsidP="006376BE">
      <w:pPr>
        <w:spacing w:after="0"/>
        <w:ind w:firstLine="709"/>
        <w:jc w:val="both"/>
        <w:rPr>
          <w:rFonts w:eastAsia="Times New Roman" w:cstheme="minorHAnsi"/>
          <w:lang w:eastAsia="en-US"/>
        </w:rPr>
      </w:pPr>
      <w:r w:rsidRPr="004E6314">
        <w:rPr>
          <w:rFonts w:eastAsia="Times New Roman" w:cstheme="minorHAnsi"/>
          <w:color w:val="000000"/>
          <w:shd w:val="clear" w:color="auto" w:fill="FFFFFF"/>
          <w:lang w:eastAsia="en-US"/>
        </w:rPr>
        <w:t>Анализируя рыночный механизм на современном этапе, можно сделать вывод, что важнейшей задачами развития рыно</w:t>
      </w:r>
      <w:r w:rsidRPr="004E6314">
        <w:rPr>
          <w:rFonts w:eastAsia="Times New Roman" w:cstheme="minorHAnsi"/>
          <w:color w:val="000000"/>
          <w:shd w:val="clear" w:color="auto" w:fill="FFFFFF"/>
          <w:lang w:eastAsia="en-US"/>
        </w:rPr>
        <w:t>ч</w:t>
      </w:r>
      <w:r w:rsidRPr="004E6314">
        <w:rPr>
          <w:rFonts w:eastAsia="Times New Roman" w:cstheme="minorHAnsi"/>
          <w:color w:val="000000"/>
          <w:shd w:val="clear" w:color="auto" w:fill="FFFFFF"/>
          <w:lang w:eastAsia="en-US"/>
        </w:rPr>
        <w:t>ной экономики являются: максимизация прибыли, поддержка и развитие экономически слабых регионов и стимулирование разв</w:t>
      </w:r>
      <w:r w:rsidRPr="004E6314">
        <w:rPr>
          <w:rFonts w:eastAsia="Times New Roman" w:cstheme="minorHAnsi"/>
          <w:color w:val="000000"/>
          <w:shd w:val="clear" w:color="auto" w:fill="FFFFFF"/>
          <w:lang w:eastAsia="en-US"/>
        </w:rPr>
        <w:t>и</w:t>
      </w:r>
      <w:r w:rsidRPr="004E6314">
        <w:rPr>
          <w:rFonts w:eastAsia="Times New Roman" w:cstheme="minorHAnsi"/>
          <w:color w:val="000000"/>
          <w:shd w:val="clear" w:color="auto" w:fill="FFFFFF"/>
          <w:lang w:eastAsia="en-US"/>
        </w:rPr>
        <w:t xml:space="preserve">тия рыночных институтов. </w:t>
      </w:r>
      <w:r w:rsidRPr="004E6314">
        <w:rPr>
          <w:rFonts w:eastAsia="Times New Roman" w:cstheme="minorHAnsi"/>
          <w:lang w:eastAsia="en-US"/>
        </w:rPr>
        <w:t>Приоритетной задачей также является создание условий, при которых предприятиям будет обеспечена хозяйственная независимость в областях производства и  реализ</w:t>
      </w:r>
      <w:r w:rsidRPr="004E6314">
        <w:rPr>
          <w:rFonts w:eastAsia="Times New Roman" w:cstheme="minorHAnsi"/>
          <w:lang w:eastAsia="en-US"/>
        </w:rPr>
        <w:t>а</w:t>
      </w:r>
      <w:r w:rsidRPr="004E6314">
        <w:rPr>
          <w:rFonts w:eastAsia="Times New Roman" w:cstheme="minorHAnsi"/>
          <w:lang w:eastAsia="en-US"/>
        </w:rPr>
        <w:t>ции, а также выход на внешний рынок.</w:t>
      </w:r>
    </w:p>
    <w:p w:rsidR="003F0F3E" w:rsidRDefault="003F0F3E" w:rsidP="006376BE">
      <w:pPr>
        <w:spacing w:after="0"/>
        <w:jc w:val="center"/>
        <w:rPr>
          <w:rFonts w:eastAsia="Times New Roman" w:cstheme="minorHAnsi"/>
          <w:lang w:eastAsia="en-US"/>
        </w:rPr>
      </w:pPr>
    </w:p>
    <w:p w:rsidR="00BA6172" w:rsidRDefault="00BA6172" w:rsidP="006376BE">
      <w:pPr>
        <w:spacing w:after="0"/>
        <w:jc w:val="center"/>
        <w:rPr>
          <w:rFonts w:eastAsia="Times New Roman" w:cstheme="minorHAnsi"/>
          <w:lang w:eastAsia="en-US"/>
        </w:rPr>
      </w:pPr>
    </w:p>
    <w:p w:rsidR="004E6314" w:rsidRPr="004E6314" w:rsidRDefault="004E6314" w:rsidP="006376BE">
      <w:pPr>
        <w:spacing w:after="0"/>
        <w:jc w:val="center"/>
        <w:rPr>
          <w:rFonts w:eastAsia="Times New Roman" w:cstheme="minorHAnsi"/>
          <w:lang w:eastAsia="en-US"/>
        </w:rPr>
      </w:pPr>
      <w:r w:rsidRPr="004E6314">
        <w:rPr>
          <w:rFonts w:eastAsia="Times New Roman" w:cstheme="minorHAnsi"/>
          <w:lang w:eastAsia="en-US"/>
        </w:rPr>
        <w:lastRenderedPageBreak/>
        <w:t>Список литературы:</w:t>
      </w:r>
    </w:p>
    <w:p w:rsidR="004E6314" w:rsidRPr="004E6314" w:rsidRDefault="004E6314" w:rsidP="006376BE">
      <w:pPr>
        <w:spacing w:after="0"/>
        <w:ind w:firstLine="540"/>
        <w:jc w:val="both"/>
        <w:outlineLvl w:val="3"/>
        <w:rPr>
          <w:rFonts w:eastAsia="Calibri" w:cstheme="minorHAnsi"/>
          <w:lang w:val="en-US"/>
        </w:rPr>
      </w:pPr>
      <w:r w:rsidRPr="004E6314">
        <w:rPr>
          <w:rFonts w:eastAsia="Calibri" w:cstheme="minorHAnsi"/>
        </w:rPr>
        <w:t>1. Курочкина А.А., Панков А.В., Петров А.Н. Стратегия соц</w:t>
      </w:r>
      <w:r w:rsidRPr="004E6314">
        <w:rPr>
          <w:rFonts w:eastAsia="Calibri" w:cstheme="minorHAnsi"/>
        </w:rPr>
        <w:t>и</w:t>
      </w:r>
      <w:r w:rsidRPr="004E6314">
        <w:rPr>
          <w:rFonts w:eastAsia="Calibri" w:cstheme="minorHAnsi"/>
        </w:rPr>
        <w:t>ально-экономического развития национальной экономики в усл</w:t>
      </w:r>
      <w:r w:rsidRPr="004E6314">
        <w:rPr>
          <w:rFonts w:eastAsia="Calibri" w:cstheme="minorHAnsi"/>
        </w:rPr>
        <w:t>о</w:t>
      </w:r>
      <w:r w:rsidRPr="004E6314">
        <w:rPr>
          <w:rFonts w:eastAsia="Calibri" w:cstheme="minorHAnsi"/>
        </w:rPr>
        <w:t>виях экономического роста// Федеральное агентство по образов</w:t>
      </w:r>
      <w:r w:rsidRPr="004E6314">
        <w:rPr>
          <w:rFonts w:eastAsia="Calibri" w:cstheme="minorHAnsi"/>
        </w:rPr>
        <w:t>а</w:t>
      </w:r>
      <w:r w:rsidRPr="004E6314">
        <w:rPr>
          <w:rFonts w:eastAsia="Calibri" w:cstheme="minorHAnsi"/>
        </w:rPr>
        <w:t>нию, Санкт-Петербургский государственный университет эконом</w:t>
      </w:r>
      <w:r w:rsidRPr="004E6314">
        <w:rPr>
          <w:rFonts w:eastAsia="Calibri" w:cstheme="minorHAnsi"/>
        </w:rPr>
        <w:t>и</w:t>
      </w:r>
      <w:r w:rsidRPr="004E6314">
        <w:rPr>
          <w:rFonts w:eastAsia="Calibri" w:cstheme="minorHAnsi"/>
        </w:rPr>
        <w:t>ки и финансов. Санкт</w:t>
      </w:r>
      <w:r w:rsidRPr="004E6314">
        <w:rPr>
          <w:rFonts w:eastAsia="Calibri" w:cstheme="minorHAnsi"/>
          <w:lang w:val="en-US"/>
        </w:rPr>
        <w:t>-</w:t>
      </w:r>
      <w:r w:rsidRPr="004E6314">
        <w:rPr>
          <w:rFonts w:eastAsia="Calibri" w:cstheme="minorHAnsi"/>
        </w:rPr>
        <w:t>Петербург</w:t>
      </w:r>
      <w:r w:rsidRPr="004E6314">
        <w:rPr>
          <w:rFonts w:eastAsia="Calibri" w:cstheme="minorHAnsi"/>
          <w:lang w:val="en-US"/>
        </w:rPr>
        <w:t>, 2006.</w:t>
      </w:r>
    </w:p>
    <w:p w:rsidR="004E6314" w:rsidRPr="004E6314" w:rsidRDefault="004E6314" w:rsidP="006376BE">
      <w:pPr>
        <w:spacing w:after="0"/>
        <w:ind w:firstLine="540"/>
        <w:jc w:val="both"/>
        <w:rPr>
          <w:rFonts w:eastAsia="Times New Roman" w:cstheme="minorHAnsi"/>
          <w:lang w:val="en-US" w:eastAsia="en-US"/>
        </w:rPr>
      </w:pPr>
      <w:r w:rsidRPr="004E6314">
        <w:rPr>
          <w:rFonts w:eastAsia="Times New Roman" w:cstheme="minorHAnsi"/>
          <w:lang w:val="en-US" w:eastAsia="en-US"/>
        </w:rPr>
        <w:t>2. Kurochkina A., Voronkova O., Firova I., Yaluner E. Innovative managerial aspects of the potential of material-technical base and the formation of controlling mechanism in the management of the ente</w:t>
      </w:r>
      <w:r w:rsidRPr="004E6314">
        <w:rPr>
          <w:rFonts w:eastAsia="Times New Roman" w:cstheme="minorHAnsi"/>
          <w:lang w:val="en-US" w:eastAsia="en-US"/>
        </w:rPr>
        <w:t>r</w:t>
      </w:r>
      <w:r w:rsidRPr="004E6314">
        <w:rPr>
          <w:rFonts w:eastAsia="Times New Roman" w:cstheme="minorHAnsi"/>
          <w:lang w:val="en-US" w:eastAsia="en-US"/>
        </w:rPr>
        <w:t xml:space="preserve">prise potential// Journal of internet banking and commerce. 2016. </w:t>
      </w:r>
      <w:r w:rsidRPr="004E6314">
        <w:rPr>
          <w:rFonts w:eastAsia="Times New Roman" w:cstheme="minorHAnsi"/>
          <w:lang w:eastAsia="en-US"/>
        </w:rPr>
        <w:t>Т</w:t>
      </w:r>
      <w:r w:rsidRPr="004E6314">
        <w:rPr>
          <w:rFonts w:eastAsia="Times New Roman" w:cstheme="minorHAnsi"/>
          <w:lang w:val="en-US" w:eastAsia="en-US"/>
        </w:rPr>
        <w:t>. 21. </w:t>
      </w:r>
      <w:hyperlink r:id="rId160" w:history="1">
        <w:r w:rsidRPr="004E6314">
          <w:rPr>
            <w:rFonts w:eastAsia="Times New Roman" w:cstheme="minorHAnsi"/>
            <w:color w:val="0000FF"/>
            <w:u w:val="single"/>
            <w:lang w:val="en-US" w:eastAsia="en-US"/>
          </w:rPr>
          <w:t>№ Special Issue 6</w:t>
        </w:r>
      </w:hyperlink>
      <w:r w:rsidRPr="004E6314">
        <w:rPr>
          <w:rFonts w:eastAsia="Times New Roman" w:cstheme="minorHAnsi"/>
          <w:lang w:val="en-US" w:eastAsia="en-US"/>
        </w:rPr>
        <w:t xml:space="preserve"> (http:// www.icommercecentral.com/) </w:t>
      </w:r>
    </w:p>
    <w:p w:rsidR="004E6314" w:rsidRPr="002B0443" w:rsidRDefault="00BA6172" w:rsidP="006376BE">
      <w:pPr>
        <w:spacing w:after="0"/>
        <w:ind w:firstLine="540"/>
        <w:jc w:val="both"/>
        <w:rPr>
          <w:rFonts w:eastAsia="Times New Roman" w:cstheme="minorHAnsi"/>
          <w:sz w:val="20"/>
          <w:szCs w:val="20"/>
          <w:lang w:eastAsia="en-US"/>
        </w:rPr>
      </w:pPr>
      <w:r w:rsidRPr="00BA6172">
        <w:rPr>
          <w:rFonts w:eastAsia="Times New Roman" w:cstheme="minorHAnsi"/>
          <w:sz w:val="20"/>
          <w:szCs w:val="20"/>
          <w:lang w:val="en-US" w:eastAsia="en-US"/>
        </w:rPr>
        <w:t>3</w:t>
      </w:r>
      <w:r w:rsidR="004E6314" w:rsidRPr="004E6314">
        <w:rPr>
          <w:rFonts w:eastAsia="Times New Roman" w:cstheme="minorHAnsi"/>
          <w:sz w:val="20"/>
          <w:szCs w:val="20"/>
          <w:lang w:val="en-US" w:eastAsia="en-US"/>
        </w:rPr>
        <w:t>. Voronkova O.V., Kurochkina A.A., Firova I.P., Bikezina T.V. Impleme</w:t>
      </w:r>
      <w:r w:rsidR="004E6314" w:rsidRPr="004E6314">
        <w:rPr>
          <w:rFonts w:eastAsia="Times New Roman" w:cstheme="minorHAnsi"/>
          <w:sz w:val="20"/>
          <w:szCs w:val="20"/>
          <w:lang w:val="en-US" w:eastAsia="en-US"/>
        </w:rPr>
        <w:t>n</w:t>
      </w:r>
      <w:r w:rsidR="004E6314" w:rsidRPr="004E6314">
        <w:rPr>
          <w:rFonts w:eastAsia="Times New Roman" w:cstheme="minorHAnsi"/>
          <w:sz w:val="20"/>
          <w:szCs w:val="20"/>
          <w:lang w:val="en-US" w:eastAsia="en-US"/>
        </w:rPr>
        <w:t>tation of an information management system for industrial enterprise r</w:t>
      </w:r>
      <w:r w:rsidR="004E6314" w:rsidRPr="004E6314">
        <w:rPr>
          <w:rFonts w:eastAsia="Times New Roman" w:cstheme="minorHAnsi"/>
          <w:sz w:val="20"/>
          <w:szCs w:val="20"/>
          <w:lang w:val="en-US" w:eastAsia="en-US"/>
        </w:rPr>
        <w:t>e</w:t>
      </w:r>
      <w:r w:rsidR="004E6314" w:rsidRPr="004E6314">
        <w:rPr>
          <w:rFonts w:eastAsia="Times New Roman" w:cstheme="minorHAnsi"/>
          <w:sz w:val="20"/>
          <w:szCs w:val="20"/>
          <w:lang w:val="en-US" w:eastAsia="en-US"/>
        </w:rPr>
        <w:t xml:space="preserve">source planning </w:t>
      </w:r>
      <w:hyperlink r:id="rId161" w:history="1">
        <w:r w:rsidR="004E6314" w:rsidRPr="004E6314">
          <w:rPr>
            <w:rFonts w:eastAsia="Times New Roman" w:cstheme="minorHAnsi"/>
            <w:color w:val="0000FF"/>
            <w:sz w:val="20"/>
            <w:szCs w:val="20"/>
            <w:u w:val="single"/>
            <w:lang w:val="en-US" w:eastAsia="en-US"/>
          </w:rPr>
          <w:t>https://elibrary.ru/item.asp?id=30301049</w:t>
        </w:r>
      </w:hyperlink>
      <w:r w:rsidR="004E6314" w:rsidRPr="004E6314">
        <w:rPr>
          <w:rFonts w:eastAsia="Times New Roman" w:cstheme="minorHAnsi"/>
          <w:sz w:val="20"/>
          <w:szCs w:val="20"/>
          <w:lang w:val="en-US" w:eastAsia="en-US"/>
        </w:rPr>
        <w:t xml:space="preserve">// </w:t>
      </w:r>
      <w:hyperlink r:id="rId162" w:history="1">
        <w:r w:rsidR="004E6314" w:rsidRPr="004E6314">
          <w:rPr>
            <w:rFonts w:eastAsia="Times New Roman" w:cstheme="minorHAnsi"/>
            <w:color w:val="0000FF"/>
            <w:sz w:val="20"/>
            <w:szCs w:val="20"/>
            <w:u w:val="single"/>
            <w:lang w:val="en-US" w:eastAsia="en-US"/>
          </w:rPr>
          <w:t>Espacios</w:t>
        </w:r>
      </w:hyperlink>
      <w:r w:rsidR="004E6314" w:rsidRPr="004E6314">
        <w:rPr>
          <w:rFonts w:eastAsia="Times New Roman" w:cstheme="minorHAnsi"/>
          <w:sz w:val="20"/>
          <w:szCs w:val="20"/>
          <w:lang w:val="en-US" w:eastAsia="en-US"/>
        </w:rPr>
        <w:t xml:space="preserve">. </w:t>
      </w:r>
      <w:r w:rsidR="004E6314" w:rsidRPr="002B0443">
        <w:rPr>
          <w:rFonts w:eastAsia="Times New Roman" w:cstheme="minorHAnsi"/>
          <w:sz w:val="20"/>
          <w:szCs w:val="20"/>
          <w:lang w:eastAsia="en-US"/>
        </w:rPr>
        <w:t xml:space="preserve">2017. </w:t>
      </w:r>
      <w:r w:rsidR="004E6314" w:rsidRPr="004E6314">
        <w:rPr>
          <w:rFonts w:eastAsia="Times New Roman" w:cstheme="minorHAnsi"/>
          <w:sz w:val="20"/>
          <w:szCs w:val="20"/>
          <w:lang w:eastAsia="en-US"/>
        </w:rPr>
        <w:t>Т</w:t>
      </w:r>
      <w:r w:rsidR="004E6314" w:rsidRPr="002B0443">
        <w:rPr>
          <w:rFonts w:eastAsia="Times New Roman" w:cstheme="minorHAnsi"/>
          <w:sz w:val="20"/>
          <w:szCs w:val="20"/>
          <w:lang w:eastAsia="en-US"/>
        </w:rPr>
        <w:t>. 38.</w:t>
      </w:r>
      <w:r w:rsidR="004E6314" w:rsidRPr="004E6314">
        <w:rPr>
          <w:rFonts w:eastAsia="Times New Roman" w:cstheme="minorHAnsi"/>
          <w:sz w:val="20"/>
          <w:szCs w:val="20"/>
          <w:lang w:val="en-US" w:eastAsia="en-US"/>
        </w:rPr>
        <w:t> </w:t>
      </w:r>
      <w:hyperlink r:id="rId163" w:history="1">
        <w:r w:rsidR="004E6314" w:rsidRPr="002B0443">
          <w:rPr>
            <w:rFonts w:eastAsia="Times New Roman" w:cstheme="minorHAnsi"/>
            <w:color w:val="0000FF"/>
            <w:sz w:val="20"/>
            <w:szCs w:val="20"/>
            <w:u w:val="single"/>
            <w:lang w:eastAsia="en-US"/>
          </w:rPr>
          <w:t>№</w:t>
        </w:r>
        <w:r w:rsidR="004E6314" w:rsidRPr="004E6314">
          <w:rPr>
            <w:rFonts w:eastAsia="Times New Roman" w:cstheme="minorHAnsi"/>
            <w:color w:val="0000FF"/>
            <w:sz w:val="20"/>
            <w:szCs w:val="20"/>
            <w:u w:val="single"/>
            <w:lang w:val="en-US" w:eastAsia="en-US"/>
          </w:rPr>
          <w:t> </w:t>
        </w:r>
        <w:r w:rsidR="004E6314" w:rsidRPr="002B0443">
          <w:rPr>
            <w:rFonts w:eastAsia="Times New Roman" w:cstheme="minorHAnsi"/>
            <w:color w:val="0000FF"/>
            <w:sz w:val="20"/>
            <w:szCs w:val="20"/>
            <w:u w:val="single"/>
            <w:lang w:eastAsia="en-US"/>
          </w:rPr>
          <w:t>49</w:t>
        </w:r>
      </w:hyperlink>
      <w:r w:rsidR="004E6314" w:rsidRPr="002B0443">
        <w:rPr>
          <w:rFonts w:eastAsia="Times New Roman" w:cstheme="minorHAnsi"/>
          <w:sz w:val="20"/>
          <w:szCs w:val="20"/>
          <w:lang w:eastAsia="en-US"/>
        </w:rPr>
        <w:t xml:space="preserve">. </w:t>
      </w:r>
      <w:r w:rsidR="004E6314" w:rsidRPr="004E6314">
        <w:rPr>
          <w:rFonts w:eastAsia="Times New Roman" w:cstheme="minorHAnsi"/>
          <w:sz w:val="20"/>
          <w:szCs w:val="20"/>
          <w:lang w:eastAsia="en-US"/>
        </w:rPr>
        <w:t>С</w:t>
      </w:r>
      <w:r w:rsidR="004E6314" w:rsidRPr="002B0443">
        <w:rPr>
          <w:rFonts w:eastAsia="Times New Roman" w:cstheme="minorHAnsi"/>
          <w:sz w:val="20"/>
          <w:szCs w:val="20"/>
          <w:lang w:eastAsia="en-US"/>
        </w:rPr>
        <w:t>. 23.</w:t>
      </w:r>
    </w:p>
    <w:p w:rsidR="004E6314" w:rsidRPr="002B0443" w:rsidRDefault="004E6314" w:rsidP="006376BE">
      <w:pPr>
        <w:spacing w:after="0"/>
        <w:ind w:firstLine="540"/>
        <w:jc w:val="both"/>
        <w:rPr>
          <w:rFonts w:eastAsia="Times New Roman" w:cstheme="minorHAnsi"/>
          <w:sz w:val="20"/>
          <w:szCs w:val="20"/>
          <w:lang w:eastAsia="en-US"/>
        </w:rPr>
      </w:pPr>
    </w:p>
    <w:p w:rsidR="004E6314" w:rsidRPr="002B0443" w:rsidRDefault="004E6314" w:rsidP="006376BE">
      <w:pPr>
        <w:spacing w:after="0"/>
        <w:jc w:val="both"/>
        <w:rPr>
          <w:rFonts w:cstheme="minorHAnsi"/>
        </w:rPr>
      </w:pPr>
    </w:p>
    <w:p w:rsidR="00115D2B" w:rsidRPr="002B0443" w:rsidRDefault="00115D2B" w:rsidP="006376BE">
      <w:pPr>
        <w:spacing w:after="0"/>
        <w:jc w:val="both"/>
        <w:rPr>
          <w:rFonts w:cstheme="minorHAnsi"/>
        </w:rPr>
      </w:pPr>
    </w:p>
    <w:p w:rsidR="0052158F" w:rsidRPr="002B0443" w:rsidRDefault="0052158F" w:rsidP="006376BE">
      <w:pPr>
        <w:spacing w:after="0"/>
        <w:ind w:firstLine="709"/>
        <w:rPr>
          <w:rFonts w:eastAsia="Times New Roman" w:cstheme="minorHAnsi"/>
        </w:rPr>
        <w:sectPr w:rsidR="0052158F" w:rsidRPr="002B0443" w:rsidSect="007218ED">
          <w:footerReference w:type="default" r:id="rId164"/>
          <w:footnotePr>
            <w:numRestart w:val="eachSect"/>
          </w:footnotePr>
          <w:endnotePr>
            <w:numFmt w:val="chicago"/>
            <w:numRestart w:val="eachSect"/>
          </w:endnotePr>
          <w:pgSz w:w="8391" w:h="11907" w:code="11"/>
          <w:pgMar w:top="907" w:right="964" w:bottom="907" w:left="1021" w:header="708" w:footer="708" w:gutter="0"/>
          <w:pgNumType w:start="1"/>
          <w:cols w:space="708"/>
          <w:docGrid w:linePitch="360"/>
        </w:sectPr>
      </w:pPr>
    </w:p>
    <w:p w:rsidR="000C7356" w:rsidRDefault="000C7356" w:rsidP="006376BE">
      <w:pPr>
        <w:autoSpaceDE w:val="0"/>
        <w:autoSpaceDN w:val="0"/>
        <w:adjustRightInd w:val="0"/>
        <w:spacing w:after="0" w:line="240" w:lineRule="auto"/>
        <w:rPr>
          <w:rFonts w:ascii="Calibri" w:eastAsia="Times New Roman" w:hAnsi="Calibri" w:cs="Calibri"/>
          <w:b/>
          <w:caps/>
          <w:sz w:val="24"/>
          <w:szCs w:val="24"/>
        </w:rPr>
      </w:pPr>
      <w:r>
        <w:rPr>
          <w:rFonts w:eastAsia="Times New Roman" w:cstheme="minorHAnsi"/>
          <w:b/>
          <w:sz w:val="24"/>
          <w:szCs w:val="24"/>
        </w:rPr>
        <w:lastRenderedPageBreak/>
        <w:t>СЕКЦИЯ 2</w:t>
      </w:r>
      <w:r w:rsidRPr="00351B69">
        <w:rPr>
          <w:rFonts w:eastAsia="Times New Roman" w:cstheme="minorHAnsi"/>
          <w:b/>
          <w:sz w:val="24"/>
          <w:szCs w:val="24"/>
        </w:rPr>
        <w:t xml:space="preserve">    </w:t>
      </w:r>
      <w:r w:rsidRPr="000C7356">
        <w:rPr>
          <w:rFonts w:ascii="Calibri" w:eastAsia="Times New Roman" w:hAnsi="Calibri" w:cs="Calibri"/>
          <w:b/>
          <w:caps/>
          <w:sz w:val="24"/>
          <w:szCs w:val="24"/>
        </w:rPr>
        <w:t xml:space="preserve">машиностроение, приборостроение, </w:t>
      </w:r>
    </w:p>
    <w:p w:rsidR="000C7356" w:rsidRDefault="000C7356" w:rsidP="006376BE">
      <w:pPr>
        <w:autoSpaceDE w:val="0"/>
        <w:autoSpaceDN w:val="0"/>
        <w:adjustRightInd w:val="0"/>
        <w:spacing w:after="0" w:line="240" w:lineRule="auto"/>
        <w:rPr>
          <w:rFonts w:ascii="Times New Roman" w:eastAsia="Times New Roman" w:hAnsi="Times New Roman" w:cs="Times New Roman"/>
          <w:i/>
          <w:sz w:val="24"/>
          <w:szCs w:val="24"/>
        </w:rPr>
      </w:pPr>
      <w:r w:rsidRPr="000C7356">
        <w:rPr>
          <w:rFonts w:ascii="Calibri" w:eastAsia="Times New Roman" w:hAnsi="Calibri" w:cs="Calibri"/>
          <w:b/>
          <w:caps/>
          <w:sz w:val="24"/>
          <w:szCs w:val="24"/>
        </w:rPr>
        <w:t>автоматизация и роботизация</w:t>
      </w:r>
    </w:p>
    <w:p w:rsidR="000C7356" w:rsidRDefault="00A9245A" w:rsidP="006376BE">
      <w:pPr>
        <w:widowControl w:val="0"/>
        <w:autoSpaceDE w:val="0"/>
        <w:autoSpaceDN w:val="0"/>
        <w:adjustRightInd w:val="0"/>
        <w:spacing w:after="0" w:line="240" w:lineRule="auto"/>
        <w:jc w:val="both"/>
        <w:rPr>
          <w:rFonts w:eastAsia="Times New Roman" w:cstheme="minorHAnsi"/>
          <w:i/>
          <w:sz w:val="20"/>
          <w:szCs w:val="20"/>
        </w:rPr>
      </w:pPr>
      <w:r w:rsidRPr="00A9245A">
        <w:pict>
          <v:line id="_x0000_s81370" style="position:absolute;left:0;text-align:left;z-index:251823104" from="-1.3pt,3.25pt" to="318.2pt,3.25pt" strokeweight="3.5pt">
            <v:stroke linestyle="thinThin"/>
          </v:line>
        </w:pict>
      </w:r>
    </w:p>
    <w:p w:rsidR="000C7356" w:rsidRDefault="000C7356" w:rsidP="006376BE">
      <w:pPr>
        <w:autoSpaceDE w:val="0"/>
        <w:autoSpaceDN w:val="0"/>
        <w:adjustRightInd w:val="0"/>
        <w:spacing w:after="0" w:line="240" w:lineRule="auto"/>
        <w:rPr>
          <w:rFonts w:eastAsia="Times New Roman" w:cstheme="minorHAnsi"/>
          <w:i/>
        </w:rPr>
      </w:pPr>
    </w:p>
    <w:p w:rsidR="000C7356" w:rsidRDefault="000C7356" w:rsidP="006376BE">
      <w:pPr>
        <w:spacing w:after="0"/>
        <w:rPr>
          <w:rFonts w:cstheme="minorHAnsi"/>
        </w:rPr>
      </w:pPr>
      <w:r w:rsidRPr="00055FD0">
        <w:rPr>
          <w:rFonts w:cstheme="minorHAnsi"/>
        </w:rPr>
        <w:t>Антонова М.Ю.</w:t>
      </w:r>
    </w:p>
    <w:p w:rsidR="000C7356" w:rsidRPr="00F05AB9" w:rsidRDefault="000C7356" w:rsidP="006376BE">
      <w:pPr>
        <w:spacing w:after="0"/>
        <w:jc w:val="both"/>
        <w:rPr>
          <w:rFonts w:cstheme="minorHAnsi"/>
          <w:spacing w:val="-2"/>
        </w:rPr>
      </w:pPr>
      <w:r w:rsidRPr="00F05AB9">
        <w:rPr>
          <w:rFonts w:cstheme="minorHAnsi"/>
          <w:spacing w:val="-2"/>
        </w:rPr>
        <w:t>Российский государственный гидрометеорологический университет</w:t>
      </w:r>
    </w:p>
    <w:p w:rsidR="000C7356" w:rsidRDefault="000C7356" w:rsidP="006376BE">
      <w:pPr>
        <w:spacing w:after="0"/>
        <w:jc w:val="center"/>
        <w:rPr>
          <w:rFonts w:cstheme="minorHAnsi"/>
          <w:b/>
          <w:caps/>
          <w:sz w:val="24"/>
        </w:rPr>
      </w:pPr>
      <w:r w:rsidRPr="000C7356">
        <w:rPr>
          <w:rFonts w:cstheme="minorHAnsi"/>
          <w:b/>
          <w:caps/>
          <w:sz w:val="24"/>
        </w:rPr>
        <w:t xml:space="preserve">Современное состояние и перспективы </w:t>
      </w:r>
    </w:p>
    <w:p w:rsidR="000C7356" w:rsidRPr="000C7356" w:rsidRDefault="000C7356" w:rsidP="006376BE">
      <w:pPr>
        <w:spacing w:after="0"/>
        <w:jc w:val="center"/>
        <w:rPr>
          <w:rFonts w:cstheme="minorHAnsi"/>
          <w:b/>
          <w:caps/>
          <w:sz w:val="24"/>
        </w:rPr>
      </w:pPr>
      <w:r w:rsidRPr="000C7356">
        <w:rPr>
          <w:rFonts w:cstheme="minorHAnsi"/>
          <w:b/>
          <w:caps/>
          <w:sz w:val="24"/>
        </w:rPr>
        <w:t>развития дорожно-строительной отрасли России</w:t>
      </w:r>
    </w:p>
    <w:p w:rsidR="000C7356" w:rsidRDefault="000C7356" w:rsidP="006376BE">
      <w:pPr>
        <w:spacing w:after="0"/>
        <w:ind w:firstLine="709"/>
        <w:jc w:val="both"/>
        <w:rPr>
          <w:rFonts w:cstheme="minorHAnsi"/>
        </w:rPr>
      </w:pPr>
    </w:p>
    <w:p w:rsidR="000C7356" w:rsidRPr="00055FD0" w:rsidRDefault="000C7356" w:rsidP="006376BE">
      <w:pPr>
        <w:spacing w:after="0"/>
        <w:ind w:firstLine="709"/>
        <w:jc w:val="both"/>
        <w:rPr>
          <w:rFonts w:cstheme="minorHAnsi"/>
        </w:rPr>
      </w:pPr>
      <w:r w:rsidRPr="00055FD0">
        <w:rPr>
          <w:rFonts w:cstheme="minorHAnsi"/>
        </w:rPr>
        <w:t>В условиях нестабильности экономического развития р</w:t>
      </w:r>
      <w:r w:rsidRPr="00055FD0">
        <w:rPr>
          <w:rFonts w:cstheme="minorHAnsi"/>
        </w:rPr>
        <w:t>ы</w:t>
      </w:r>
      <w:r w:rsidRPr="00055FD0">
        <w:rPr>
          <w:rFonts w:cstheme="minorHAnsi"/>
        </w:rPr>
        <w:t>ночной среды, которое сформировано под влиянием мирового финансового кризиса, возникает задача по новому оценить пар</w:t>
      </w:r>
      <w:r w:rsidRPr="00055FD0">
        <w:rPr>
          <w:rFonts w:cstheme="minorHAnsi"/>
        </w:rPr>
        <w:t>а</w:t>
      </w:r>
      <w:r w:rsidRPr="00055FD0">
        <w:rPr>
          <w:rFonts w:cstheme="minorHAnsi"/>
        </w:rPr>
        <w:t xml:space="preserve">метры функционирования конкретных экономических объектов, в частности строительных организаций. </w:t>
      </w:r>
    </w:p>
    <w:p w:rsidR="000C7356" w:rsidRPr="00055FD0" w:rsidRDefault="000C7356" w:rsidP="006376BE">
      <w:pPr>
        <w:spacing w:after="0"/>
        <w:ind w:firstLine="709"/>
        <w:jc w:val="both"/>
        <w:rPr>
          <w:rFonts w:cstheme="minorHAnsi"/>
        </w:rPr>
      </w:pPr>
      <w:r w:rsidRPr="00055FD0">
        <w:rPr>
          <w:rFonts w:cstheme="minorHAnsi"/>
        </w:rPr>
        <w:t>Для эффективного развития дорожно-строительного прои</w:t>
      </w:r>
      <w:r w:rsidRPr="00055FD0">
        <w:rPr>
          <w:rFonts w:cstheme="minorHAnsi"/>
        </w:rPr>
        <w:t>з</w:t>
      </w:r>
      <w:r w:rsidRPr="00055FD0">
        <w:rPr>
          <w:rFonts w:cstheme="minorHAnsi"/>
        </w:rPr>
        <w:t>водства принципиальное значение имеет полное обеспечение и эффективное использование подрядными организациями осно</w:t>
      </w:r>
      <w:r w:rsidRPr="00055FD0">
        <w:rPr>
          <w:rFonts w:cstheme="minorHAnsi"/>
        </w:rPr>
        <w:t>в</w:t>
      </w:r>
      <w:r w:rsidRPr="00055FD0">
        <w:rPr>
          <w:rFonts w:cstheme="minorHAnsi"/>
        </w:rPr>
        <w:t>ных средств, трудовых и материальных ресурсов. В настоящее время сложилась ситуация, при которой не обеспечивается пр</w:t>
      </w:r>
      <w:r w:rsidRPr="00055FD0">
        <w:rPr>
          <w:rFonts w:cstheme="minorHAnsi"/>
        </w:rPr>
        <w:t>о</w:t>
      </w:r>
      <w:r w:rsidRPr="00055FD0">
        <w:rPr>
          <w:rFonts w:cstheme="minorHAnsi"/>
        </w:rPr>
        <w:t>цесс восстановления основных средств.</w:t>
      </w:r>
    </w:p>
    <w:p w:rsidR="000C7356" w:rsidRPr="00055FD0" w:rsidRDefault="000C7356" w:rsidP="006376BE">
      <w:pPr>
        <w:spacing w:after="0"/>
        <w:ind w:firstLine="709"/>
        <w:jc w:val="both"/>
        <w:rPr>
          <w:rFonts w:cstheme="minorHAnsi"/>
        </w:rPr>
      </w:pPr>
      <w:r w:rsidRPr="00055FD0">
        <w:rPr>
          <w:rFonts w:cstheme="minorHAnsi"/>
        </w:rPr>
        <w:t>За последние годы практически приостановлены их во</w:t>
      </w:r>
      <w:r w:rsidRPr="00055FD0">
        <w:rPr>
          <w:rFonts w:cstheme="minorHAnsi"/>
        </w:rPr>
        <w:t>с</w:t>
      </w:r>
      <w:r w:rsidRPr="00055FD0">
        <w:rPr>
          <w:rFonts w:cstheme="minorHAnsi"/>
        </w:rPr>
        <w:t>произведение, которое достигло критического уровня (45 – 50%) и не компенсируется новыми инвестициями. За 2005 – 2016 годы к</w:t>
      </w:r>
      <w:r w:rsidRPr="00055FD0">
        <w:rPr>
          <w:rFonts w:cstheme="minorHAnsi"/>
        </w:rPr>
        <w:t>о</w:t>
      </w:r>
      <w:r w:rsidRPr="00055FD0">
        <w:rPr>
          <w:rFonts w:cstheme="minorHAnsi"/>
        </w:rPr>
        <w:t>личество основных строительных машин сократилось на 20%, а средств малой механизации в 5,2 раза. Причинами являются зн</w:t>
      </w:r>
      <w:r w:rsidRPr="00055FD0">
        <w:rPr>
          <w:rFonts w:cstheme="minorHAnsi"/>
        </w:rPr>
        <w:t>а</w:t>
      </w:r>
      <w:r w:rsidRPr="00055FD0">
        <w:rPr>
          <w:rFonts w:cstheme="minorHAnsi"/>
        </w:rPr>
        <w:t>чительный рост цен на дорожно-строительную технику, недост</w:t>
      </w:r>
      <w:r w:rsidRPr="00055FD0">
        <w:rPr>
          <w:rFonts w:cstheme="minorHAnsi"/>
        </w:rPr>
        <w:t>а</w:t>
      </w:r>
      <w:r w:rsidRPr="00055FD0">
        <w:rPr>
          <w:rFonts w:cstheme="minorHAnsi"/>
        </w:rPr>
        <w:t>точность источников финансирования в активную часть основных средств. Надо отметить, что машинный парк в подрядных орган</w:t>
      </w:r>
      <w:r w:rsidRPr="00055FD0">
        <w:rPr>
          <w:rFonts w:cstheme="minorHAnsi"/>
        </w:rPr>
        <w:t>и</w:t>
      </w:r>
      <w:r w:rsidRPr="00055FD0">
        <w:rPr>
          <w:rFonts w:cstheme="minorHAnsi"/>
        </w:rPr>
        <w:t>зациях преимущественно формируется без учета современных требований, номенклатура машин и механизмов не всегда соо</w:t>
      </w:r>
      <w:r w:rsidRPr="00055FD0">
        <w:rPr>
          <w:rFonts w:cstheme="minorHAnsi"/>
        </w:rPr>
        <w:t>т</w:t>
      </w:r>
      <w:r w:rsidRPr="00055FD0">
        <w:rPr>
          <w:rFonts w:cstheme="minorHAnsi"/>
        </w:rPr>
        <w:t>ветствует структуре строительно-монтажных работ, что негативно влияет на уровень механизации работ и производительности труда</w:t>
      </w:r>
    </w:p>
    <w:p w:rsidR="000C7356" w:rsidRPr="00055FD0" w:rsidRDefault="000C7356" w:rsidP="006376BE">
      <w:pPr>
        <w:spacing w:after="0"/>
        <w:ind w:firstLine="709"/>
        <w:jc w:val="both"/>
        <w:rPr>
          <w:rFonts w:cstheme="minorHAnsi"/>
        </w:rPr>
      </w:pPr>
      <w:r w:rsidRPr="00055FD0">
        <w:rPr>
          <w:rFonts w:cstheme="minorHAnsi"/>
        </w:rPr>
        <w:lastRenderedPageBreak/>
        <w:t>Значительная доля парка строительной техники (19 – 22%) постоянно находится в ремонте или его ожидании. Оценивая ст</w:t>
      </w:r>
      <w:r w:rsidRPr="00055FD0">
        <w:rPr>
          <w:rFonts w:cstheme="minorHAnsi"/>
        </w:rPr>
        <w:t>е</w:t>
      </w:r>
      <w:r w:rsidRPr="00055FD0">
        <w:rPr>
          <w:rFonts w:cstheme="minorHAnsi"/>
        </w:rPr>
        <w:t>пень обеспеченности предприятия основными средствами, недо</w:t>
      </w:r>
      <w:r w:rsidRPr="00055FD0">
        <w:rPr>
          <w:rFonts w:cstheme="minorHAnsi"/>
        </w:rPr>
        <w:t>с</w:t>
      </w:r>
      <w:r w:rsidRPr="00055FD0">
        <w:rPr>
          <w:rFonts w:cstheme="minorHAnsi"/>
        </w:rPr>
        <w:t>таточно ограничиваться только количественным ростом их акти</w:t>
      </w:r>
      <w:r w:rsidRPr="00055FD0">
        <w:rPr>
          <w:rFonts w:cstheme="minorHAnsi"/>
        </w:rPr>
        <w:t>в</w:t>
      </w:r>
      <w:r w:rsidRPr="00055FD0">
        <w:rPr>
          <w:rFonts w:cstheme="minorHAnsi"/>
        </w:rPr>
        <w:t>ной части, необходимо обращать внимание на изменения в кач</w:t>
      </w:r>
      <w:r w:rsidRPr="00055FD0">
        <w:rPr>
          <w:rFonts w:cstheme="minorHAnsi"/>
        </w:rPr>
        <w:t>е</w:t>
      </w:r>
      <w:r w:rsidRPr="00055FD0">
        <w:rPr>
          <w:rFonts w:cstheme="minorHAnsi"/>
        </w:rPr>
        <w:t>ственном составе активной части основных средств, поскольку в стоимостном она может быть высокой, а ее технологическая и во</w:t>
      </w:r>
      <w:r w:rsidRPr="00055FD0">
        <w:rPr>
          <w:rFonts w:cstheme="minorHAnsi"/>
        </w:rPr>
        <w:t>з</w:t>
      </w:r>
      <w:r w:rsidRPr="00055FD0">
        <w:rPr>
          <w:rFonts w:cstheme="minorHAnsi"/>
        </w:rPr>
        <w:t>растная структура – неудовлетворительная. При этом следует о</w:t>
      </w:r>
      <w:r w:rsidRPr="00055FD0">
        <w:rPr>
          <w:rFonts w:cstheme="minorHAnsi"/>
        </w:rPr>
        <w:t>т</w:t>
      </w:r>
      <w:r w:rsidRPr="00055FD0">
        <w:rPr>
          <w:rFonts w:cstheme="minorHAnsi"/>
        </w:rPr>
        <w:t>метить, что начиная с третьего года эксплуатации производител</w:t>
      </w:r>
      <w:r w:rsidRPr="00055FD0">
        <w:rPr>
          <w:rFonts w:cstheme="minorHAnsi"/>
        </w:rPr>
        <w:t>ь</w:t>
      </w:r>
      <w:r w:rsidRPr="00055FD0">
        <w:rPr>
          <w:rFonts w:cstheme="minorHAnsi"/>
        </w:rPr>
        <w:t>ность дорожно-строительных машин ежегодно снижается в сре</w:t>
      </w:r>
      <w:r w:rsidRPr="00055FD0">
        <w:rPr>
          <w:rFonts w:cstheme="minorHAnsi"/>
        </w:rPr>
        <w:t>д</w:t>
      </w:r>
      <w:r w:rsidRPr="00055FD0">
        <w:rPr>
          <w:rFonts w:cstheme="minorHAnsi"/>
        </w:rPr>
        <w:t xml:space="preserve">нем на 4 %, а расходы возрастают на 3 – 5 %. </w:t>
      </w:r>
    </w:p>
    <w:p w:rsidR="000C7356" w:rsidRPr="00055FD0" w:rsidRDefault="000C7356" w:rsidP="006376BE">
      <w:pPr>
        <w:spacing w:after="0"/>
        <w:ind w:firstLine="709"/>
        <w:jc w:val="both"/>
        <w:rPr>
          <w:rFonts w:cstheme="minorHAnsi"/>
        </w:rPr>
      </w:pPr>
      <w:r w:rsidRPr="00055FD0">
        <w:rPr>
          <w:rFonts w:cstheme="minorHAnsi"/>
        </w:rPr>
        <w:t>Для достижения высоких производственных показателей необходимо, чтобы каждая подрядная организация в зависимости от специализации и особенностей строительства обосновала п</w:t>
      </w:r>
      <w:r w:rsidRPr="00055FD0">
        <w:rPr>
          <w:rFonts w:cstheme="minorHAnsi"/>
        </w:rPr>
        <w:t>о</w:t>
      </w:r>
      <w:r w:rsidRPr="00055FD0">
        <w:rPr>
          <w:rFonts w:cstheme="minorHAnsi"/>
        </w:rPr>
        <w:t>требность основных средств инженерно-экономическими расчет</w:t>
      </w:r>
      <w:r w:rsidRPr="00055FD0">
        <w:rPr>
          <w:rFonts w:cstheme="minorHAnsi"/>
        </w:rPr>
        <w:t>а</w:t>
      </w:r>
      <w:r w:rsidRPr="00055FD0">
        <w:rPr>
          <w:rFonts w:cstheme="minorHAnsi"/>
        </w:rPr>
        <w:t>ми в функциональной, технологической, и воспроизводственной структурах.</w:t>
      </w:r>
    </w:p>
    <w:p w:rsidR="000C7356" w:rsidRPr="00055FD0" w:rsidRDefault="000C7356" w:rsidP="006376BE">
      <w:pPr>
        <w:spacing w:after="0"/>
        <w:ind w:firstLine="709"/>
        <w:jc w:val="both"/>
        <w:rPr>
          <w:rFonts w:cstheme="minorHAnsi"/>
        </w:rPr>
      </w:pPr>
      <w:r w:rsidRPr="00055FD0">
        <w:rPr>
          <w:rFonts w:cstheme="minorHAnsi"/>
        </w:rPr>
        <w:t>Особого внимания заслуживает развитие новых форм обе</w:t>
      </w:r>
      <w:r w:rsidRPr="00055FD0">
        <w:rPr>
          <w:rFonts w:cstheme="minorHAnsi"/>
        </w:rPr>
        <w:t>с</w:t>
      </w:r>
      <w:r w:rsidRPr="00055FD0">
        <w:rPr>
          <w:rFonts w:cstheme="minorHAnsi"/>
        </w:rPr>
        <w:t>печения дорожно-строительных организаций средствами механ</w:t>
      </w:r>
      <w:r w:rsidRPr="00055FD0">
        <w:rPr>
          <w:rFonts w:cstheme="minorHAnsi"/>
        </w:rPr>
        <w:t>и</w:t>
      </w:r>
      <w:r w:rsidRPr="00055FD0">
        <w:rPr>
          <w:rFonts w:cstheme="minorHAnsi"/>
        </w:rPr>
        <w:t>зации: лизинг строительной техники, продажа машин и механи</w:t>
      </w:r>
      <w:r w:rsidRPr="00055FD0">
        <w:rPr>
          <w:rFonts w:cstheme="minorHAnsi"/>
        </w:rPr>
        <w:t>з</w:t>
      </w:r>
      <w:r w:rsidRPr="00055FD0">
        <w:rPr>
          <w:rFonts w:cstheme="minorHAnsi"/>
        </w:rPr>
        <w:t>мов в кредит, развитие вторичного рынка средств механизации, аренда строительной техники, ее ремонт и производство запасных частей для машин. В регионах страны целесообразно создать м</w:t>
      </w:r>
      <w:r w:rsidRPr="00055FD0">
        <w:rPr>
          <w:rFonts w:cstheme="minorHAnsi"/>
        </w:rPr>
        <w:t>а</w:t>
      </w:r>
      <w:r w:rsidRPr="00055FD0">
        <w:rPr>
          <w:rFonts w:cstheme="minorHAnsi"/>
        </w:rPr>
        <w:t>шино-технические предприятия сервисного технического обслуж</w:t>
      </w:r>
      <w:r w:rsidRPr="00055FD0">
        <w:rPr>
          <w:rFonts w:cstheme="minorHAnsi"/>
        </w:rPr>
        <w:t>и</w:t>
      </w:r>
      <w:r w:rsidRPr="00055FD0">
        <w:rPr>
          <w:rFonts w:cstheme="minorHAnsi"/>
        </w:rPr>
        <w:t xml:space="preserve">вания, ремонта и проката строительных машин и средств малой механизации. </w:t>
      </w:r>
    </w:p>
    <w:p w:rsidR="000C7356" w:rsidRDefault="000C7356" w:rsidP="006376BE">
      <w:pPr>
        <w:spacing w:after="0"/>
        <w:ind w:firstLine="709"/>
        <w:jc w:val="both"/>
        <w:rPr>
          <w:rFonts w:cstheme="minorHAnsi"/>
        </w:rPr>
      </w:pPr>
      <w:r w:rsidRPr="00055FD0">
        <w:rPr>
          <w:rFonts w:cstheme="minorHAnsi"/>
        </w:rPr>
        <w:t>Для реализации стратегических приоритетных направлений развития дорожно-строительной отрасли в России, необходимо сосредоточить внимание на: стандартизации и нормировании в строительстве; подготовке научных кадров высшей квалификации в сферах строительства и архитектуры; разработке новых методов расчета строительных конструкций, средств исследований и исп</w:t>
      </w:r>
      <w:r w:rsidRPr="00055FD0">
        <w:rPr>
          <w:rFonts w:cstheme="minorHAnsi"/>
        </w:rPr>
        <w:t>ы</w:t>
      </w:r>
      <w:r w:rsidRPr="00055FD0">
        <w:rPr>
          <w:rFonts w:cstheme="minorHAnsi"/>
        </w:rPr>
        <w:lastRenderedPageBreak/>
        <w:t>тания конструкций и материалов, необходимых для проектиров</w:t>
      </w:r>
      <w:r w:rsidRPr="00055FD0">
        <w:rPr>
          <w:rFonts w:cstheme="minorHAnsi"/>
        </w:rPr>
        <w:t>а</w:t>
      </w:r>
      <w:r w:rsidRPr="00055FD0">
        <w:rPr>
          <w:rFonts w:cstheme="minorHAnsi"/>
        </w:rPr>
        <w:t>ния и создания современных безопасных и надежных объектов строительства.</w:t>
      </w:r>
    </w:p>
    <w:p w:rsidR="000C7356" w:rsidRPr="00055FD0" w:rsidRDefault="000C7356" w:rsidP="006376BE">
      <w:pPr>
        <w:spacing w:after="0"/>
        <w:ind w:firstLine="709"/>
        <w:jc w:val="both"/>
        <w:rPr>
          <w:rFonts w:cstheme="minorHAnsi"/>
        </w:rPr>
      </w:pPr>
    </w:p>
    <w:p w:rsidR="000C7356" w:rsidRPr="000C7356" w:rsidRDefault="000C7356" w:rsidP="006376BE">
      <w:pPr>
        <w:spacing w:after="0"/>
        <w:jc w:val="center"/>
        <w:rPr>
          <w:rFonts w:cstheme="minorHAnsi"/>
        </w:rPr>
      </w:pPr>
      <w:r w:rsidRPr="000C7356">
        <w:rPr>
          <w:rFonts w:cstheme="minorHAnsi"/>
        </w:rPr>
        <w:t>Список</w:t>
      </w:r>
      <w:r w:rsidRPr="000C7356">
        <w:rPr>
          <w:rFonts w:cstheme="minorHAnsi"/>
          <w:lang w:val="en-US"/>
        </w:rPr>
        <w:t xml:space="preserve"> </w:t>
      </w:r>
      <w:r w:rsidRPr="000C7356">
        <w:rPr>
          <w:rFonts w:cstheme="minorHAnsi"/>
        </w:rPr>
        <w:t>литературы</w:t>
      </w:r>
      <w:r>
        <w:rPr>
          <w:rFonts w:cstheme="minorHAnsi"/>
        </w:rPr>
        <w:t>:</w:t>
      </w:r>
    </w:p>
    <w:p w:rsidR="000C7356" w:rsidRPr="00055FD0" w:rsidRDefault="000C7356" w:rsidP="00554863">
      <w:pPr>
        <w:pStyle w:val="a7"/>
        <w:numPr>
          <w:ilvl w:val="0"/>
          <w:numId w:val="23"/>
        </w:numPr>
        <w:tabs>
          <w:tab w:val="left" w:pos="1134"/>
        </w:tabs>
        <w:spacing w:after="0"/>
        <w:ind w:left="0" w:firstLine="709"/>
        <w:jc w:val="both"/>
        <w:rPr>
          <w:rFonts w:cstheme="minorHAnsi"/>
        </w:rPr>
      </w:pPr>
      <w:r w:rsidRPr="00055FD0">
        <w:rPr>
          <w:rFonts w:cstheme="minorHAnsi"/>
        </w:rPr>
        <w:t>Мудров А.Г. Использование пространственных мех</w:t>
      </w:r>
      <w:r w:rsidRPr="00055FD0">
        <w:rPr>
          <w:rFonts w:cstheme="minorHAnsi"/>
        </w:rPr>
        <w:t>а</w:t>
      </w:r>
      <w:r w:rsidRPr="00055FD0">
        <w:rPr>
          <w:rFonts w:cstheme="minorHAnsi"/>
        </w:rPr>
        <w:t>низмов в строительной технике. В сборнике: Интерстроймех - 2015 материалы международной научно-технической конференции. К</w:t>
      </w:r>
      <w:r w:rsidRPr="00055FD0">
        <w:rPr>
          <w:rFonts w:cstheme="minorHAnsi"/>
        </w:rPr>
        <w:t>а</w:t>
      </w:r>
      <w:r w:rsidRPr="00055FD0">
        <w:rPr>
          <w:rFonts w:cstheme="minorHAnsi"/>
        </w:rPr>
        <w:t>занский государственный архитектурно-строительный университет. 2015. С. 135-142.</w:t>
      </w:r>
    </w:p>
    <w:p w:rsidR="000C7356" w:rsidRPr="00055FD0" w:rsidRDefault="000C7356" w:rsidP="00554863">
      <w:pPr>
        <w:pStyle w:val="a7"/>
        <w:numPr>
          <w:ilvl w:val="0"/>
          <w:numId w:val="23"/>
        </w:numPr>
        <w:tabs>
          <w:tab w:val="left" w:pos="1134"/>
        </w:tabs>
        <w:spacing w:after="0"/>
        <w:ind w:left="0" w:firstLine="709"/>
        <w:jc w:val="both"/>
        <w:rPr>
          <w:rFonts w:cstheme="minorHAnsi"/>
        </w:rPr>
      </w:pPr>
      <w:r w:rsidRPr="00055FD0">
        <w:rPr>
          <w:rFonts w:cstheme="minorHAnsi"/>
        </w:rPr>
        <w:t>Тускаева З.Р. Формирование цены на подержанную строительную технику. В</w:t>
      </w:r>
      <w:r w:rsidRPr="00055FD0">
        <w:rPr>
          <w:rFonts w:cstheme="minorHAnsi"/>
          <w:lang w:val="en-US"/>
        </w:rPr>
        <w:t xml:space="preserve"> </w:t>
      </w:r>
      <w:r w:rsidRPr="00055FD0">
        <w:rPr>
          <w:rFonts w:cstheme="minorHAnsi"/>
        </w:rPr>
        <w:t>сборнике</w:t>
      </w:r>
      <w:r w:rsidRPr="00055FD0">
        <w:rPr>
          <w:rFonts w:cstheme="minorHAnsi"/>
          <w:lang w:val="en-US"/>
        </w:rPr>
        <w:t>: European Science and Technol</w:t>
      </w:r>
      <w:r w:rsidRPr="00055FD0">
        <w:rPr>
          <w:rFonts w:cstheme="minorHAnsi"/>
          <w:lang w:val="en-US"/>
        </w:rPr>
        <w:t>o</w:t>
      </w:r>
      <w:r w:rsidRPr="00055FD0">
        <w:rPr>
          <w:rFonts w:cstheme="minorHAnsi"/>
          <w:lang w:val="en-US"/>
        </w:rPr>
        <w:t xml:space="preserve">gy Materials of the vi international research and practice conference. </w:t>
      </w:r>
      <w:r w:rsidRPr="00055FD0">
        <w:rPr>
          <w:rFonts w:cstheme="minorHAnsi"/>
        </w:rPr>
        <w:t>2013. С. 272-275.</w:t>
      </w:r>
    </w:p>
    <w:p w:rsidR="000C7356" w:rsidRDefault="000C7356" w:rsidP="006376BE">
      <w:pPr>
        <w:autoSpaceDE w:val="0"/>
        <w:autoSpaceDN w:val="0"/>
        <w:adjustRightInd w:val="0"/>
        <w:spacing w:after="0" w:line="240" w:lineRule="auto"/>
        <w:rPr>
          <w:rFonts w:eastAsia="Times New Roman" w:cstheme="minorHAnsi"/>
          <w:i/>
        </w:rPr>
      </w:pPr>
    </w:p>
    <w:p w:rsidR="000C7356" w:rsidRDefault="000C7356" w:rsidP="006376BE">
      <w:pPr>
        <w:autoSpaceDE w:val="0"/>
        <w:autoSpaceDN w:val="0"/>
        <w:adjustRightInd w:val="0"/>
        <w:spacing w:after="0" w:line="240" w:lineRule="auto"/>
        <w:rPr>
          <w:rFonts w:eastAsia="Times New Roman" w:cstheme="minorHAnsi"/>
          <w:i/>
        </w:rPr>
      </w:pPr>
    </w:p>
    <w:p w:rsidR="00ED33EA" w:rsidRPr="00ED33EA" w:rsidRDefault="00ED33EA" w:rsidP="006376BE">
      <w:pPr>
        <w:spacing w:after="0"/>
        <w:jc w:val="both"/>
        <w:rPr>
          <w:rFonts w:ascii="Calibri" w:eastAsia="Calibri" w:hAnsi="Calibri" w:cs="Calibri"/>
          <w:iCs/>
          <w:szCs w:val="20"/>
          <w:lang w:eastAsia="en-US"/>
        </w:rPr>
      </w:pPr>
      <w:r w:rsidRPr="00ED33EA">
        <w:rPr>
          <w:rFonts w:ascii="Calibri" w:eastAsia="Calibri" w:hAnsi="Calibri" w:cs="Calibri"/>
          <w:iCs/>
          <w:szCs w:val="20"/>
          <w:lang w:eastAsia="en-US"/>
        </w:rPr>
        <w:t>Лукина О.В.</w:t>
      </w:r>
      <w:r w:rsidR="00BA6172">
        <w:rPr>
          <w:rFonts w:ascii="Calibri" w:eastAsia="Calibri" w:hAnsi="Calibri" w:cs="Calibri"/>
          <w:iCs/>
          <w:szCs w:val="20"/>
          <w:lang w:eastAsia="en-US"/>
        </w:rPr>
        <w:t>,</w:t>
      </w:r>
      <w:r w:rsidRPr="00ED33EA">
        <w:rPr>
          <w:rFonts w:ascii="Calibri" w:eastAsia="Calibri" w:hAnsi="Calibri" w:cs="Calibri"/>
          <w:iCs/>
          <w:szCs w:val="20"/>
          <w:lang w:eastAsia="en-US"/>
        </w:rPr>
        <w:t xml:space="preserve"> Добродеев И.А. </w:t>
      </w:r>
    </w:p>
    <w:p w:rsidR="00ED33EA" w:rsidRPr="00ED33EA" w:rsidRDefault="00ED33EA" w:rsidP="006376BE">
      <w:pPr>
        <w:spacing w:after="0"/>
        <w:jc w:val="both"/>
        <w:rPr>
          <w:rFonts w:ascii="Calibri" w:eastAsia="Calibri" w:hAnsi="Calibri" w:cs="Calibri"/>
          <w:iCs/>
          <w:spacing w:val="-2"/>
          <w:szCs w:val="20"/>
          <w:lang w:eastAsia="en-US"/>
        </w:rPr>
      </w:pPr>
      <w:r w:rsidRPr="00ED33EA">
        <w:rPr>
          <w:rFonts w:ascii="Calibri" w:eastAsia="Calibri" w:hAnsi="Calibri" w:cs="Calibri"/>
          <w:iCs/>
          <w:spacing w:val="-2"/>
          <w:szCs w:val="20"/>
          <w:lang w:eastAsia="en-US"/>
        </w:rPr>
        <w:t>Российский государственный гидрометеорологический университет</w:t>
      </w:r>
    </w:p>
    <w:p w:rsidR="00ED33EA" w:rsidRPr="00ED33EA" w:rsidRDefault="00ED33EA" w:rsidP="006376BE">
      <w:pPr>
        <w:spacing w:after="0"/>
        <w:jc w:val="center"/>
        <w:rPr>
          <w:rFonts w:ascii="Calibri" w:eastAsia="Calibri" w:hAnsi="Calibri" w:cs="Calibri"/>
          <w:b/>
          <w:bCs/>
          <w:caps/>
          <w:sz w:val="24"/>
          <w:lang w:eastAsia="en-US"/>
        </w:rPr>
      </w:pPr>
      <w:r w:rsidRPr="00ED33EA">
        <w:rPr>
          <w:rFonts w:ascii="Calibri" w:eastAsia="Calibri" w:hAnsi="Calibri" w:cs="Calibri"/>
          <w:b/>
          <w:bCs/>
          <w:caps/>
          <w:sz w:val="24"/>
          <w:lang w:eastAsia="en-US"/>
        </w:rPr>
        <w:t xml:space="preserve">Экономический потенциал Арктического региона </w:t>
      </w:r>
    </w:p>
    <w:p w:rsidR="00ED33EA" w:rsidRPr="003F0F3E" w:rsidRDefault="00ED33EA" w:rsidP="006376BE">
      <w:pPr>
        <w:spacing w:after="0"/>
        <w:jc w:val="center"/>
        <w:rPr>
          <w:rFonts w:ascii="Calibri" w:eastAsia="Calibri" w:hAnsi="Calibri" w:cs="Calibri"/>
          <w:b/>
          <w:bCs/>
          <w:caps/>
          <w:lang w:eastAsia="en-US"/>
        </w:rPr>
      </w:pPr>
    </w:p>
    <w:p w:rsidR="00ED33EA" w:rsidRPr="003F0F3E" w:rsidRDefault="00ED33EA" w:rsidP="006376BE">
      <w:pPr>
        <w:spacing w:after="0"/>
        <w:ind w:firstLine="720"/>
        <w:jc w:val="both"/>
        <w:rPr>
          <w:rFonts w:ascii="Calibri" w:eastAsia="Calibri" w:hAnsi="Calibri" w:cs="Calibri"/>
          <w:lang w:eastAsia="en-US"/>
        </w:rPr>
      </w:pPr>
    </w:p>
    <w:p w:rsidR="00ED33EA"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В настоящее время усиливается роль геополитических и экономических отношений между странами, все большими темп</w:t>
      </w:r>
      <w:r w:rsidRPr="003F0F3E">
        <w:rPr>
          <w:rFonts w:ascii="Calibri" w:eastAsia="Calibri" w:hAnsi="Calibri" w:cs="Calibri"/>
          <w:lang w:eastAsia="en-US"/>
        </w:rPr>
        <w:t>а</w:t>
      </w:r>
      <w:r w:rsidRPr="003F0F3E">
        <w:rPr>
          <w:rFonts w:ascii="Calibri" w:eastAsia="Calibri" w:hAnsi="Calibri" w:cs="Calibri"/>
          <w:lang w:eastAsia="en-US"/>
        </w:rPr>
        <w:t>ми набирает обороты глобализация. Ресурсы и доступ к ним играет в этом отношении огромную роль. Однако мировые запасы поле</w:t>
      </w:r>
      <w:r w:rsidRPr="003F0F3E">
        <w:rPr>
          <w:rFonts w:ascii="Calibri" w:eastAsia="Calibri" w:hAnsi="Calibri" w:cs="Calibri"/>
          <w:lang w:eastAsia="en-US"/>
        </w:rPr>
        <w:t>з</w:t>
      </w:r>
      <w:r w:rsidRPr="003F0F3E">
        <w:rPr>
          <w:rFonts w:ascii="Calibri" w:eastAsia="Calibri" w:hAnsi="Calibri" w:cs="Calibri"/>
          <w:lang w:eastAsia="en-US"/>
        </w:rPr>
        <w:t>ных ископаемых – истощаются, а сами ресурсы поднимаются в ц</w:t>
      </w:r>
      <w:r w:rsidRPr="003F0F3E">
        <w:rPr>
          <w:rFonts w:ascii="Calibri" w:eastAsia="Calibri" w:hAnsi="Calibri" w:cs="Calibri"/>
          <w:lang w:eastAsia="en-US"/>
        </w:rPr>
        <w:t>е</w:t>
      </w:r>
      <w:r w:rsidRPr="003F0F3E">
        <w:rPr>
          <w:rFonts w:ascii="Calibri" w:eastAsia="Calibri" w:hAnsi="Calibri" w:cs="Calibri"/>
          <w:lang w:eastAsia="en-US"/>
        </w:rPr>
        <w:t>не. Именно поэтому в настоящее время внимание к Арктическому региону усиливается, в связи с его большим экономическим поте</w:t>
      </w:r>
      <w:r w:rsidRPr="003F0F3E">
        <w:rPr>
          <w:rFonts w:ascii="Calibri" w:eastAsia="Calibri" w:hAnsi="Calibri" w:cs="Calibri"/>
          <w:lang w:eastAsia="en-US"/>
        </w:rPr>
        <w:t>н</w:t>
      </w:r>
      <w:r w:rsidRPr="003F0F3E">
        <w:rPr>
          <w:rFonts w:ascii="Calibri" w:eastAsia="Calibri" w:hAnsi="Calibri" w:cs="Calibri"/>
          <w:lang w:eastAsia="en-US"/>
        </w:rPr>
        <w:t xml:space="preserve">циалом, который скрыт подо льдами Арктики. </w:t>
      </w:r>
      <w:r w:rsidRPr="009902F1">
        <w:rPr>
          <w:rFonts w:ascii="Calibri" w:eastAsia="Calibri" w:hAnsi="Calibri" w:cs="Calibri"/>
          <w:spacing w:val="-2"/>
          <w:lang w:eastAsia="en-US"/>
        </w:rPr>
        <w:t>В данном контексте реализация внешнеэкономического потенциала Российской Арктики поможет обеспечить реализацию стратегических целей России[2].</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lastRenderedPageBreak/>
        <w:t>Но речь пойдет не только о России и ее запасах, а</w:t>
      </w:r>
      <w:r>
        <w:rPr>
          <w:rFonts w:ascii="Calibri" w:eastAsia="Calibri" w:hAnsi="Calibri" w:cs="Calibri"/>
          <w:lang w:eastAsia="en-US"/>
        </w:rPr>
        <w:t xml:space="preserve"> еще и о ряде других стран – пр</w:t>
      </w:r>
      <w:r w:rsidRPr="003F0F3E">
        <w:rPr>
          <w:rFonts w:ascii="Calibri" w:eastAsia="Calibri" w:hAnsi="Calibri" w:cs="Calibri"/>
          <w:lang w:eastAsia="en-US"/>
        </w:rPr>
        <w:t>актических государствах, которые в свою очередь тоже имеют доступ к сокровищам северного ледовитого океана</w:t>
      </w:r>
      <w:r w:rsidR="00BA6172">
        <w:rPr>
          <w:rFonts w:ascii="Calibri" w:eastAsia="Calibri" w:hAnsi="Calibri" w:cs="Calibri"/>
          <w:lang w:eastAsia="en-US"/>
        </w:rPr>
        <w:t xml:space="preserve"> [1].</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В настоящее время нет точного ответа на вопрос: сколько же именно богатств содержит в себе Арктический регион, но и время, когда информации было крайне мало – прошло. В целом, мировое сообщество считает, что дно Северного Ледовитого оке</w:t>
      </w:r>
      <w:r w:rsidRPr="003F0F3E">
        <w:rPr>
          <w:rFonts w:ascii="Calibri" w:eastAsia="Calibri" w:hAnsi="Calibri" w:cs="Calibri"/>
          <w:lang w:eastAsia="en-US"/>
        </w:rPr>
        <w:t>а</w:t>
      </w:r>
      <w:r w:rsidRPr="003F0F3E">
        <w:rPr>
          <w:rFonts w:ascii="Calibri" w:eastAsia="Calibri" w:hAnsi="Calibri" w:cs="Calibri"/>
          <w:lang w:eastAsia="en-US"/>
        </w:rPr>
        <w:t>на содержит около 25% мировых запасов углеводородов, а также богатые залежи алмазов, золота, платины, олова, марганца, никеля и свинца.</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Геологическая служба США провела исследование, по окончанию которого, заключила, что Арктический шельф соде</w:t>
      </w:r>
      <w:r w:rsidRPr="003F0F3E">
        <w:rPr>
          <w:rFonts w:ascii="Calibri" w:eastAsia="Calibri" w:hAnsi="Calibri" w:cs="Calibri"/>
          <w:lang w:eastAsia="en-US"/>
        </w:rPr>
        <w:t>р</w:t>
      </w:r>
      <w:r w:rsidRPr="003F0F3E">
        <w:rPr>
          <w:rFonts w:ascii="Calibri" w:eastAsia="Calibri" w:hAnsi="Calibri" w:cs="Calibri"/>
          <w:lang w:eastAsia="en-US"/>
        </w:rPr>
        <w:t>жит: 90 млрд. баррелей нефти (13% мировых неразведанных зап</w:t>
      </w:r>
      <w:r w:rsidRPr="003F0F3E">
        <w:rPr>
          <w:rFonts w:ascii="Calibri" w:eastAsia="Calibri" w:hAnsi="Calibri" w:cs="Calibri"/>
          <w:lang w:eastAsia="en-US"/>
        </w:rPr>
        <w:t>а</w:t>
      </w:r>
      <w:r w:rsidRPr="003F0F3E">
        <w:rPr>
          <w:rFonts w:ascii="Calibri" w:eastAsia="Calibri" w:hAnsi="Calibri" w:cs="Calibri"/>
          <w:lang w:eastAsia="en-US"/>
        </w:rPr>
        <w:t>сов); 48,13 трлн. кубических метров природного газа (30% мировых неразведанных запасов); 44 млрд. баррелей газоконденсата (20% мировых неразведанных запасов)[4]. При этом основная часть п</w:t>
      </w:r>
      <w:r w:rsidRPr="003F0F3E">
        <w:rPr>
          <w:rFonts w:ascii="Calibri" w:eastAsia="Calibri" w:hAnsi="Calibri" w:cs="Calibri"/>
          <w:lang w:eastAsia="en-US"/>
        </w:rPr>
        <w:t>о</w:t>
      </w:r>
      <w:r w:rsidRPr="003F0F3E">
        <w:rPr>
          <w:rFonts w:ascii="Calibri" w:eastAsia="Calibri" w:hAnsi="Calibri" w:cs="Calibri"/>
          <w:lang w:eastAsia="en-US"/>
        </w:rPr>
        <w:t>лезных ископаемых сосредоточена подо льдами океана, что знач</w:t>
      </w:r>
      <w:r w:rsidRPr="003F0F3E">
        <w:rPr>
          <w:rFonts w:ascii="Calibri" w:eastAsia="Calibri" w:hAnsi="Calibri" w:cs="Calibri"/>
          <w:lang w:eastAsia="en-US"/>
        </w:rPr>
        <w:t>и</w:t>
      </w:r>
      <w:r w:rsidRPr="003F0F3E">
        <w:rPr>
          <w:rFonts w:ascii="Calibri" w:eastAsia="Calibri" w:hAnsi="Calibri" w:cs="Calibri"/>
          <w:lang w:eastAsia="en-US"/>
        </w:rPr>
        <w:t>тельно ухудшает ситуацию по их добыче.</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Далее перейдем к оценке количества полезных ископа</w:t>
      </w:r>
      <w:r w:rsidRPr="003F0F3E">
        <w:rPr>
          <w:rFonts w:ascii="Calibri" w:eastAsia="Calibri" w:hAnsi="Calibri" w:cs="Calibri"/>
          <w:lang w:eastAsia="en-US"/>
        </w:rPr>
        <w:t>е</w:t>
      </w:r>
      <w:r w:rsidRPr="003F0F3E">
        <w:rPr>
          <w:rFonts w:ascii="Calibri" w:eastAsia="Calibri" w:hAnsi="Calibri" w:cs="Calibri"/>
          <w:lang w:eastAsia="en-US"/>
        </w:rPr>
        <w:t>мых некоторых из приарктических государств (США, Норвегия, Ро</w:t>
      </w:r>
      <w:r w:rsidRPr="003F0F3E">
        <w:rPr>
          <w:rFonts w:ascii="Calibri" w:eastAsia="Calibri" w:hAnsi="Calibri" w:cs="Calibri"/>
          <w:lang w:eastAsia="en-US"/>
        </w:rPr>
        <w:t>с</w:t>
      </w:r>
      <w:r w:rsidRPr="003F0F3E">
        <w:rPr>
          <w:rFonts w:ascii="Calibri" w:eastAsia="Calibri" w:hAnsi="Calibri" w:cs="Calibri"/>
          <w:lang w:eastAsia="en-US"/>
        </w:rPr>
        <w:t>сия, Канада).</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1.</w:t>
      </w:r>
      <w:r w:rsidR="00BA6172">
        <w:rPr>
          <w:rFonts w:ascii="Calibri" w:eastAsia="Calibri" w:hAnsi="Calibri" w:cs="Calibri"/>
          <w:lang w:eastAsia="en-US"/>
        </w:rPr>
        <w:t xml:space="preserve"> </w:t>
      </w:r>
      <w:r w:rsidRPr="003F0F3E">
        <w:rPr>
          <w:rFonts w:ascii="Calibri" w:eastAsia="Calibri" w:hAnsi="Calibri" w:cs="Calibri"/>
          <w:lang w:eastAsia="en-US"/>
        </w:rPr>
        <w:t xml:space="preserve">США. Наибольшие запасы сосредоточены на севере страны, а именно на п-ве Аляска в самой северной точке – на шельфе залива Прудхо-Бей. </w:t>
      </w:r>
      <w:r w:rsidRPr="00BA6172">
        <w:rPr>
          <w:rFonts w:ascii="Calibri" w:eastAsia="Calibri" w:hAnsi="Calibri" w:cs="Calibri"/>
          <w:spacing w:val="-6"/>
          <w:lang w:eastAsia="en-US"/>
        </w:rPr>
        <w:t>Потенциал данного месторождения оц</w:t>
      </w:r>
      <w:r w:rsidRPr="00BA6172">
        <w:rPr>
          <w:rFonts w:ascii="Calibri" w:eastAsia="Calibri" w:hAnsi="Calibri" w:cs="Calibri"/>
          <w:spacing w:val="-6"/>
          <w:lang w:eastAsia="en-US"/>
        </w:rPr>
        <w:t>е</w:t>
      </w:r>
      <w:r w:rsidRPr="00BA6172">
        <w:rPr>
          <w:rFonts w:ascii="Calibri" w:eastAsia="Calibri" w:hAnsi="Calibri" w:cs="Calibri"/>
          <w:spacing w:val="-6"/>
          <w:lang w:eastAsia="en-US"/>
        </w:rPr>
        <w:t>нивается в 3,1 млрд. тонн нефти и 730 млрд. кубических метров газа.</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2.</w:t>
      </w:r>
      <w:r w:rsidR="00BA6172">
        <w:rPr>
          <w:rFonts w:ascii="Calibri" w:eastAsia="Calibri" w:hAnsi="Calibri" w:cs="Calibri"/>
          <w:lang w:eastAsia="en-US"/>
        </w:rPr>
        <w:t xml:space="preserve"> </w:t>
      </w:r>
      <w:r w:rsidRPr="003F0F3E">
        <w:rPr>
          <w:rFonts w:ascii="Calibri" w:eastAsia="Calibri" w:hAnsi="Calibri" w:cs="Calibri"/>
          <w:lang w:eastAsia="en-US"/>
        </w:rPr>
        <w:t>Канада.Основные месторождения сосредоточены на ос</w:t>
      </w:r>
      <w:r w:rsidRPr="003F0F3E">
        <w:rPr>
          <w:rFonts w:ascii="Calibri" w:eastAsia="Calibri" w:hAnsi="Calibri" w:cs="Calibri"/>
          <w:lang w:eastAsia="en-US"/>
        </w:rPr>
        <w:t>т</w:t>
      </w:r>
      <w:r w:rsidRPr="003F0F3E">
        <w:rPr>
          <w:rFonts w:ascii="Calibri" w:eastAsia="Calibri" w:hAnsi="Calibri" w:cs="Calibri"/>
          <w:lang w:eastAsia="en-US"/>
        </w:rPr>
        <w:t>рове Ньюфаундленд, в настоящее время известно о 6 основных разработанных месторождениях.</w:t>
      </w:r>
    </w:p>
    <w:p w:rsidR="00ED33EA" w:rsidRPr="003F0F3E" w:rsidRDefault="00ED33EA" w:rsidP="006376BE">
      <w:pPr>
        <w:spacing w:after="0"/>
        <w:ind w:firstLine="720"/>
        <w:jc w:val="both"/>
        <w:rPr>
          <w:rFonts w:ascii="Calibri" w:eastAsia="Calibri" w:hAnsi="Calibri" w:cs="Calibri"/>
          <w:spacing w:val="-2"/>
          <w:lang w:eastAsia="en-US"/>
        </w:rPr>
      </w:pPr>
      <w:r w:rsidRPr="003F0F3E">
        <w:rPr>
          <w:rFonts w:ascii="Calibri" w:eastAsia="Calibri" w:hAnsi="Calibri" w:cs="Calibri"/>
          <w:lang w:eastAsia="en-US"/>
        </w:rPr>
        <w:t>3.</w:t>
      </w:r>
      <w:r w:rsidR="00BA6172">
        <w:rPr>
          <w:rFonts w:ascii="Calibri" w:eastAsia="Calibri" w:hAnsi="Calibri" w:cs="Calibri"/>
          <w:lang w:eastAsia="en-US"/>
        </w:rPr>
        <w:t xml:space="preserve"> </w:t>
      </w:r>
      <w:r w:rsidRPr="003F0F3E">
        <w:rPr>
          <w:rFonts w:ascii="Calibri" w:eastAsia="Calibri" w:hAnsi="Calibri" w:cs="Calibri"/>
          <w:lang w:eastAsia="en-US"/>
        </w:rPr>
        <w:t xml:space="preserve">Норвегия. В целом Норвегия обладает не малым запасом арктических богатств, которые оцениваются цифрой в 10,2 млрд. баррелей нефти. Но и остается неразрешенным вопрос с </w:t>
      </w:r>
      <w:r w:rsidRPr="003F0F3E">
        <w:rPr>
          <w:rFonts w:ascii="Calibri" w:eastAsia="Calibri" w:hAnsi="Calibri" w:cs="Calibri"/>
          <w:spacing w:val="-2"/>
          <w:lang w:eastAsia="en-US"/>
        </w:rPr>
        <w:t xml:space="preserve">Россией о </w:t>
      </w:r>
      <w:r w:rsidRPr="003F0F3E">
        <w:rPr>
          <w:rFonts w:ascii="Calibri" w:eastAsia="Calibri" w:hAnsi="Calibri" w:cs="Calibri"/>
          <w:spacing w:val="-2"/>
          <w:lang w:eastAsia="en-US"/>
        </w:rPr>
        <w:lastRenderedPageBreak/>
        <w:t>территории вблизи Баренцева моря. Норвегия претендует на часть этих территорий, которые в данный момент находятся в ведении РФ.</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4.</w:t>
      </w:r>
      <w:r w:rsidR="00BA6172">
        <w:rPr>
          <w:rFonts w:ascii="Calibri" w:eastAsia="Calibri" w:hAnsi="Calibri" w:cs="Calibri"/>
          <w:lang w:eastAsia="en-US"/>
        </w:rPr>
        <w:t xml:space="preserve"> </w:t>
      </w:r>
      <w:r w:rsidRPr="003F0F3E">
        <w:rPr>
          <w:rFonts w:ascii="Calibri" w:eastAsia="Calibri" w:hAnsi="Calibri" w:cs="Calibri"/>
          <w:lang w:eastAsia="en-US"/>
        </w:rPr>
        <w:t>Россия. По сравнению с другими приактическими гос</w:t>
      </w:r>
      <w:r w:rsidRPr="003F0F3E">
        <w:rPr>
          <w:rFonts w:ascii="Calibri" w:eastAsia="Calibri" w:hAnsi="Calibri" w:cs="Calibri"/>
          <w:lang w:eastAsia="en-US"/>
        </w:rPr>
        <w:t>у</w:t>
      </w:r>
      <w:r w:rsidRPr="003F0F3E">
        <w:rPr>
          <w:rFonts w:ascii="Calibri" w:eastAsia="Calibri" w:hAnsi="Calibri" w:cs="Calibri"/>
          <w:lang w:eastAsia="en-US"/>
        </w:rPr>
        <w:t>дарствами РФ имеет намного больший запас полезных ископа</w:t>
      </w:r>
      <w:r w:rsidRPr="003F0F3E">
        <w:rPr>
          <w:rFonts w:ascii="Calibri" w:eastAsia="Calibri" w:hAnsi="Calibri" w:cs="Calibri"/>
          <w:lang w:eastAsia="en-US"/>
        </w:rPr>
        <w:t>е</w:t>
      </w:r>
      <w:r w:rsidRPr="003F0F3E">
        <w:rPr>
          <w:rFonts w:ascii="Calibri" w:eastAsia="Calibri" w:hAnsi="Calibri" w:cs="Calibri"/>
          <w:lang w:eastAsia="en-US"/>
        </w:rPr>
        <w:t>мых. Так как РФ страна с ярко выражено сырьевой экономикой – для нее жизненно необходима разведка и освоение Арктического региона, но конечно, нельзя забывать и про то, что эти запасы не вечны и необходимо думать про развитие науки и техники.</w:t>
      </w:r>
      <w:r w:rsidRPr="003F0F3E">
        <w:rPr>
          <w:rFonts w:ascii="Calibri" w:eastAsia="Calibri" w:hAnsi="Calibri" w:cs="Calibri"/>
          <w:lang w:eastAsia="en-US"/>
        </w:rPr>
        <w:br/>
        <w:t>А теперь немного цифр. На данный момент около 20% ВВП России и 22% общероссийского экспорта производится в Арктическом р</w:t>
      </w:r>
      <w:r w:rsidRPr="003F0F3E">
        <w:rPr>
          <w:rFonts w:ascii="Calibri" w:eastAsia="Calibri" w:hAnsi="Calibri" w:cs="Calibri"/>
          <w:lang w:eastAsia="en-US"/>
        </w:rPr>
        <w:t>е</w:t>
      </w:r>
      <w:r w:rsidRPr="003F0F3E">
        <w:rPr>
          <w:rFonts w:ascii="Calibri" w:eastAsia="Calibri" w:hAnsi="Calibri" w:cs="Calibri"/>
          <w:lang w:eastAsia="en-US"/>
        </w:rPr>
        <w:t>гионе. Также здесь добывается значительная часть цветных мета</w:t>
      </w:r>
      <w:r w:rsidRPr="003F0F3E">
        <w:rPr>
          <w:rFonts w:ascii="Calibri" w:eastAsia="Calibri" w:hAnsi="Calibri" w:cs="Calibri"/>
          <w:lang w:eastAsia="en-US"/>
        </w:rPr>
        <w:t>л</w:t>
      </w:r>
      <w:r w:rsidRPr="003F0F3E">
        <w:rPr>
          <w:rFonts w:ascii="Calibri" w:eastAsia="Calibri" w:hAnsi="Calibri" w:cs="Calibri"/>
          <w:lang w:eastAsia="en-US"/>
        </w:rPr>
        <w:t>лов. 60% валютных поступлений в страну обеспечивает крайний север России. Из всех арктических морей Баренцево и Карское м</w:t>
      </w:r>
      <w:r w:rsidRPr="003F0F3E">
        <w:rPr>
          <w:rFonts w:ascii="Calibri" w:eastAsia="Calibri" w:hAnsi="Calibri" w:cs="Calibri"/>
          <w:lang w:eastAsia="en-US"/>
        </w:rPr>
        <w:t>о</w:t>
      </w:r>
      <w:r w:rsidRPr="003F0F3E">
        <w:rPr>
          <w:rFonts w:ascii="Calibri" w:eastAsia="Calibri" w:hAnsi="Calibri" w:cs="Calibri"/>
          <w:lang w:eastAsia="en-US"/>
        </w:rPr>
        <w:t>ря составляют примерно 70% всех запасов нефти и газа Арктики [4].</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 xml:space="preserve">Но борьба стран за воды Арктики складывается так же и за биологические ресурсы. </w:t>
      </w:r>
      <w:r w:rsidRPr="009902F1">
        <w:rPr>
          <w:rFonts w:ascii="Calibri" w:eastAsia="Calibri" w:hAnsi="Calibri" w:cs="Calibri"/>
          <w:spacing w:val="-4"/>
          <w:lang w:eastAsia="en-US"/>
        </w:rPr>
        <w:t>Сегодня здесь производится около 15% о</w:t>
      </w:r>
      <w:r w:rsidRPr="009902F1">
        <w:rPr>
          <w:rFonts w:ascii="Calibri" w:eastAsia="Calibri" w:hAnsi="Calibri" w:cs="Calibri"/>
          <w:spacing w:val="-4"/>
          <w:lang w:eastAsia="en-US"/>
        </w:rPr>
        <w:t>б</w:t>
      </w:r>
      <w:r w:rsidRPr="009902F1">
        <w:rPr>
          <w:rFonts w:ascii="Calibri" w:eastAsia="Calibri" w:hAnsi="Calibri" w:cs="Calibri"/>
          <w:spacing w:val="-4"/>
          <w:lang w:eastAsia="en-US"/>
        </w:rPr>
        <w:t>щих объемов рыбной продукции России, а для Норвегии и Канады арктические моря – главны</w:t>
      </w:r>
      <w:r w:rsidR="00BA6172">
        <w:rPr>
          <w:rFonts w:ascii="Calibri" w:eastAsia="Calibri" w:hAnsi="Calibri" w:cs="Calibri"/>
          <w:spacing w:val="-4"/>
          <w:lang w:eastAsia="en-US"/>
        </w:rPr>
        <w:t>й источник рыболовного промысла</w:t>
      </w:r>
      <w:r w:rsidRPr="009902F1">
        <w:rPr>
          <w:rFonts w:ascii="Calibri" w:eastAsia="Calibri" w:hAnsi="Calibri" w:cs="Calibri"/>
          <w:spacing w:val="-4"/>
          <w:lang w:eastAsia="en-US"/>
        </w:rPr>
        <w:t>[2, 3]</w:t>
      </w:r>
      <w:r w:rsidR="00BA6172">
        <w:rPr>
          <w:rFonts w:ascii="Calibri" w:eastAsia="Calibri" w:hAnsi="Calibri" w:cs="Calibri"/>
          <w:spacing w:val="-4"/>
          <w:lang w:eastAsia="en-US"/>
        </w:rPr>
        <w:t>.</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Также Арктика это морской коридор, который соединяет материки, а значит это относительно дешевый транспортный путь, который используется для транспортировок грузов.</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Подводя итог, можно сделать вывод, что арктический шельф представляет собой огромный нефтегазовый бассейн. Ар</w:t>
      </w:r>
      <w:r w:rsidRPr="003F0F3E">
        <w:rPr>
          <w:rFonts w:ascii="Calibri" w:eastAsia="Calibri" w:hAnsi="Calibri" w:cs="Calibri"/>
          <w:lang w:eastAsia="en-US"/>
        </w:rPr>
        <w:t>к</w:t>
      </w:r>
      <w:r w:rsidRPr="003F0F3E">
        <w:rPr>
          <w:rFonts w:ascii="Calibri" w:eastAsia="Calibri" w:hAnsi="Calibri" w:cs="Calibri"/>
          <w:lang w:eastAsia="en-US"/>
        </w:rPr>
        <w:t>тический регион облает существенным транспортным и биологич</w:t>
      </w:r>
      <w:r w:rsidRPr="003F0F3E">
        <w:rPr>
          <w:rFonts w:ascii="Calibri" w:eastAsia="Calibri" w:hAnsi="Calibri" w:cs="Calibri"/>
          <w:lang w:eastAsia="en-US"/>
        </w:rPr>
        <w:t>е</w:t>
      </w:r>
      <w:r w:rsidRPr="003F0F3E">
        <w:rPr>
          <w:rFonts w:ascii="Calibri" w:eastAsia="Calibri" w:hAnsi="Calibri" w:cs="Calibri"/>
          <w:lang w:eastAsia="en-US"/>
        </w:rPr>
        <w:t>ским потенциалом. Освоение Арктики и проведение грамотной экономической политики в данном регионе является потенциал</w:t>
      </w:r>
      <w:r w:rsidRPr="003F0F3E">
        <w:rPr>
          <w:rFonts w:ascii="Calibri" w:eastAsia="Calibri" w:hAnsi="Calibri" w:cs="Calibri"/>
          <w:lang w:eastAsia="en-US"/>
        </w:rPr>
        <w:t>ь</w:t>
      </w:r>
      <w:r w:rsidRPr="003F0F3E">
        <w:rPr>
          <w:rFonts w:ascii="Calibri" w:eastAsia="Calibri" w:hAnsi="Calibri" w:cs="Calibri"/>
          <w:lang w:eastAsia="en-US"/>
        </w:rPr>
        <w:t>ной возможностью каждого из приарктических государств к дал</w:t>
      </w:r>
      <w:r w:rsidRPr="003F0F3E">
        <w:rPr>
          <w:rFonts w:ascii="Calibri" w:eastAsia="Calibri" w:hAnsi="Calibri" w:cs="Calibri"/>
          <w:lang w:eastAsia="en-US"/>
        </w:rPr>
        <w:t>ь</w:t>
      </w:r>
      <w:r w:rsidRPr="003F0F3E">
        <w:rPr>
          <w:rFonts w:ascii="Calibri" w:eastAsia="Calibri" w:hAnsi="Calibri" w:cs="Calibri"/>
          <w:lang w:eastAsia="en-US"/>
        </w:rPr>
        <w:t>нейшему экономическому росту и развитию.</w:t>
      </w:r>
    </w:p>
    <w:p w:rsidR="00ED33EA" w:rsidRDefault="00ED33EA" w:rsidP="006376BE">
      <w:pPr>
        <w:spacing w:after="0"/>
        <w:jc w:val="center"/>
        <w:rPr>
          <w:rFonts w:ascii="Calibri" w:eastAsia="Calibri" w:hAnsi="Calibri" w:cs="Calibri"/>
          <w:lang w:eastAsia="en-US"/>
        </w:rPr>
      </w:pPr>
    </w:p>
    <w:p w:rsidR="00ED33EA" w:rsidRPr="003F0F3E" w:rsidRDefault="00ED33EA" w:rsidP="006376BE">
      <w:pPr>
        <w:spacing w:after="0"/>
        <w:jc w:val="center"/>
        <w:rPr>
          <w:rFonts w:ascii="Calibri" w:eastAsia="Calibri" w:hAnsi="Calibri" w:cs="Calibri"/>
          <w:lang w:eastAsia="en-US"/>
        </w:rPr>
      </w:pPr>
      <w:r w:rsidRPr="003F0F3E">
        <w:rPr>
          <w:rFonts w:ascii="Calibri" w:eastAsia="Calibri" w:hAnsi="Calibri" w:cs="Calibri"/>
          <w:lang w:eastAsia="en-US"/>
        </w:rPr>
        <w:t>Список литературы</w:t>
      </w:r>
      <w:r>
        <w:rPr>
          <w:rFonts w:ascii="Calibri" w:eastAsia="Calibri" w:hAnsi="Calibri" w:cs="Calibri"/>
          <w:lang w:eastAsia="en-US"/>
        </w:rPr>
        <w:t>:</w:t>
      </w:r>
    </w:p>
    <w:p w:rsidR="00ED33EA" w:rsidRPr="003F0F3E" w:rsidRDefault="00ED33EA" w:rsidP="006376BE">
      <w:pPr>
        <w:spacing w:after="0"/>
        <w:ind w:firstLine="709"/>
        <w:jc w:val="both"/>
        <w:rPr>
          <w:rFonts w:ascii="Calibri" w:eastAsia="Calibri" w:hAnsi="Calibri" w:cs="Calibri"/>
        </w:rPr>
      </w:pPr>
      <w:r w:rsidRPr="003F0F3E">
        <w:rPr>
          <w:rFonts w:ascii="Calibri" w:eastAsia="Calibri" w:hAnsi="Calibri" w:cs="Calibri"/>
        </w:rPr>
        <w:t>1. Курочкина А.А., Ноздрачёв А.В. Зарубежный опыт страт</w:t>
      </w:r>
      <w:r w:rsidRPr="003F0F3E">
        <w:rPr>
          <w:rFonts w:ascii="Calibri" w:eastAsia="Calibri" w:hAnsi="Calibri" w:cs="Calibri"/>
        </w:rPr>
        <w:t>е</w:t>
      </w:r>
      <w:r w:rsidRPr="003F0F3E">
        <w:rPr>
          <w:rFonts w:ascii="Calibri" w:eastAsia="Calibri" w:hAnsi="Calibri" w:cs="Calibri"/>
        </w:rPr>
        <w:t xml:space="preserve">гического планирования развития отдельных территорий// Новая </w:t>
      </w:r>
      <w:r w:rsidRPr="003F0F3E">
        <w:rPr>
          <w:rFonts w:ascii="Calibri" w:eastAsia="Calibri" w:hAnsi="Calibri" w:cs="Calibri"/>
        </w:rPr>
        <w:lastRenderedPageBreak/>
        <w:t>экономическая реальность, кластерные инициативы и развитие промышленности (ИНПРОМ-2016). Труды международной научно-практической конференции.под ред. А.В. Бабкина. 2016. С. 113-122.</w:t>
      </w:r>
    </w:p>
    <w:p w:rsidR="00ED33EA" w:rsidRPr="003F0F3E" w:rsidRDefault="00ED33EA" w:rsidP="006376BE">
      <w:pPr>
        <w:spacing w:after="0"/>
        <w:ind w:firstLine="709"/>
        <w:jc w:val="both"/>
        <w:rPr>
          <w:rFonts w:ascii="Calibri" w:eastAsia="Calibri" w:hAnsi="Calibri" w:cs="Calibri"/>
        </w:rPr>
      </w:pPr>
      <w:r w:rsidRPr="003F0F3E">
        <w:rPr>
          <w:rFonts w:ascii="Calibri" w:eastAsia="Calibri" w:hAnsi="Calibri" w:cs="Calibri"/>
          <w:lang w:eastAsia="en-US"/>
        </w:rPr>
        <w:t>2. Курочкина А.А., Луговской Р.А., Зиньковская В.Ю. Учет э</w:t>
      </w:r>
      <w:r w:rsidRPr="003F0F3E">
        <w:rPr>
          <w:rFonts w:ascii="Calibri" w:eastAsia="Calibri" w:hAnsi="Calibri" w:cs="Calibri"/>
          <w:lang w:eastAsia="en-US"/>
        </w:rPr>
        <w:t>к</w:t>
      </w:r>
      <w:r w:rsidRPr="003F0F3E">
        <w:rPr>
          <w:rFonts w:ascii="Calibri" w:eastAsia="Calibri" w:hAnsi="Calibri" w:cs="Calibri"/>
          <w:lang w:eastAsia="en-US"/>
        </w:rPr>
        <w:t>зогенных и эндогенных факторов при формировании государс</w:t>
      </w:r>
      <w:r w:rsidRPr="003F0F3E">
        <w:rPr>
          <w:rFonts w:ascii="Calibri" w:eastAsia="Calibri" w:hAnsi="Calibri" w:cs="Calibri"/>
          <w:lang w:eastAsia="en-US"/>
        </w:rPr>
        <w:t>т</w:t>
      </w:r>
      <w:r w:rsidRPr="003F0F3E">
        <w:rPr>
          <w:rFonts w:ascii="Calibri" w:eastAsia="Calibri" w:hAnsi="Calibri" w:cs="Calibri"/>
          <w:lang w:eastAsia="en-US"/>
        </w:rPr>
        <w:t xml:space="preserve">венной политики в сфере продовольственной безопасности России // Экономика и управление. </w:t>
      </w:r>
      <w:r w:rsidRPr="003F0F3E">
        <w:rPr>
          <w:rFonts w:ascii="Calibri" w:eastAsia="Calibri" w:hAnsi="Calibri" w:cs="Calibri"/>
        </w:rPr>
        <w:t>2015. № 1 (111). С. 30-37.</w:t>
      </w:r>
    </w:p>
    <w:p w:rsidR="00ED33EA" w:rsidRPr="003F0F3E" w:rsidRDefault="00ED33EA" w:rsidP="006376BE">
      <w:pPr>
        <w:tabs>
          <w:tab w:val="left" w:pos="1190"/>
        </w:tabs>
        <w:spacing w:after="0"/>
        <w:ind w:firstLine="540"/>
        <w:jc w:val="both"/>
        <w:rPr>
          <w:rFonts w:ascii="Calibri" w:eastAsia="Calibri" w:hAnsi="Calibri" w:cs="Calibri"/>
        </w:rPr>
      </w:pPr>
      <w:r w:rsidRPr="003F0F3E">
        <w:rPr>
          <w:rFonts w:ascii="Calibri" w:eastAsia="Calibri" w:hAnsi="Calibri" w:cs="Calibri"/>
          <w:lang w:eastAsia="en-US"/>
        </w:rPr>
        <w:t xml:space="preserve">3. Курочкина А.А., Харламова Т.Л. Проблемы реализации концепции экономической безопасности федерального округа в условиях глобализации//  Проблемы современной экономики. </w:t>
      </w:r>
      <w:r w:rsidRPr="003F0F3E">
        <w:rPr>
          <w:rFonts w:ascii="Calibri" w:eastAsia="Calibri" w:hAnsi="Calibri" w:cs="Calibri"/>
        </w:rPr>
        <w:t>2013. № 4 (48). С. 141-143.</w:t>
      </w:r>
    </w:p>
    <w:p w:rsidR="00ED33EA" w:rsidRPr="003F0F3E" w:rsidRDefault="00ED33EA" w:rsidP="006376BE">
      <w:pPr>
        <w:spacing w:after="0"/>
        <w:ind w:firstLine="720"/>
        <w:jc w:val="both"/>
        <w:rPr>
          <w:rFonts w:ascii="Calibri" w:eastAsia="Calibri" w:hAnsi="Calibri" w:cs="Calibri"/>
          <w:lang w:eastAsia="en-US"/>
        </w:rPr>
      </w:pPr>
      <w:r w:rsidRPr="003F0F3E">
        <w:rPr>
          <w:rFonts w:ascii="Calibri" w:eastAsia="Calibri" w:hAnsi="Calibri" w:cs="Calibri"/>
          <w:lang w:eastAsia="en-US"/>
        </w:rPr>
        <w:t>4.http://studbooks.net/509439/geografiya/ekonomicheskiy_potentsial_arkticheskogo_regiona</w:t>
      </w:r>
    </w:p>
    <w:p w:rsidR="00ED33EA" w:rsidRDefault="00ED33EA" w:rsidP="006376BE">
      <w:pPr>
        <w:suppressAutoHyphens/>
        <w:spacing w:after="0"/>
        <w:ind w:firstLine="540"/>
        <w:jc w:val="both"/>
        <w:rPr>
          <w:rFonts w:eastAsia="Times New Roman" w:cstheme="minorHAnsi"/>
          <w:lang w:eastAsia="ar-IQ" w:bidi="ar-IQ"/>
        </w:rPr>
      </w:pPr>
    </w:p>
    <w:p w:rsidR="00ED33EA" w:rsidRDefault="00ED33EA" w:rsidP="006376BE">
      <w:pPr>
        <w:suppressAutoHyphens/>
        <w:spacing w:after="0"/>
        <w:ind w:firstLine="540"/>
        <w:jc w:val="both"/>
        <w:rPr>
          <w:rFonts w:eastAsia="Times New Roman" w:cstheme="minorHAnsi"/>
          <w:lang w:eastAsia="ar-IQ" w:bidi="ar-IQ"/>
        </w:rPr>
      </w:pPr>
    </w:p>
    <w:p w:rsidR="00784A62" w:rsidRPr="00784A62" w:rsidRDefault="00784A62" w:rsidP="00784A62">
      <w:pPr>
        <w:spacing w:after="0"/>
        <w:jc w:val="both"/>
        <w:rPr>
          <w:rFonts w:ascii="Calibri" w:eastAsia="Calibri" w:hAnsi="Calibri" w:cs="Calibri"/>
          <w:iCs/>
          <w:lang w:eastAsia="en-US"/>
        </w:rPr>
      </w:pPr>
      <w:r w:rsidRPr="00784A62">
        <w:rPr>
          <w:rFonts w:ascii="Calibri" w:eastAsia="Calibri" w:hAnsi="Calibri" w:cs="Calibri"/>
          <w:iCs/>
          <w:lang w:eastAsia="en-US"/>
        </w:rPr>
        <w:t xml:space="preserve">Лукина О.В., Кирьянов А.С. </w:t>
      </w:r>
    </w:p>
    <w:p w:rsidR="00784A62" w:rsidRPr="00784A62" w:rsidRDefault="00784A62" w:rsidP="00784A62">
      <w:pPr>
        <w:spacing w:after="0"/>
        <w:jc w:val="both"/>
        <w:rPr>
          <w:rFonts w:ascii="Calibri" w:eastAsia="Calibri" w:hAnsi="Calibri" w:cs="Calibri"/>
          <w:iCs/>
          <w:spacing w:val="-2"/>
          <w:lang w:eastAsia="en-US"/>
        </w:rPr>
      </w:pPr>
      <w:r w:rsidRPr="00784A62">
        <w:rPr>
          <w:rFonts w:ascii="Calibri" w:eastAsia="Calibri" w:hAnsi="Calibri" w:cs="Calibri"/>
          <w:iCs/>
          <w:spacing w:val="-2"/>
          <w:lang w:eastAsia="en-US"/>
        </w:rPr>
        <w:t>Российский государственный гидрометеорологический университет</w:t>
      </w:r>
    </w:p>
    <w:p w:rsidR="00784A62" w:rsidRDefault="00784A62" w:rsidP="00784A62">
      <w:pPr>
        <w:spacing w:after="0"/>
        <w:jc w:val="center"/>
        <w:rPr>
          <w:rFonts w:ascii="Calibri" w:eastAsia="Calibri" w:hAnsi="Calibri" w:cs="Calibri"/>
          <w:b/>
          <w:bCs/>
          <w:caps/>
          <w:sz w:val="24"/>
          <w:szCs w:val="24"/>
          <w:lang w:eastAsia="en-US"/>
        </w:rPr>
      </w:pPr>
      <w:r w:rsidRPr="00784A62">
        <w:rPr>
          <w:rFonts w:ascii="Calibri" w:eastAsia="Calibri" w:hAnsi="Calibri" w:cs="Calibri"/>
          <w:b/>
          <w:bCs/>
          <w:caps/>
          <w:sz w:val="24"/>
          <w:szCs w:val="24"/>
          <w:lang w:eastAsia="en-US"/>
        </w:rPr>
        <w:t xml:space="preserve">Приоритеты экономического развития </w:t>
      </w:r>
    </w:p>
    <w:p w:rsidR="00784A62" w:rsidRPr="00784A62" w:rsidRDefault="00784A62" w:rsidP="00784A62">
      <w:pPr>
        <w:spacing w:after="0"/>
        <w:jc w:val="center"/>
        <w:rPr>
          <w:rFonts w:ascii="Calibri" w:eastAsia="Calibri" w:hAnsi="Calibri" w:cs="Calibri"/>
          <w:b/>
          <w:bCs/>
          <w:caps/>
          <w:sz w:val="24"/>
          <w:szCs w:val="24"/>
          <w:lang w:eastAsia="en-US"/>
        </w:rPr>
      </w:pPr>
      <w:r w:rsidRPr="00784A62">
        <w:rPr>
          <w:rFonts w:ascii="Calibri" w:eastAsia="Calibri" w:hAnsi="Calibri" w:cs="Calibri"/>
          <w:b/>
          <w:bCs/>
          <w:caps/>
          <w:sz w:val="24"/>
          <w:szCs w:val="24"/>
          <w:lang w:eastAsia="en-US"/>
        </w:rPr>
        <w:t xml:space="preserve">Арктической зоны России </w:t>
      </w:r>
    </w:p>
    <w:p w:rsidR="00784A62" w:rsidRDefault="00784A62" w:rsidP="00784A62">
      <w:pPr>
        <w:spacing w:after="0"/>
        <w:ind w:firstLine="720"/>
        <w:jc w:val="both"/>
        <w:rPr>
          <w:rFonts w:ascii="Calibri" w:eastAsia="Calibri" w:hAnsi="Calibri" w:cs="Calibri"/>
          <w:i/>
          <w:iCs/>
          <w:lang w:eastAsia="en-US"/>
        </w:rPr>
      </w:pPr>
    </w:p>
    <w:p w:rsidR="00784A62" w:rsidRPr="00784A62" w:rsidRDefault="00784A62" w:rsidP="00784A62">
      <w:pPr>
        <w:spacing w:after="0"/>
        <w:ind w:firstLine="720"/>
        <w:jc w:val="both"/>
        <w:rPr>
          <w:rFonts w:ascii="Calibri" w:eastAsia="Times New Roman" w:hAnsi="Calibri" w:cs="Calibri"/>
        </w:rPr>
      </w:pPr>
      <w:r w:rsidRPr="00784A62">
        <w:rPr>
          <w:rFonts w:ascii="Calibri" w:eastAsia="Times New Roman" w:hAnsi="Calibri" w:cs="Calibri"/>
        </w:rPr>
        <w:t>В настоящее время значение развития Арктической зоны в России повышается в связи с тем, что в результате реализации н</w:t>
      </w:r>
      <w:r w:rsidRPr="00784A62">
        <w:rPr>
          <w:rFonts w:ascii="Calibri" w:eastAsia="Times New Roman" w:hAnsi="Calibri" w:cs="Calibri"/>
        </w:rPr>
        <w:t>о</w:t>
      </w:r>
      <w:r w:rsidRPr="00784A62">
        <w:rPr>
          <w:rFonts w:ascii="Calibri" w:eastAsia="Times New Roman" w:hAnsi="Calibri" w:cs="Calibri"/>
        </w:rPr>
        <w:t>вых проектов освоения Арктики должен произойти определённый скачок в экономике РФ, а именно в таких  отраслях как машин</w:t>
      </w:r>
      <w:r w:rsidRPr="00784A62">
        <w:rPr>
          <w:rFonts w:ascii="Calibri" w:eastAsia="Times New Roman" w:hAnsi="Calibri" w:cs="Calibri"/>
        </w:rPr>
        <w:t>о</w:t>
      </w:r>
      <w:r w:rsidRPr="00784A62">
        <w:rPr>
          <w:rFonts w:ascii="Calibri" w:eastAsia="Times New Roman" w:hAnsi="Calibri" w:cs="Calibri"/>
        </w:rPr>
        <w:t>строение, судостроение, оборонно-промышленный комплекс, в корпорациях и компаниях, производящих современное и спец</w:t>
      </w:r>
      <w:r w:rsidRPr="00784A62">
        <w:rPr>
          <w:rFonts w:ascii="Calibri" w:eastAsia="Times New Roman" w:hAnsi="Calibri" w:cs="Calibri"/>
        </w:rPr>
        <w:t>и</w:t>
      </w:r>
      <w:r w:rsidRPr="00784A62">
        <w:rPr>
          <w:rFonts w:ascii="Calibri" w:eastAsia="Times New Roman" w:hAnsi="Calibri" w:cs="Calibri"/>
        </w:rPr>
        <w:t>альное оборудование для изучения поверхности земли.  Активное экономическое освоение Арктической зоны становится все более важной особенностью обеспечения и защиты национальных инт</w:t>
      </w:r>
      <w:r w:rsidRPr="00784A62">
        <w:rPr>
          <w:rFonts w:ascii="Calibri" w:eastAsia="Times New Roman" w:hAnsi="Calibri" w:cs="Calibri"/>
        </w:rPr>
        <w:t>е</w:t>
      </w:r>
      <w:r w:rsidRPr="00784A62">
        <w:rPr>
          <w:rFonts w:ascii="Calibri" w:eastAsia="Times New Roman" w:hAnsi="Calibri" w:cs="Calibri"/>
        </w:rPr>
        <w:t>ресов в этой местности</w:t>
      </w:r>
      <w:r>
        <w:rPr>
          <w:rFonts w:ascii="Calibri" w:eastAsia="Times New Roman" w:hAnsi="Calibri" w:cs="Calibri"/>
        </w:rPr>
        <w:t xml:space="preserve"> </w:t>
      </w:r>
      <w:r w:rsidRPr="00784A62">
        <w:rPr>
          <w:rFonts w:ascii="Calibri" w:eastAsia="Times New Roman" w:hAnsi="Calibri" w:cs="Calibri"/>
        </w:rPr>
        <w:t>[5]</w:t>
      </w:r>
      <w:r>
        <w:rPr>
          <w:rFonts w:ascii="Calibri" w:eastAsia="Times New Roman" w:hAnsi="Calibri" w:cs="Calibri"/>
        </w:rPr>
        <w:t>.</w:t>
      </w:r>
      <w:r w:rsidRPr="00784A62">
        <w:rPr>
          <w:rFonts w:ascii="Calibri" w:eastAsia="Times New Roman" w:hAnsi="Calibri" w:cs="Calibri"/>
        </w:rPr>
        <w:t xml:space="preserve"> Помимо этого  важным становится и</w:t>
      </w:r>
      <w:r w:rsidRPr="00784A62">
        <w:rPr>
          <w:rFonts w:ascii="Calibri" w:eastAsia="Times New Roman" w:hAnsi="Calibri" w:cs="Calibri"/>
        </w:rPr>
        <w:t>н</w:t>
      </w:r>
      <w:r w:rsidRPr="00784A62">
        <w:rPr>
          <w:rFonts w:ascii="Calibri" w:eastAsia="Times New Roman" w:hAnsi="Calibri" w:cs="Calibri"/>
        </w:rPr>
        <w:t>теллектуальное и исследовательское присутствие, а также защита и спасение  элементов инновационной инфраструктуры в Арктич</w:t>
      </w:r>
      <w:r w:rsidRPr="00784A62">
        <w:rPr>
          <w:rFonts w:ascii="Calibri" w:eastAsia="Times New Roman" w:hAnsi="Calibri" w:cs="Calibri"/>
        </w:rPr>
        <w:t>е</w:t>
      </w:r>
      <w:r w:rsidRPr="00784A62">
        <w:rPr>
          <w:rFonts w:ascii="Calibri" w:eastAsia="Times New Roman" w:hAnsi="Calibri" w:cs="Calibri"/>
        </w:rPr>
        <w:lastRenderedPageBreak/>
        <w:t>ской зоне. При этом важны не столько количественные, но и кач</w:t>
      </w:r>
      <w:r w:rsidRPr="00784A62">
        <w:rPr>
          <w:rFonts w:ascii="Calibri" w:eastAsia="Times New Roman" w:hAnsi="Calibri" w:cs="Calibri"/>
        </w:rPr>
        <w:t>е</w:t>
      </w:r>
      <w:r w:rsidRPr="00784A62">
        <w:rPr>
          <w:rFonts w:ascii="Calibri" w:eastAsia="Times New Roman" w:hAnsi="Calibri" w:cs="Calibri"/>
        </w:rPr>
        <w:t>ственные опции российского интеллектуального присутствия, а именно степень наукоёмкости исследовательских судов, качество ледовых прогнозов.  Способность предоставить эти виды наукое</w:t>
      </w:r>
      <w:r w:rsidRPr="00784A62">
        <w:rPr>
          <w:rFonts w:ascii="Calibri" w:eastAsia="Times New Roman" w:hAnsi="Calibri" w:cs="Calibri"/>
        </w:rPr>
        <w:t>м</w:t>
      </w:r>
      <w:r w:rsidRPr="00784A62">
        <w:rPr>
          <w:rFonts w:ascii="Calibri" w:eastAsia="Times New Roman" w:hAnsi="Calibri" w:cs="Calibri"/>
        </w:rPr>
        <w:t>кого сервиса для потребителей в Арктической зоне России означ</w:t>
      </w:r>
      <w:r w:rsidRPr="00784A62">
        <w:rPr>
          <w:rFonts w:ascii="Calibri" w:eastAsia="Times New Roman" w:hAnsi="Calibri" w:cs="Calibri"/>
        </w:rPr>
        <w:t>а</w:t>
      </w:r>
      <w:r w:rsidRPr="00784A62">
        <w:rPr>
          <w:rFonts w:ascii="Calibri" w:eastAsia="Times New Roman" w:hAnsi="Calibri" w:cs="Calibri"/>
        </w:rPr>
        <w:t xml:space="preserve">ет одновременно и наблюдение над этими пространствами. </w:t>
      </w:r>
    </w:p>
    <w:p w:rsidR="00784A62" w:rsidRPr="00784A62" w:rsidRDefault="00784A62" w:rsidP="00784A62">
      <w:pPr>
        <w:spacing w:after="0"/>
        <w:ind w:firstLine="720"/>
        <w:jc w:val="both"/>
        <w:rPr>
          <w:rFonts w:ascii="Calibri" w:eastAsia="Calibri" w:hAnsi="Calibri" w:cs="Calibri"/>
          <w:lang w:eastAsia="en-US"/>
        </w:rPr>
      </w:pPr>
      <w:r w:rsidRPr="00784A62">
        <w:rPr>
          <w:rFonts w:ascii="Calibri" w:eastAsia="Calibri" w:hAnsi="Calibri" w:cs="Calibri"/>
          <w:lang w:eastAsia="en-US"/>
        </w:rPr>
        <w:t>Россия занимала первые места в течении нескольких д</w:t>
      </w:r>
      <w:r w:rsidRPr="00784A62">
        <w:rPr>
          <w:rFonts w:ascii="Calibri" w:eastAsia="Calibri" w:hAnsi="Calibri" w:cs="Calibri"/>
          <w:lang w:eastAsia="en-US"/>
        </w:rPr>
        <w:t>е</w:t>
      </w:r>
      <w:r w:rsidRPr="00784A62">
        <w:rPr>
          <w:rFonts w:ascii="Calibri" w:eastAsia="Calibri" w:hAnsi="Calibri" w:cs="Calibri"/>
          <w:lang w:eastAsia="en-US"/>
        </w:rPr>
        <w:t>сятков лет по  изучению Арктики. Российские ученые всегда нах</w:t>
      </w:r>
      <w:r w:rsidRPr="00784A62">
        <w:rPr>
          <w:rFonts w:ascii="Calibri" w:eastAsia="Calibri" w:hAnsi="Calibri" w:cs="Calibri"/>
          <w:lang w:eastAsia="en-US"/>
        </w:rPr>
        <w:t>о</w:t>
      </w:r>
      <w:r w:rsidRPr="00784A62">
        <w:rPr>
          <w:rFonts w:ascii="Calibri" w:eastAsia="Calibri" w:hAnsi="Calibri" w:cs="Calibri"/>
          <w:lang w:eastAsia="en-US"/>
        </w:rPr>
        <w:t>дились на передовых позициях в решении многих научных и пра</w:t>
      </w:r>
      <w:r w:rsidRPr="00784A62">
        <w:rPr>
          <w:rFonts w:ascii="Calibri" w:eastAsia="Calibri" w:hAnsi="Calibri" w:cs="Calibri"/>
          <w:lang w:eastAsia="en-US"/>
        </w:rPr>
        <w:t>к</w:t>
      </w:r>
      <w:r w:rsidRPr="00784A62">
        <w:rPr>
          <w:rFonts w:ascii="Calibri" w:eastAsia="Calibri" w:hAnsi="Calibri" w:cs="Calibri"/>
          <w:lang w:eastAsia="en-US"/>
        </w:rPr>
        <w:t>ти</w:t>
      </w:r>
      <w:r>
        <w:rPr>
          <w:rFonts w:ascii="Calibri" w:eastAsia="Calibri" w:hAnsi="Calibri" w:cs="Calibri"/>
          <w:lang w:eastAsia="en-US"/>
        </w:rPr>
        <w:t>ческих проблем Арктической зоны</w:t>
      </w:r>
      <w:r w:rsidRPr="00784A62">
        <w:rPr>
          <w:rFonts w:ascii="Calibri" w:eastAsia="Calibri" w:hAnsi="Calibri" w:cs="Calibri"/>
          <w:lang w:eastAsia="en-US"/>
        </w:rPr>
        <w:t xml:space="preserve"> [4]</w:t>
      </w:r>
      <w:r>
        <w:rPr>
          <w:rFonts w:ascii="Calibri" w:eastAsia="Calibri" w:hAnsi="Calibri" w:cs="Calibri"/>
          <w:lang w:eastAsia="en-US"/>
        </w:rPr>
        <w:t>.</w:t>
      </w:r>
      <w:r w:rsidRPr="00784A62">
        <w:rPr>
          <w:rFonts w:ascii="Calibri" w:eastAsia="Calibri" w:hAnsi="Calibri" w:cs="Calibri"/>
          <w:lang w:eastAsia="en-US"/>
        </w:rPr>
        <w:t xml:space="preserve"> Однако сейчас это лиде</w:t>
      </w:r>
      <w:r w:rsidRPr="00784A62">
        <w:rPr>
          <w:rFonts w:ascii="Calibri" w:eastAsia="Calibri" w:hAnsi="Calibri" w:cs="Calibri"/>
          <w:lang w:eastAsia="en-US"/>
        </w:rPr>
        <w:t>р</w:t>
      </w:r>
      <w:r w:rsidRPr="00784A62">
        <w:rPr>
          <w:rFonts w:ascii="Calibri" w:eastAsia="Calibri" w:hAnsi="Calibri" w:cs="Calibri"/>
          <w:lang w:eastAsia="en-US"/>
        </w:rPr>
        <w:t>ство исчезло. Обладая самой большой по площади Арктической зоной, Россия имеет небольшие достижения в накоплении новых знаний, самое низкое значение в геолого-геофизической изученн</w:t>
      </w:r>
      <w:r w:rsidRPr="00784A62">
        <w:rPr>
          <w:rFonts w:ascii="Calibri" w:eastAsia="Calibri" w:hAnsi="Calibri" w:cs="Calibri"/>
          <w:lang w:eastAsia="en-US"/>
        </w:rPr>
        <w:t>о</w:t>
      </w:r>
      <w:r w:rsidRPr="00784A62">
        <w:rPr>
          <w:rFonts w:ascii="Calibri" w:eastAsia="Calibri" w:hAnsi="Calibri" w:cs="Calibri"/>
          <w:lang w:eastAsia="en-US"/>
        </w:rPr>
        <w:t>сти: степень изученности бурением континентального шельфа З</w:t>
      </w:r>
      <w:r w:rsidRPr="00784A62">
        <w:rPr>
          <w:rFonts w:ascii="Calibri" w:eastAsia="Calibri" w:hAnsi="Calibri" w:cs="Calibri"/>
          <w:lang w:eastAsia="en-US"/>
        </w:rPr>
        <w:t>а</w:t>
      </w:r>
      <w:r w:rsidRPr="00784A62">
        <w:rPr>
          <w:rFonts w:ascii="Calibri" w:eastAsia="Calibri" w:hAnsi="Calibri" w:cs="Calibri"/>
          <w:lang w:eastAsia="en-US"/>
        </w:rPr>
        <w:t>падной Арктики в 20 раз меньше, чем в норвежской зоне изуче</w:t>
      </w:r>
      <w:r w:rsidRPr="00784A62">
        <w:rPr>
          <w:rFonts w:ascii="Calibri" w:eastAsia="Calibri" w:hAnsi="Calibri" w:cs="Calibri"/>
          <w:lang w:eastAsia="en-US"/>
        </w:rPr>
        <w:t>н</w:t>
      </w:r>
      <w:r w:rsidRPr="00784A62">
        <w:rPr>
          <w:rFonts w:ascii="Calibri" w:eastAsia="Calibri" w:hAnsi="Calibri" w:cs="Calibri"/>
          <w:lang w:eastAsia="en-US"/>
        </w:rPr>
        <w:t>ности;  арктические акватории России абсолютно не изучены сей</w:t>
      </w:r>
      <w:r w:rsidRPr="00784A62">
        <w:rPr>
          <w:rFonts w:ascii="Calibri" w:eastAsia="Calibri" w:hAnsi="Calibri" w:cs="Calibri"/>
          <w:lang w:eastAsia="en-US"/>
        </w:rPr>
        <w:t>с</w:t>
      </w:r>
      <w:r w:rsidRPr="00784A62">
        <w:rPr>
          <w:rFonts w:ascii="Calibri" w:eastAsia="Calibri" w:hAnsi="Calibri" w:cs="Calibri"/>
          <w:lang w:eastAsia="en-US"/>
        </w:rPr>
        <w:t>моразведкой; ослаблены позиции России в области геологического изучения арктического дна и проведении геологоразведочных р</w:t>
      </w:r>
      <w:r w:rsidRPr="00784A62">
        <w:rPr>
          <w:rFonts w:ascii="Calibri" w:eastAsia="Calibri" w:hAnsi="Calibri" w:cs="Calibri"/>
          <w:lang w:eastAsia="en-US"/>
        </w:rPr>
        <w:t>а</w:t>
      </w:r>
      <w:r w:rsidRPr="00784A62">
        <w:rPr>
          <w:rFonts w:ascii="Calibri" w:eastAsia="Calibri" w:hAnsi="Calibri" w:cs="Calibri"/>
          <w:lang w:eastAsia="en-US"/>
        </w:rPr>
        <w:t>бот; гидрографический флот Арктики из-за бюджетных огранич</w:t>
      </w:r>
      <w:r w:rsidRPr="00784A62">
        <w:rPr>
          <w:rFonts w:ascii="Calibri" w:eastAsia="Calibri" w:hAnsi="Calibri" w:cs="Calibri"/>
          <w:lang w:eastAsia="en-US"/>
        </w:rPr>
        <w:t>е</w:t>
      </w:r>
      <w:r w:rsidRPr="00784A62">
        <w:rPr>
          <w:rFonts w:ascii="Calibri" w:eastAsia="Calibri" w:hAnsi="Calibri" w:cs="Calibri"/>
          <w:lang w:eastAsia="en-US"/>
        </w:rPr>
        <w:t>ний фактически остановил обследование опасных для судоходства районов, не может полноценно обеспечить наблюдение с навиг</w:t>
      </w:r>
      <w:r w:rsidRPr="00784A62">
        <w:rPr>
          <w:rFonts w:ascii="Calibri" w:eastAsia="Calibri" w:hAnsi="Calibri" w:cs="Calibri"/>
          <w:lang w:eastAsia="en-US"/>
        </w:rPr>
        <w:t>а</w:t>
      </w:r>
      <w:r w:rsidRPr="00784A62">
        <w:rPr>
          <w:rFonts w:ascii="Calibri" w:eastAsia="Calibri" w:hAnsi="Calibri" w:cs="Calibri"/>
          <w:lang w:eastAsia="en-US"/>
        </w:rPr>
        <w:t>ционной техникой (уточнение навигационных карт, техническое обслуживание навигационных знаков и маяков, радиотехника и спутниковая навигация); недостаточно интенсивно улучшается ги</w:t>
      </w:r>
      <w:r w:rsidRPr="00784A62">
        <w:rPr>
          <w:rFonts w:ascii="Calibri" w:eastAsia="Calibri" w:hAnsi="Calibri" w:cs="Calibri"/>
          <w:lang w:eastAsia="en-US"/>
        </w:rPr>
        <w:t>д</w:t>
      </w:r>
      <w:r w:rsidRPr="00784A62">
        <w:rPr>
          <w:rFonts w:ascii="Calibri" w:eastAsia="Calibri" w:hAnsi="Calibri" w:cs="Calibri"/>
          <w:lang w:eastAsia="en-US"/>
        </w:rPr>
        <w:t>рометеорологическое обеспечение судоходства; медленное вв</w:t>
      </w:r>
      <w:r w:rsidRPr="00784A62">
        <w:rPr>
          <w:rFonts w:ascii="Calibri" w:eastAsia="Calibri" w:hAnsi="Calibri" w:cs="Calibri"/>
          <w:lang w:eastAsia="en-US"/>
        </w:rPr>
        <w:t>е</w:t>
      </w:r>
      <w:r w:rsidRPr="00784A62">
        <w:rPr>
          <w:rFonts w:ascii="Calibri" w:eastAsia="Calibri" w:hAnsi="Calibri" w:cs="Calibri"/>
          <w:lang w:eastAsia="en-US"/>
        </w:rPr>
        <w:t>дение автоматических гидрометеорологических станций;   умен</w:t>
      </w:r>
      <w:r w:rsidRPr="00784A62">
        <w:rPr>
          <w:rFonts w:ascii="Calibri" w:eastAsia="Calibri" w:hAnsi="Calibri" w:cs="Calibri"/>
          <w:lang w:eastAsia="en-US"/>
        </w:rPr>
        <w:t>ь</w:t>
      </w:r>
      <w:r w:rsidRPr="00784A62">
        <w:rPr>
          <w:rFonts w:ascii="Calibri" w:eastAsia="Calibri" w:hAnsi="Calibri" w:cs="Calibri"/>
          <w:lang w:eastAsia="en-US"/>
        </w:rPr>
        <w:t xml:space="preserve">шение наблюдательной сети  за состоянием окружающей среды; отсутствие отечественных космических аппаратов, позволяющих освещать ледовую обстановку в Арктике в условиях облачности и полярной ночи и невысоким уровнем финансирования научных достижений в области гидрометеорологических исследований в </w:t>
      </w:r>
      <w:r w:rsidRPr="00784A62">
        <w:rPr>
          <w:rFonts w:ascii="Calibri" w:eastAsia="Calibri" w:hAnsi="Calibri" w:cs="Calibri"/>
          <w:lang w:eastAsia="en-US"/>
        </w:rPr>
        <w:lastRenderedPageBreak/>
        <w:t>Арктике;  произошло значительное уменьшение наблюдательной сети за поведением вечной мерзлоты [10]</w:t>
      </w:r>
      <w:r>
        <w:rPr>
          <w:rFonts w:ascii="Calibri" w:eastAsia="Calibri" w:hAnsi="Calibri" w:cs="Calibri"/>
          <w:lang w:eastAsia="en-US"/>
        </w:rPr>
        <w:t>.</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Основные задачи экономического развития Арктической зоны России состоят в создании современных научных основ управления в Арктике, обеспечении производственной деятельн</w:t>
      </w:r>
      <w:r w:rsidRPr="00784A62">
        <w:rPr>
          <w:rFonts w:ascii="Calibri" w:eastAsia="Times New Roman" w:hAnsi="Calibri" w:cs="Calibri"/>
        </w:rPr>
        <w:t>о</w:t>
      </w:r>
      <w:r w:rsidRPr="00784A62">
        <w:rPr>
          <w:rFonts w:ascii="Calibri" w:eastAsia="Times New Roman" w:hAnsi="Calibri" w:cs="Calibri"/>
        </w:rPr>
        <w:t>сти в условиях Арктической зоны, инновационном развитии и о</w:t>
      </w:r>
      <w:r w:rsidRPr="00784A62">
        <w:rPr>
          <w:rFonts w:ascii="Calibri" w:eastAsia="Times New Roman" w:hAnsi="Calibri" w:cs="Calibri"/>
        </w:rPr>
        <w:t>с</w:t>
      </w:r>
      <w:r w:rsidRPr="00784A62">
        <w:rPr>
          <w:rFonts w:ascii="Calibri" w:eastAsia="Times New Roman" w:hAnsi="Calibri" w:cs="Calibri"/>
        </w:rPr>
        <w:t>воении месторождений полезных ископаемых и водных ресурсов, внедрении современного энергосберегающего оборудования и решении проблем в социальной области [9]</w:t>
      </w:r>
      <w:r>
        <w:rPr>
          <w:rFonts w:ascii="Calibri" w:eastAsia="Times New Roman" w:hAnsi="Calibri" w:cs="Calibri"/>
        </w:rPr>
        <w:t>.</w:t>
      </w:r>
      <w:r w:rsidRPr="00784A62">
        <w:rPr>
          <w:rFonts w:ascii="Calibri" w:eastAsia="Times New Roman" w:hAnsi="Calibri" w:cs="Calibri"/>
        </w:rPr>
        <w:t xml:space="preserve">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Необходимо создать нормативно-правовую систему, обе</w:t>
      </w:r>
      <w:r w:rsidRPr="00784A62">
        <w:rPr>
          <w:rFonts w:ascii="Calibri" w:eastAsia="Times New Roman" w:hAnsi="Calibri" w:cs="Calibri"/>
        </w:rPr>
        <w:t>с</w:t>
      </w:r>
      <w:r w:rsidRPr="00784A62">
        <w:rPr>
          <w:rFonts w:ascii="Calibri" w:eastAsia="Times New Roman" w:hAnsi="Calibri" w:cs="Calibri"/>
        </w:rPr>
        <w:t>печивающую привлекательность арктической зоны для хозяйс</w:t>
      </w:r>
      <w:r w:rsidRPr="00784A62">
        <w:rPr>
          <w:rFonts w:ascii="Calibri" w:eastAsia="Times New Roman" w:hAnsi="Calibri" w:cs="Calibri"/>
        </w:rPr>
        <w:t>т</w:t>
      </w:r>
      <w:r w:rsidRPr="00784A62">
        <w:rPr>
          <w:rFonts w:ascii="Calibri" w:eastAsia="Times New Roman" w:hAnsi="Calibri" w:cs="Calibri"/>
        </w:rPr>
        <w:t xml:space="preserve">венной деятельности и проживания.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К инновационным приоритетам развития этой территории следует отнести осуществление масштабной исследовательской геолого-геофизической деятельности на арктическом шельфе и суше (Шпицберген), создание системы комплексной безопасности для защиты населения от чрезвычайных ситуаций (природного или техногенного), создание энергетической независимости  сел и п</w:t>
      </w:r>
      <w:r w:rsidRPr="00784A62">
        <w:rPr>
          <w:rFonts w:ascii="Calibri" w:eastAsia="Times New Roman" w:hAnsi="Calibri" w:cs="Calibri"/>
        </w:rPr>
        <w:t>о</w:t>
      </w:r>
      <w:r w:rsidRPr="00784A62">
        <w:rPr>
          <w:rFonts w:ascii="Calibri" w:eastAsia="Times New Roman" w:hAnsi="Calibri" w:cs="Calibri"/>
        </w:rPr>
        <w:t>селков Арктики.</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К важнейшим задачам следует отнести улучшение и сохр</w:t>
      </w:r>
      <w:r w:rsidRPr="00784A62">
        <w:rPr>
          <w:rFonts w:ascii="Calibri" w:eastAsia="Times New Roman" w:hAnsi="Calibri" w:cs="Calibri"/>
        </w:rPr>
        <w:t>а</w:t>
      </w:r>
      <w:r w:rsidRPr="00784A62">
        <w:rPr>
          <w:rFonts w:ascii="Calibri" w:eastAsia="Times New Roman" w:hAnsi="Calibri" w:cs="Calibri"/>
        </w:rPr>
        <w:t xml:space="preserve">нение человеческого капитала в Арктической зоне России: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улучшение  целевой образовательной системы подгото</w:t>
      </w:r>
      <w:r w:rsidRPr="00784A62">
        <w:rPr>
          <w:rFonts w:ascii="Calibri" w:eastAsia="Times New Roman" w:hAnsi="Calibri" w:cs="Calibri"/>
        </w:rPr>
        <w:t>в</w:t>
      </w:r>
      <w:r w:rsidRPr="00784A62">
        <w:rPr>
          <w:rFonts w:ascii="Calibri" w:eastAsia="Times New Roman" w:hAnsi="Calibri" w:cs="Calibri"/>
        </w:rPr>
        <w:t xml:space="preserve">ки  специалистов высшего и среднего специального образования;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обеспечение доступности и качества медицинского о</w:t>
      </w:r>
      <w:r w:rsidRPr="00784A62">
        <w:rPr>
          <w:rFonts w:ascii="Calibri" w:eastAsia="Times New Roman" w:hAnsi="Calibri" w:cs="Calibri"/>
        </w:rPr>
        <w:t>б</w:t>
      </w:r>
      <w:r w:rsidRPr="00784A62">
        <w:rPr>
          <w:rFonts w:ascii="Calibri" w:eastAsia="Times New Roman" w:hAnsi="Calibri" w:cs="Calibri"/>
        </w:rPr>
        <w:t>служивания всех слоёв населения, проживающих и работающих в Арктической зоне России;</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уточнения государственных социальных гарантий и ко</w:t>
      </w:r>
      <w:r w:rsidRPr="00784A62">
        <w:rPr>
          <w:rFonts w:ascii="Calibri" w:eastAsia="Times New Roman" w:hAnsi="Calibri" w:cs="Calibri"/>
        </w:rPr>
        <w:t>м</w:t>
      </w:r>
      <w:r w:rsidRPr="00784A62">
        <w:rPr>
          <w:rFonts w:ascii="Calibri" w:eastAsia="Times New Roman" w:hAnsi="Calibri" w:cs="Calibri"/>
        </w:rPr>
        <w:t>пенсаций для лиц, работающих и прожив</w:t>
      </w:r>
      <w:r>
        <w:rPr>
          <w:rFonts w:ascii="Calibri" w:eastAsia="Times New Roman" w:hAnsi="Calibri" w:cs="Calibri"/>
        </w:rPr>
        <w:t>ающих в Арктической з</w:t>
      </w:r>
      <w:r>
        <w:rPr>
          <w:rFonts w:ascii="Calibri" w:eastAsia="Times New Roman" w:hAnsi="Calibri" w:cs="Calibri"/>
        </w:rPr>
        <w:t>о</w:t>
      </w:r>
      <w:r>
        <w:rPr>
          <w:rFonts w:ascii="Calibri" w:eastAsia="Times New Roman" w:hAnsi="Calibri" w:cs="Calibri"/>
        </w:rPr>
        <w:t xml:space="preserve">не России </w:t>
      </w:r>
      <w:r w:rsidRPr="00784A62">
        <w:rPr>
          <w:rFonts w:ascii="Calibri" w:eastAsia="Times New Roman" w:hAnsi="Calibri" w:cs="Calibri"/>
        </w:rPr>
        <w:t>[1]</w:t>
      </w:r>
      <w:r>
        <w:rPr>
          <w:rFonts w:ascii="Calibri" w:eastAsia="Times New Roman" w:hAnsi="Calibri" w:cs="Calibri"/>
        </w:rPr>
        <w:t>.</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Следует отметить важность освоения и добычи полезных ископаемых Арктической зоны России для обеспечения потребн</w:t>
      </w:r>
      <w:r w:rsidRPr="00784A62">
        <w:rPr>
          <w:rFonts w:ascii="Calibri" w:eastAsia="Times New Roman" w:hAnsi="Calibri" w:cs="Calibri"/>
        </w:rPr>
        <w:t>о</w:t>
      </w:r>
      <w:r w:rsidRPr="00784A62">
        <w:rPr>
          <w:rFonts w:ascii="Calibri" w:eastAsia="Times New Roman" w:hAnsi="Calibri" w:cs="Calibri"/>
        </w:rPr>
        <w:lastRenderedPageBreak/>
        <w:t>стей стран, где имеется недостаток углеводородных, водных би</w:t>
      </w:r>
      <w:r w:rsidRPr="00784A62">
        <w:rPr>
          <w:rFonts w:ascii="Calibri" w:eastAsia="Times New Roman" w:hAnsi="Calibri" w:cs="Calibri"/>
        </w:rPr>
        <w:t>о</w:t>
      </w:r>
      <w:r w:rsidRPr="00784A62">
        <w:rPr>
          <w:rFonts w:ascii="Calibri" w:eastAsia="Times New Roman" w:hAnsi="Calibri" w:cs="Calibri"/>
        </w:rPr>
        <w:t xml:space="preserve">логических запасов.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Экономическое развитие территории невозможно без во</w:t>
      </w:r>
      <w:r w:rsidRPr="00784A62">
        <w:rPr>
          <w:rFonts w:ascii="Calibri" w:eastAsia="Times New Roman" w:hAnsi="Calibri" w:cs="Calibri"/>
        </w:rPr>
        <w:t>с</w:t>
      </w:r>
      <w:r w:rsidRPr="00784A62">
        <w:rPr>
          <w:rFonts w:ascii="Calibri" w:eastAsia="Times New Roman" w:hAnsi="Calibri" w:cs="Calibri"/>
        </w:rPr>
        <w:t>становления Северного морского пути, создания транспортного пути за счет государственной помощи в строительстве  ледокол</w:t>
      </w:r>
      <w:r w:rsidRPr="00784A62">
        <w:rPr>
          <w:rFonts w:ascii="Calibri" w:eastAsia="Times New Roman" w:hAnsi="Calibri" w:cs="Calibri"/>
        </w:rPr>
        <w:t>ь</w:t>
      </w:r>
      <w:r w:rsidRPr="00784A62">
        <w:rPr>
          <w:rFonts w:ascii="Calibri" w:eastAsia="Times New Roman" w:hAnsi="Calibri" w:cs="Calibri"/>
        </w:rPr>
        <w:t>ного, аварийно-спасательного и вспомогательного флота, воссо</w:t>
      </w:r>
      <w:r w:rsidRPr="00784A62">
        <w:rPr>
          <w:rFonts w:ascii="Calibri" w:eastAsia="Times New Roman" w:hAnsi="Calibri" w:cs="Calibri"/>
        </w:rPr>
        <w:t>з</w:t>
      </w:r>
      <w:r w:rsidRPr="00784A62">
        <w:rPr>
          <w:rFonts w:ascii="Calibri" w:eastAsia="Times New Roman" w:hAnsi="Calibri" w:cs="Calibri"/>
        </w:rPr>
        <w:t>дания навигационного и гидрометеорологического обеспечения, создания в Арктике объектов коммерческой инновации - технопа</w:t>
      </w:r>
      <w:r w:rsidRPr="00784A62">
        <w:rPr>
          <w:rFonts w:ascii="Calibri" w:eastAsia="Times New Roman" w:hAnsi="Calibri" w:cs="Calibri"/>
        </w:rPr>
        <w:t>р</w:t>
      </w:r>
      <w:r w:rsidRPr="00784A62">
        <w:rPr>
          <w:rFonts w:ascii="Calibri" w:eastAsia="Times New Roman" w:hAnsi="Calibri" w:cs="Calibri"/>
        </w:rPr>
        <w:t>ков, бизнес-зон, центров новых технологий, технических зон.</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Однако, развивая экономику региона, следует не забывать о важности сохранения уникальной окружающей среды. Необх</w:t>
      </w:r>
      <w:r w:rsidRPr="00784A62">
        <w:rPr>
          <w:rFonts w:ascii="Calibri" w:eastAsia="Times New Roman" w:hAnsi="Calibri" w:cs="Calibri"/>
        </w:rPr>
        <w:t>о</w:t>
      </w:r>
      <w:r w:rsidRPr="00784A62">
        <w:rPr>
          <w:rFonts w:ascii="Calibri" w:eastAsia="Times New Roman" w:hAnsi="Calibri" w:cs="Calibri"/>
        </w:rPr>
        <w:t>димо обеспечить баланс при  использовании её полезных иск</w:t>
      </w:r>
      <w:r w:rsidRPr="00784A62">
        <w:rPr>
          <w:rFonts w:ascii="Calibri" w:eastAsia="Times New Roman" w:hAnsi="Calibri" w:cs="Calibri"/>
        </w:rPr>
        <w:t>о</w:t>
      </w:r>
      <w:r w:rsidRPr="00784A62">
        <w:rPr>
          <w:rFonts w:ascii="Calibri" w:eastAsia="Times New Roman" w:hAnsi="Calibri" w:cs="Calibri"/>
        </w:rPr>
        <w:t xml:space="preserve">паемых в интересах нынешних и будущих поколений, установить особый </w:t>
      </w:r>
      <w:r w:rsidRPr="00784A62">
        <w:rPr>
          <w:rFonts w:ascii="Calibri" w:eastAsia="Times New Roman" w:hAnsi="Calibri" w:cs="Calibri"/>
          <w:spacing w:val="-2"/>
        </w:rPr>
        <w:t>режим не истощительного, устойчивого природопользов</w:t>
      </w:r>
      <w:r w:rsidRPr="00784A62">
        <w:rPr>
          <w:rFonts w:ascii="Calibri" w:eastAsia="Times New Roman" w:hAnsi="Calibri" w:cs="Calibri"/>
          <w:spacing w:val="-2"/>
        </w:rPr>
        <w:t>а</w:t>
      </w:r>
      <w:r w:rsidRPr="00784A62">
        <w:rPr>
          <w:rFonts w:ascii="Calibri" w:eastAsia="Times New Roman" w:hAnsi="Calibri" w:cs="Calibri"/>
          <w:spacing w:val="-2"/>
        </w:rPr>
        <w:t>ния, увеличить сеть особо защищённых местностей и акваторий, утилизация токсичных промышленных отходов должна проводиться с использованием новейших методов [3].</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Международное сотрудничество РФ с другими странами по освоению Арктики должно осуществляться на основе существу</w:t>
      </w:r>
      <w:r w:rsidRPr="00784A62">
        <w:rPr>
          <w:rFonts w:ascii="Calibri" w:eastAsia="Times New Roman" w:hAnsi="Calibri" w:cs="Calibri"/>
        </w:rPr>
        <w:t>ю</w:t>
      </w:r>
      <w:r w:rsidRPr="00784A62">
        <w:rPr>
          <w:rFonts w:ascii="Calibri" w:eastAsia="Times New Roman" w:hAnsi="Calibri" w:cs="Calibri"/>
        </w:rPr>
        <w:t>щих прав и норм, а также инициативного создания более удачных и выгодных соглашений</w:t>
      </w:r>
      <w:r>
        <w:rPr>
          <w:rFonts w:ascii="Calibri" w:eastAsia="Times New Roman" w:hAnsi="Calibri" w:cs="Calibri"/>
        </w:rPr>
        <w:t xml:space="preserve"> </w:t>
      </w:r>
      <w:r w:rsidRPr="00784A62">
        <w:rPr>
          <w:rFonts w:ascii="Calibri" w:eastAsia="Times New Roman" w:hAnsi="Calibri" w:cs="Calibri"/>
        </w:rPr>
        <w:t>[10, 11]</w:t>
      </w:r>
      <w:r>
        <w:rPr>
          <w:rFonts w:ascii="Calibri" w:eastAsia="Times New Roman" w:hAnsi="Calibri" w:cs="Calibri"/>
        </w:rPr>
        <w:t>.</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К 2020 году запланированы следующие основные эконом</w:t>
      </w:r>
      <w:r w:rsidRPr="00784A62">
        <w:rPr>
          <w:rFonts w:ascii="Calibri" w:eastAsia="Times New Roman" w:hAnsi="Calibri" w:cs="Calibri"/>
        </w:rPr>
        <w:t>и</w:t>
      </w:r>
      <w:r w:rsidRPr="00784A62">
        <w:rPr>
          <w:rFonts w:ascii="Calibri" w:eastAsia="Times New Roman" w:hAnsi="Calibri" w:cs="Calibri"/>
        </w:rPr>
        <w:t xml:space="preserve">ческие  показатели: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xml:space="preserve">- </w:t>
      </w:r>
      <w:r w:rsidRPr="00784A62">
        <w:rPr>
          <w:rFonts w:ascii="Calibri" w:eastAsia="Times New Roman" w:hAnsi="Calibri" w:cs="Calibri"/>
          <w:spacing w:val="-2"/>
        </w:rPr>
        <w:t xml:space="preserve">повышение ВВП Арктической зоны с 1 трлн. рублей в 2007-го года - до 2 трлн. рублей в 2020-ом году в сопоставимых ценах;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повышение доли высокотехнологической области и «эк</w:t>
      </w:r>
      <w:r w:rsidRPr="00784A62">
        <w:rPr>
          <w:rFonts w:ascii="Calibri" w:eastAsia="Times New Roman" w:hAnsi="Calibri" w:cs="Calibri"/>
        </w:rPr>
        <w:t>о</w:t>
      </w:r>
      <w:r w:rsidRPr="00784A62">
        <w:rPr>
          <w:rFonts w:ascii="Calibri" w:eastAsia="Times New Roman" w:hAnsi="Calibri" w:cs="Calibri"/>
        </w:rPr>
        <w:t xml:space="preserve">номики знаний» в ВРП Арктики до 20-25%;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повышение доли компаний, осуществляющих технолог</w:t>
      </w:r>
      <w:r w:rsidRPr="00784A62">
        <w:rPr>
          <w:rFonts w:ascii="Calibri" w:eastAsia="Times New Roman" w:hAnsi="Calibri" w:cs="Calibri"/>
        </w:rPr>
        <w:t>и</w:t>
      </w:r>
      <w:r w:rsidRPr="00784A62">
        <w:rPr>
          <w:rFonts w:ascii="Calibri" w:eastAsia="Times New Roman" w:hAnsi="Calibri" w:cs="Calibri"/>
        </w:rPr>
        <w:t xml:space="preserve">ческие инновации – с 0,6% до 10%;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xml:space="preserve">- увеличение удельного веса инновационной продукции в общем объеме промышленного производства с 1% до 15%;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lastRenderedPageBreak/>
        <w:t>- снижение доли населения с доходами ниже прожиточн</w:t>
      </w:r>
      <w:r w:rsidRPr="00784A62">
        <w:rPr>
          <w:rFonts w:ascii="Calibri" w:eastAsia="Times New Roman" w:hAnsi="Calibri" w:cs="Calibri"/>
        </w:rPr>
        <w:t>о</w:t>
      </w:r>
      <w:r w:rsidRPr="00784A62">
        <w:rPr>
          <w:rFonts w:ascii="Calibri" w:eastAsia="Times New Roman" w:hAnsi="Calibri" w:cs="Calibri"/>
        </w:rPr>
        <w:t xml:space="preserve">го минимума с 14,3 % до 7,6%;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xml:space="preserve">- увеличение продолжительности жизни с 65 лет до 75 лет;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 xml:space="preserve">- </w:t>
      </w:r>
      <w:r w:rsidRPr="00784A62">
        <w:rPr>
          <w:rFonts w:ascii="Calibri" w:eastAsia="Times New Roman" w:hAnsi="Calibri" w:cs="Calibri"/>
          <w:spacing w:val="-6"/>
        </w:rPr>
        <w:t>снижение уровня об</w:t>
      </w:r>
      <w:r>
        <w:rPr>
          <w:rFonts w:ascii="Calibri" w:eastAsia="Times New Roman" w:hAnsi="Calibri" w:cs="Calibri"/>
          <w:spacing w:val="-6"/>
        </w:rPr>
        <w:t>щей безработицы  с 5,6% до 3,5%</w:t>
      </w:r>
      <w:r w:rsidRPr="00784A62">
        <w:rPr>
          <w:rFonts w:ascii="Calibri" w:eastAsia="Times New Roman" w:hAnsi="Calibri" w:cs="Calibri"/>
          <w:spacing w:val="-6"/>
        </w:rPr>
        <w:t xml:space="preserve"> [10, 11]</w:t>
      </w:r>
      <w:r>
        <w:rPr>
          <w:rFonts w:ascii="Calibri" w:eastAsia="Times New Roman" w:hAnsi="Calibri" w:cs="Calibri"/>
          <w:spacing w:val="-6"/>
        </w:rPr>
        <w:t>.</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К финансовым механизмам,  нацеленным на решение п</w:t>
      </w:r>
      <w:r w:rsidRPr="00784A62">
        <w:rPr>
          <w:rFonts w:ascii="Calibri" w:eastAsia="Times New Roman" w:hAnsi="Calibri" w:cs="Calibri"/>
        </w:rPr>
        <w:t>о</w:t>
      </w:r>
      <w:r w:rsidRPr="00784A62">
        <w:rPr>
          <w:rFonts w:ascii="Calibri" w:eastAsia="Times New Roman" w:hAnsi="Calibri" w:cs="Calibri"/>
        </w:rPr>
        <w:t>ставленных задач, следует отнести баланс при использовании ф</w:t>
      </w:r>
      <w:r w:rsidRPr="00784A62">
        <w:rPr>
          <w:rFonts w:ascii="Calibri" w:eastAsia="Times New Roman" w:hAnsi="Calibri" w:cs="Calibri"/>
        </w:rPr>
        <w:t>е</w:t>
      </w:r>
      <w:r w:rsidRPr="00784A62">
        <w:rPr>
          <w:rFonts w:ascii="Calibri" w:eastAsia="Times New Roman" w:hAnsi="Calibri" w:cs="Calibri"/>
        </w:rPr>
        <w:t xml:space="preserve">дерального бюджета, </w:t>
      </w:r>
      <w:r w:rsidRPr="00784A62">
        <w:rPr>
          <w:rFonts w:ascii="Calibri" w:eastAsia="Times New Roman" w:hAnsi="Calibri" w:cs="Calibri"/>
          <w:spacing w:val="-2"/>
        </w:rPr>
        <w:t>максимальное привлечение внебюджетных источников финансирования, в том числе с помощью частного кап</w:t>
      </w:r>
      <w:r w:rsidRPr="00784A62">
        <w:rPr>
          <w:rFonts w:ascii="Calibri" w:eastAsia="Times New Roman" w:hAnsi="Calibri" w:cs="Calibri"/>
          <w:spacing w:val="-2"/>
        </w:rPr>
        <w:t>и</w:t>
      </w:r>
      <w:r w:rsidRPr="00784A62">
        <w:rPr>
          <w:rFonts w:ascii="Calibri" w:eastAsia="Times New Roman" w:hAnsi="Calibri" w:cs="Calibri"/>
          <w:spacing w:val="-2"/>
        </w:rPr>
        <w:t>тала, активное участие в проектах международных компаний, су</w:t>
      </w:r>
      <w:r w:rsidRPr="00784A62">
        <w:rPr>
          <w:rFonts w:ascii="Calibri" w:eastAsia="Times New Roman" w:hAnsi="Calibri" w:cs="Calibri"/>
          <w:spacing w:val="-2"/>
        </w:rPr>
        <w:t>б</w:t>
      </w:r>
      <w:r w:rsidRPr="00784A62">
        <w:rPr>
          <w:rFonts w:ascii="Calibri" w:eastAsia="Times New Roman" w:hAnsi="Calibri" w:cs="Calibri"/>
          <w:spacing w:val="-2"/>
        </w:rPr>
        <w:t>сидии процентной ставки по кредитам коммерческих банков [7].</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Инновации в Арктике, в первую очередь, связаны с разв</w:t>
      </w:r>
      <w:r w:rsidRPr="00784A62">
        <w:rPr>
          <w:rFonts w:ascii="Calibri" w:eastAsia="Times New Roman" w:hAnsi="Calibri" w:cs="Calibri"/>
        </w:rPr>
        <w:t>и</w:t>
      </w:r>
      <w:r w:rsidRPr="00784A62">
        <w:rPr>
          <w:rFonts w:ascii="Calibri" w:eastAsia="Times New Roman" w:hAnsi="Calibri" w:cs="Calibri"/>
        </w:rPr>
        <w:t>тием нефтегазовой отрасли.  Эффективный выход в новые места освоения на суше и водной части; создание нормативных условий, обеспечивающих стабильность и предсказуемость условий, а также появления новых проектов, идущих с высоким геологическим и технологическим риском для компаний и экологическим риском для общества, обеспечение баланса между объемами ежегодной добычи и ростом запасов нефти и газа; в следствии нововведений в новых транспортных компаниях Западной Арктики будут созданы комплексы для получения  нефтегазовых полезных ископаемых [6]</w:t>
      </w:r>
      <w:r>
        <w:rPr>
          <w:rFonts w:ascii="Calibri" w:eastAsia="Times New Roman" w:hAnsi="Calibri" w:cs="Calibri"/>
        </w:rPr>
        <w:t>.</w:t>
      </w:r>
      <w:r w:rsidRPr="00784A62">
        <w:rPr>
          <w:rFonts w:ascii="Calibri" w:eastAsia="Times New Roman" w:hAnsi="Calibri" w:cs="Calibri"/>
        </w:rPr>
        <w:t xml:space="preserve">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Развитие горнодобывающей отрасли Арктики состоит в и</w:t>
      </w:r>
      <w:r w:rsidRPr="00784A62">
        <w:rPr>
          <w:rFonts w:ascii="Calibri" w:eastAsia="Times New Roman" w:hAnsi="Calibri" w:cs="Calibri"/>
        </w:rPr>
        <w:t>н</w:t>
      </w:r>
      <w:r w:rsidRPr="00784A62">
        <w:rPr>
          <w:rFonts w:ascii="Calibri" w:eastAsia="Times New Roman" w:hAnsi="Calibri" w:cs="Calibri"/>
        </w:rPr>
        <w:t>новационном изменении компаний староосвоенных мест. Вместе с этим идёт создание новой минеральной базы на Полярном Урале, вовлечение в использование уникальных месторождений арктич</w:t>
      </w:r>
      <w:r w:rsidRPr="00784A62">
        <w:rPr>
          <w:rFonts w:ascii="Calibri" w:eastAsia="Times New Roman" w:hAnsi="Calibri" w:cs="Calibri"/>
        </w:rPr>
        <w:t>е</w:t>
      </w:r>
      <w:r w:rsidRPr="00784A62">
        <w:rPr>
          <w:rFonts w:ascii="Calibri" w:eastAsia="Times New Roman" w:hAnsi="Calibri" w:cs="Calibri"/>
        </w:rPr>
        <w:t xml:space="preserve">ской Якутии и Чукотского автономного округа.  Для активизации данного процесса государством будут созданы новые налоговые стимулы.  </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Инновационное развитие рыбопромышленной сферы в  Арктике будет осуществляться за счет спасения и преумножения потенциала рыбного хозяйства, технического оснащения и ввода новых мощностей  морской биотехнологии, создания в данной о</w:t>
      </w:r>
      <w:r w:rsidRPr="00784A62">
        <w:rPr>
          <w:rFonts w:ascii="Calibri" w:eastAsia="Times New Roman" w:hAnsi="Calibri" w:cs="Calibri"/>
        </w:rPr>
        <w:t>б</w:t>
      </w:r>
      <w:r w:rsidRPr="00784A62">
        <w:rPr>
          <w:rFonts w:ascii="Calibri" w:eastAsia="Times New Roman" w:hAnsi="Calibri" w:cs="Calibri"/>
        </w:rPr>
        <w:t>ласти экономики  компаний, оказывающих наукоемкие услуги: л</w:t>
      </w:r>
      <w:r w:rsidRPr="00784A62">
        <w:rPr>
          <w:rFonts w:ascii="Calibri" w:eastAsia="Times New Roman" w:hAnsi="Calibri" w:cs="Calibri"/>
        </w:rPr>
        <w:t>о</w:t>
      </w:r>
      <w:r w:rsidRPr="00784A62">
        <w:rPr>
          <w:rFonts w:ascii="Calibri" w:eastAsia="Times New Roman" w:hAnsi="Calibri" w:cs="Calibri"/>
        </w:rPr>
        <w:lastRenderedPageBreak/>
        <w:t>гистические, маркетинговые,  пополнение рыбных запасов, поста</w:t>
      </w:r>
      <w:r w:rsidRPr="00784A62">
        <w:rPr>
          <w:rFonts w:ascii="Calibri" w:eastAsia="Times New Roman" w:hAnsi="Calibri" w:cs="Calibri"/>
        </w:rPr>
        <w:t>в</w:t>
      </w:r>
      <w:r w:rsidRPr="00784A62">
        <w:rPr>
          <w:rFonts w:ascii="Calibri" w:eastAsia="Times New Roman" w:hAnsi="Calibri" w:cs="Calibri"/>
        </w:rPr>
        <w:t>ка посадочных вещей и рыбных кормов, услуги экологического консалтинга</w:t>
      </w:r>
      <w:r>
        <w:rPr>
          <w:rFonts w:ascii="Calibri" w:eastAsia="Times New Roman" w:hAnsi="Calibri" w:cs="Calibri"/>
        </w:rPr>
        <w:t xml:space="preserve"> </w:t>
      </w:r>
      <w:r w:rsidRPr="00784A62">
        <w:rPr>
          <w:rFonts w:ascii="Calibri" w:eastAsia="Times New Roman" w:hAnsi="Calibri" w:cs="Calibri"/>
        </w:rPr>
        <w:t>[2]</w:t>
      </w:r>
      <w:r>
        <w:rPr>
          <w:rFonts w:ascii="Calibri" w:eastAsia="Times New Roman" w:hAnsi="Calibri" w:cs="Calibri"/>
        </w:rPr>
        <w:t>.</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Создание нового туристического продукта - Арктический туризм, который включает в себя существенное увеличение таких экспедиций, как круизные, деловые, научные, экологические, о</w:t>
      </w:r>
      <w:r w:rsidRPr="00784A62">
        <w:rPr>
          <w:rFonts w:ascii="Calibri" w:eastAsia="Times New Roman" w:hAnsi="Calibri" w:cs="Calibri"/>
        </w:rPr>
        <w:t>з</w:t>
      </w:r>
      <w:r w:rsidRPr="00784A62">
        <w:rPr>
          <w:rFonts w:ascii="Calibri" w:eastAsia="Times New Roman" w:hAnsi="Calibri" w:cs="Calibri"/>
        </w:rPr>
        <w:t>доровительные, экстремальные.</w:t>
      </w:r>
    </w:p>
    <w:p w:rsidR="00784A62" w:rsidRPr="00784A62" w:rsidRDefault="00784A62" w:rsidP="00784A62">
      <w:pPr>
        <w:spacing w:after="0"/>
        <w:ind w:firstLine="709"/>
        <w:jc w:val="both"/>
        <w:outlineLvl w:val="3"/>
        <w:rPr>
          <w:rFonts w:ascii="Calibri" w:eastAsia="Times New Roman" w:hAnsi="Calibri" w:cs="Calibri"/>
          <w:spacing w:val="-6"/>
        </w:rPr>
      </w:pPr>
      <w:r w:rsidRPr="00784A62">
        <w:rPr>
          <w:rFonts w:ascii="Calibri" w:eastAsia="Times New Roman" w:hAnsi="Calibri" w:cs="Calibri"/>
          <w:spacing w:val="-6"/>
        </w:rPr>
        <w:t>Эффективность данного комплекса заключается во взаимосв</w:t>
      </w:r>
      <w:r w:rsidRPr="00784A62">
        <w:rPr>
          <w:rFonts w:ascii="Calibri" w:eastAsia="Times New Roman" w:hAnsi="Calibri" w:cs="Calibri"/>
          <w:spacing w:val="-6"/>
        </w:rPr>
        <w:t>я</w:t>
      </w:r>
      <w:r w:rsidRPr="00784A62">
        <w:rPr>
          <w:rFonts w:ascii="Calibri" w:eastAsia="Times New Roman" w:hAnsi="Calibri" w:cs="Calibri"/>
          <w:spacing w:val="-6"/>
        </w:rPr>
        <w:t>зи с остальными видами деятельности арктической экономики: в то</w:t>
      </w:r>
      <w:r w:rsidRPr="00784A62">
        <w:rPr>
          <w:rFonts w:ascii="Calibri" w:eastAsia="Times New Roman" w:hAnsi="Calibri" w:cs="Calibri"/>
          <w:spacing w:val="-6"/>
        </w:rPr>
        <w:t>р</w:t>
      </w:r>
      <w:r w:rsidRPr="00784A62">
        <w:rPr>
          <w:rFonts w:ascii="Calibri" w:eastAsia="Times New Roman" w:hAnsi="Calibri" w:cs="Calibri"/>
          <w:spacing w:val="-6"/>
        </w:rPr>
        <w:t>говой области; в транспортной области;  в культурной области [3, 8].</w:t>
      </w:r>
    </w:p>
    <w:p w:rsid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Таким образом, реализация рассмотренных экономических направлений развития Арктической зоны позволит осуществить несколько инвестиционных мега проектов, способных максимал</w:t>
      </w:r>
      <w:r w:rsidRPr="00784A62">
        <w:rPr>
          <w:rFonts w:ascii="Calibri" w:eastAsia="Times New Roman" w:hAnsi="Calibri" w:cs="Calibri"/>
        </w:rPr>
        <w:t>ь</w:t>
      </w:r>
      <w:r w:rsidRPr="00784A62">
        <w:rPr>
          <w:rFonts w:ascii="Calibri" w:eastAsia="Times New Roman" w:hAnsi="Calibri" w:cs="Calibri"/>
        </w:rPr>
        <w:t>но использовать эффекты экономии на масштабе. Масштабные н</w:t>
      </w:r>
      <w:r w:rsidRPr="00784A62">
        <w:rPr>
          <w:rFonts w:ascii="Calibri" w:eastAsia="Times New Roman" w:hAnsi="Calibri" w:cs="Calibri"/>
        </w:rPr>
        <w:t>о</w:t>
      </w:r>
      <w:r w:rsidRPr="00784A62">
        <w:rPr>
          <w:rFonts w:ascii="Calibri" w:eastAsia="Times New Roman" w:hAnsi="Calibri" w:cs="Calibri"/>
        </w:rPr>
        <w:t>вые стройки, помимо экономической, выполнят еще и такую внешнеполитическую функцию, как защиту  присутствия страны в отдаленных местностях. Новые проекты позволят обеспечить у</w:t>
      </w:r>
      <w:r w:rsidRPr="00784A62">
        <w:rPr>
          <w:rFonts w:ascii="Calibri" w:eastAsia="Times New Roman" w:hAnsi="Calibri" w:cs="Calibri"/>
        </w:rPr>
        <w:t>с</w:t>
      </w:r>
      <w:r w:rsidRPr="00784A62">
        <w:rPr>
          <w:rFonts w:ascii="Calibri" w:eastAsia="Times New Roman" w:hAnsi="Calibri" w:cs="Calibri"/>
        </w:rPr>
        <w:t>тойчивый и позитивный эффект в бюджетных доходах, пополнение доходов местных домохозяйств, обеспечение полной  защищенн</w:t>
      </w:r>
      <w:r w:rsidRPr="00784A62">
        <w:rPr>
          <w:rFonts w:ascii="Calibri" w:eastAsia="Times New Roman" w:hAnsi="Calibri" w:cs="Calibri"/>
        </w:rPr>
        <w:t>о</w:t>
      </w:r>
      <w:r w:rsidRPr="00784A62">
        <w:rPr>
          <w:rFonts w:ascii="Calibri" w:eastAsia="Times New Roman" w:hAnsi="Calibri" w:cs="Calibri"/>
        </w:rPr>
        <w:t>сти жителей Арктики, создание комфорта и безопасности сущес</w:t>
      </w:r>
      <w:r w:rsidRPr="00784A62">
        <w:rPr>
          <w:rFonts w:ascii="Calibri" w:eastAsia="Times New Roman" w:hAnsi="Calibri" w:cs="Calibri"/>
        </w:rPr>
        <w:t>т</w:t>
      </w:r>
      <w:r w:rsidRPr="00784A62">
        <w:rPr>
          <w:rFonts w:ascii="Calibri" w:eastAsia="Times New Roman" w:hAnsi="Calibri" w:cs="Calibri"/>
        </w:rPr>
        <w:t>вования жителей. В результате реализации мега проектов будут созданы  несколько новых экономических комплексов, что позв</w:t>
      </w:r>
      <w:r w:rsidRPr="00784A62">
        <w:rPr>
          <w:rFonts w:ascii="Calibri" w:eastAsia="Times New Roman" w:hAnsi="Calibri" w:cs="Calibri"/>
        </w:rPr>
        <w:t>о</w:t>
      </w:r>
      <w:r w:rsidRPr="00784A62">
        <w:rPr>
          <w:rFonts w:ascii="Calibri" w:eastAsia="Times New Roman" w:hAnsi="Calibri" w:cs="Calibri"/>
        </w:rPr>
        <w:t>лит по-новому определить  место и значение Арктики в России.</w:t>
      </w:r>
    </w:p>
    <w:p w:rsidR="002249E1" w:rsidRDefault="002249E1" w:rsidP="00784A62">
      <w:pPr>
        <w:spacing w:after="0"/>
        <w:ind w:firstLine="720"/>
        <w:jc w:val="both"/>
        <w:outlineLvl w:val="3"/>
        <w:rPr>
          <w:rFonts w:ascii="Calibri" w:eastAsia="Times New Roman" w:hAnsi="Calibri" w:cs="Calibri"/>
        </w:rPr>
      </w:pPr>
    </w:p>
    <w:p w:rsidR="00784A62" w:rsidRPr="00784A62" w:rsidRDefault="00784A62" w:rsidP="00784A62">
      <w:pPr>
        <w:spacing w:after="0"/>
        <w:jc w:val="center"/>
        <w:outlineLvl w:val="3"/>
        <w:rPr>
          <w:rFonts w:ascii="Calibri" w:eastAsia="Times New Roman" w:hAnsi="Calibri" w:cs="Calibri"/>
        </w:rPr>
      </w:pPr>
      <w:r w:rsidRPr="00784A62">
        <w:rPr>
          <w:rFonts w:ascii="Calibri" w:eastAsia="Times New Roman" w:hAnsi="Calibri" w:cs="Calibri"/>
        </w:rPr>
        <w:t>Список литературы</w:t>
      </w:r>
      <w:r>
        <w:rPr>
          <w:rFonts w:ascii="Calibri" w:eastAsia="Times New Roman" w:hAnsi="Calibri" w:cs="Calibri"/>
        </w:rPr>
        <w:t>:</w:t>
      </w:r>
    </w:p>
    <w:p w:rsidR="00784A62" w:rsidRPr="00784A62" w:rsidRDefault="00784A62" w:rsidP="00784A62">
      <w:pPr>
        <w:spacing w:after="0"/>
        <w:ind w:firstLine="720"/>
        <w:jc w:val="both"/>
        <w:rPr>
          <w:rFonts w:ascii="Calibri" w:eastAsia="Calibri" w:hAnsi="Calibri" w:cs="Calibri"/>
        </w:rPr>
      </w:pPr>
      <w:r w:rsidRPr="00784A62">
        <w:rPr>
          <w:rFonts w:ascii="Calibri" w:eastAsia="Calibri" w:hAnsi="Calibri" w:cs="Calibri"/>
        </w:rPr>
        <w:t>1. Картамышева Н.С., Биекенова А.С. Арктика и развитие арктической зоны // Молодой ученый.  2015.  №13.  С. 333-337.</w:t>
      </w:r>
    </w:p>
    <w:p w:rsidR="00784A62" w:rsidRPr="00784A62" w:rsidRDefault="00784A62" w:rsidP="00784A62">
      <w:pPr>
        <w:spacing w:after="0"/>
        <w:ind w:firstLine="720"/>
        <w:jc w:val="both"/>
        <w:rPr>
          <w:rFonts w:ascii="Calibri" w:eastAsia="Calibri" w:hAnsi="Calibri" w:cs="Calibri"/>
        </w:rPr>
      </w:pPr>
      <w:r w:rsidRPr="00784A62">
        <w:rPr>
          <w:rFonts w:ascii="Calibri" w:eastAsia="Calibri" w:hAnsi="Calibri" w:cs="Calibri"/>
        </w:rPr>
        <w:t>2. Курочкина А.А., Зиньковская В.Ю. Оценка  современного состояния продовольственной безопасности России// Проблемы экономики и управления в торговле и промышленности. 2015. № 3 (11). С. 16-19.</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lastRenderedPageBreak/>
        <w:t>3. Курочкина А.А., Яброва О.А.</w:t>
      </w:r>
      <w:r w:rsidRPr="00784A62">
        <w:rPr>
          <w:rFonts w:ascii="Calibri" w:eastAsia="Times New Roman" w:hAnsi="Calibri" w:cs="Calibri"/>
          <w:b/>
          <w:bCs/>
          <w:i/>
          <w:iCs/>
        </w:rPr>
        <w:t xml:space="preserve"> </w:t>
      </w:r>
      <w:r w:rsidRPr="00784A62">
        <w:rPr>
          <w:rFonts w:ascii="Calibri" w:eastAsia="Times New Roman" w:hAnsi="Calibri" w:cs="Calibri"/>
        </w:rPr>
        <w:t>Стратегическое регулиров</w:t>
      </w:r>
      <w:r w:rsidRPr="00784A62">
        <w:rPr>
          <w:rFonts w:ascii="Calibri" w:eastAsia="Times New Roman" w:hAnsi="Calibri" w:cs="Calibri"/>
        </w:rPr>
        <w:t>а</w:t>
      </w:r>
      <w:r w:rsidRPr="00784A62">
        <w:rPr>
          <w:rFonts w:ascii="Calibri" w:eastAsia="Times New Roman" w:hAnsi="Calibri" w:cs="Calibri"/>
        </w:rPr>
        <w:t>ние развития рекреационной зоны в регионе// Проблемы совр</w:t>
      </w:r>
      <w:r w:rsidRPr="00784A62">
        <w:rPr>
          <w:rFonts w:ascii="Calibri" w:eastAsia="Times New Roman" w:hAnsi="Calibri" w:cs="Calibri"/>
        </w:rPr>
        <w:t>е</w:t>
      </w:r>
      <w:r w:rsidRPr="00784A62">
        <w:rPr>
          <w:rFonts w:ascii="Calibri" w:eastAsia="Times New Roman" w:hAnsi="Calibri" w:cs="Calibri"/>
        </w:rPr>
        <w:t>менной экономики. 2007. № 1. С. 181-187.</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4. Курочкина А.А., Панков А.В., Петров А.Н. Стратегия соц</w:t>
      </w:r>
      <w:r w:rsidRPr="00784A62">
        <w:rPr>
          <w:rFonts w:ascii="Calibri" w:eastAsia="Times New Roman" w:hAnsi="Calibri" w:cs="Calibri"/>
        </w:rPr>
        <w:t>и</w:t>
      </w:r>
      <w:r w:rsidRPr="00784A62">
        <w:rPr>
          <w:rFonts w:ascii="Calibri" w:eastAsia="Times New Roman" w:hAnsi="Calibri" w:cs="Calibri"/>
        </w:rPr>
        <w:t>ально-экономического развития национальной экономики в усл</w:t>
      </w:r>
      <w:r w:rsidRPr="00784A62">
        <w:rPr>
          <w:rFonts w:ascii="Calibri" w:eastAsia="Times New Roman" w:hAnsi="Calibri" w:cs="Calibri"/>
        </w:rPr>
        <w:t>о</w:t>
      </w:r>
      <w:r w:rsidRPr="00784A62">
        <w:rPr>
          <w:rFonts w:ascii="Calibri" w:eastAsia="Times New Roman" w:hAnsi="Calibri" w:cs="Calibri"/>
        </w:rPr>
        <w:t>виях экономического роста// Федеральное агентство по образов</w:t>
      </w:r>
      <w:r w:rsidRPr="00784A62">
        <w:rPr>
          <w:rFonts w:ascii="Calibri" w:eastAsia="Times New Roman" w:hAnsi="Calibri" w:cs="Calibri"/>
        </w:rPr>
        <w:t>а</w:t>
      </w:r>
      <w:r w:rsidRPr="00784A62">
        <w:rPr>
          <w:rFonts w:ascii="Calibri" w:eastAsia="Times New Roman" w:hAnsi="Calibri" w:cs="Calibri"/>
        </w:rPr>
        <w:t>нию, Санкт-Петербургский государственный университет эконом</w:t>
      </w:r>
      <w:r w:rsidRPr="00784A62">
        <w:rPr>
          <w:rFonts w:ascii="Calibri" w:eastAsia="Times New Roman" w:hAnsi="Calibri" w:cs="Calibri"/>
        </w:rPr>
        <w:t>и</w:t>
      </w:r>
      <w:r w:rsidRPr="00784A62">
        <w:rPr>
          <w:rFonts w:ascii="Calibri" w:eastAsia="Times New Roman" w:hAnsi="Calibri" w:cs="Calibri"/>
        </w:rPr>
        <w:t>ки и финансов. Санкт-Петербург, 2006.</w:t>
      </w:r>
    </w:p>
    <w:p w:rsidR="00784A62" w:rsidRPr="00784A62" w:rsidRDefault="00784A62" w:rsidP="00784A62">
      <w:pPr>
        <w:spacing w:after="0"/>
        <w:ind w:firstLine="720"/>
        <w:jc w:val="both"/>
        <w:outlineLvl w:val="3"/>
        <w:rPr>
          <w:rFonts w:ascii="Calibri" w:eastAsia="Times New Roman" w:hAnsi="Calibri" w:cs="Calibri"/>
        </w:rPr>
      </w:pPr>
      <w:r w:rsidRPr="00784A62">
        <w:rPr>
          <w:rFonts w:ascii="Calibri" w:eastAsia="Times New Roman" w:hAnsi="Calibri" w:cs="Calibri"/>
        </w:rPr>
        <w:t>5. Курочкина А.А., Харламова Т.Л.</w:t>
      </w:r>
      <w:r w:rsidRPr="00784A62">
        <w:rPr>
          <w:rFonts w:ascii="Calibri" w:eastAsia="Times New Roman" w:hAnsi="Calibri" w:cs="Calibri"/>
          <w:b/>
          <w:bCs/>
          <w:i/>
          <w:iCs/>
        </w:rPr>
        <w:t xml:space="preserve"> </w:t>
      </w:r>
      <w:r w:rsidRPr="00784A62">
        <w:rPr>
          <w:rFonts w:ascii="Calibri" w:eastAsia="Times New Roman" w:hAnsi="Calibri" w:cs="Calibri"/>
        </w:rPr>
        <w:t xml:space="preserve"> Проблемы реализации концепции экономической безопасности Федерального округа в условиях глобализации//Проблемы современной экономики. 2013. № 4 (48). С. 141-143.</w:t>
      </w:r>
    </w:p>
    <w:p w:rsidR="00784A62" w:rsidRPr="00784A62" w:rsidRDefault="00784A62" w:rsidP="00784A62">
      <w:pPr>
        <w:spacing w:after="0"/>
        <w:ind w:firstLine="720"/>
        <w:jc w:val="both"/>
        <w:rPr>
          <w:rFonts w:ascii="Calibri" w:eastAsia="Calibri" w:hAnsi="Calibri" w:cs="Calibri"/>
          <w:lang w:eastAsia="en-US"/>
        </w:rPr>
      </w:pPr>
      <w:r w:rsidRPr="00784A62">
        <w:rPr>
          <w:rFonts w:ascii="Calibri" w:eastAsia="Calibri" w:hAnsi="Calibri" w:cs="Calibri"/>
          <w:lang w:eastAsia="en-US"/>
        </w:rPr>
        <w:t>6. Курочкина А.А., Буравцова Д.Д. Теоретические аспекты понятий "инноваций" в современной науке// Наука и бизнес: пути развития. 2017.  №5(71). С.61-65.</w:t>
      </w:r>
    </w:p>
    <w:p w:rsidR="00784A62" w:rsidRPr="00784A62" w:rsidRDefault="00784A62" w:rsidP="00784A62">
      <w:pPr>
        <w:spacing w:after="0"/>
        <w:ind w:firstLine="720"/>
        <w:jc w:val="both"/>
        <w:rPr>
          <w:rFonts w:ascii="Calibri" w:eastAsia="Calibri" w:hAnsi="Calibri" w:cs="Calibri"/>
          <w:lang w:eastAsia="en-US"/>
        </w:rPr>
      </w:pPr>
      <w:r w:rsidRPr="00784A62">
        <w:rPr>
          <w:rFonts w:ascii="Calibri" w:eastAsia="Calibri" w:hAnsi="Calibri" w:cs="Calibri"/>
          <w:lang w:eastAsia="en-US"/>
        </w:rPr>
        <w:t>7. Павленко В.И. Арктическая зона Российской Федерации в системе обеспечения национальных интересов страны. - Арктика: экология и экономика. 2013. №4. С.16-25.</w:t>
      </w:r>
    </w:p>
    <w:p w:rsidR="00784A62" w:rsidRPr="00784A62" w:rsidRDefault="00784A62" w:rsidP="00784A62">
      <w:pPr>
        <w:spacing w:after="0"/>
        <w:ind w:firstLine="720"/>
        <w:jc w:val="both"/>
        <w:outlineLvl w:val="3"/>
        <w:rPr>
          <w:rFonts w:ascii="Calibri" w:eastAsia="Times New Roman" w:hAnsi="Calibri" w:cs="Calibri"/>
          <w:u w:val="single"/>
          <w:lang w:val="en-US"/>
        </w:rPr>
      </w:pPr>
      <w:r w:rsidRPr="00784A62">
        <w:rPr>
          <w:rFonts w:ascii="Calibri" w:eastAsia="Times New Roman" w:hAnsi="Calibri" w:cs="Calibri"/>
        </w:rPr>
        <w:t>8. Чумаков Д.С. Основные векторы международного с</w:t>
      </w:r>
      <w:r w:rsidRPr="00784A62">
        <w:rPr>
          <w:rFonts w:ascii="Calibri" w:eastAsia="Times New Roman" w:hAnsi="Calibri" w:cs="Calibri"/>
        </w:rPr>
        <w:t>о</w:t>
      </w:r>
      <w:r w:rsidRPr="00784A62">
        <w:rPr>
          <w:rFonts w:ascii="Calibri" w:eastAsia="Times New Roman" w:hAnsi="Calibri" w:cs="Calibri"/>
        </w:rPr>
        <w:t>трудничества в Арктике. // «Вестник Московского университета». Сер</w:t>
      </w:r>
      <w:r w:rsidRPr="00784A62">
        <w:rPr>
          <w:rFonts w:ascii="Calibri" w:eastAsia="Times New Roman" w:hAnsi="Calibri" w:cs="Calibri"/>
          <w:lang w:val="en-US"/>
        </w:rPr>
        <w:t xml:space="preserve">. 25. </w:t>
      </w:r>
      <w:r w:rsidRPr="00784A62">
        <w:rPr>
          <w:rFonts w:ascii="Calibri" w:eastAsia="Times New Roman" w:hAnsi="Calibri" w:cs="Calibri"/>
        </w:rPr>
        <w:t>Международные</w:t>
      </w:r>
      <w:r w:rsidRPr="00784A62">
        <w:rPr>
          <w:rFonts w:ascii="Calibri" w:eastAsia="Times New Roman" w:hAnsi="Calibri" w:cs="Calibri"/>
          <w:lang w:val="en-US"/>
        </w:rPr>
        <w:t xml:space="preserve"> </w:t>
      </w:r>
      <w:r w:rsidRPr="00784A62">
        <w:rPr>
          <w:rFonts w:ascii="Calibri" w:eastAsia="Times New Roman" w:hAnsi="Calibri" w:cs="Calibri"/>
        </w:rPr>
        <w:t>отношения</w:t>
      </w:r>
      <w:r w:rsidRPr="00784A62">
        <w:rPr>
          <w:rFonts w:ascii="Calibri" w:eastAsia="Times New Roman" w:hAnsi="Calibri" w:cs="Calibri"/>
          <w:lang w:val="en-US"/>
        </w:rPr>
        <w:t xml:space="preserve"> </w:t>
      </w:r>
      <w:r w:rsidRPr="00784A62">
        <w:rPr>
          <w:rFonts w:ascii="Calibri" w:eastAsia="Times New Roman" w:hAnsi="Calibri" w:cs="Calibri"/>
        </w:rPr>
        <w:t>и</w:t>
      </w:r>
      <w:r w:rsidRPr="00784A62">
        <w:rPr>
          <w:rFonts w:ascii="Calibri" w:eastAsia="Times New Roman" w:hAnsi="Calibri" w:cs="Calibri"/>
          <w:lang w:val="en-US"/>
        </w:rPr>
        <w:t xml:space="preserve"> </w:t>
      </w:r>
      <w:r w:rsidRPr="00784A62">
        <w:rPr>
          <w:rFonts w:ascii="Calibri" w:eastAsia="Times New Roman" w:hAnsi="Calibri" w:cs="Calibri"/>
        </w:rPr>
        <w:t>мировая</w:t>
      </w:r>
      <w:r w:rsidRPr="00784A62">
        <w:rPr>
          <w:rFonts w:ascii="Calibri" w:eastAsia="Times New Roman" w:hAnsi="Calibri" w:cs="Calibri"/>
          <w:lang w:val="en-US"/>
        </w:rPr>
        <w:t xml:space="preserve"> </w:t>
      </w:r>
      <w:r w:rsidRPr="00784A62">
        <w:rPr>
          <w:rFonts w:ascii="Calibri" w:eastAsia="Times New Roman" w:hAnsi="Calibri" w:cs="Calibri"/>
        </w:rPr>
        <w:t>политика</w:t>
      </w:r>
      <w:r w:rsidRPr="00784A62">
        <w:rPr>
          <w:rFonts w:ascii="Calibri" w:eastAsia="Times New Roman" w:hAnsi="Calibri" w:cs="Calibri"/>
          <w:lang w:val="en-US"/>
        </w:rPr>
        <w:t xml:space="preserve">.  2014. №2. </w:t>
      </w:r>
      <w:r w:rsidRPr="00784A62">
        <w:rPr>
          <w:rFonts w:ascii="Calibri" w:eastAsia="Times New Roman" w:hAnsi="Calibri" w:cs="Calibri"/>
        </w:rPr>
        <w:t>С</w:t>
      </w:r>
      <w:r w:rsidRPr="00784A62">
        <w:rPr>
          <w:rFonts w:ascii="Calibri" w:eastAsia="Times New Roman" w:hAnsi="Calibri" w:cs="Calibri"/>
          <w:lang w:val="en-US"/>
        </w:rPr>
        <w:t>.41-61.</w:t>
      </w:r>
    </w:p>
    <w:p w:rsidR="00784A62" w:rsidRPr="00784A62" w:rsidRDefault="00784A62" w:rsidP="00784A62">
      <w:pPr>
        <w:spacing w:after="0"/>
        <w:ind w:firstLine="720"/>
        <w:jc w:val="both"/>
        <w:rPr>
          <w:rFonts w:ascii="Calibri" w:eastAsia="Calibri" w:hAnsi="Calibri" w:cs="Calibri"/>
          <w:lang w:val="en-US" w:eastAsia="en-US"/>
        </w:rPr>
      </w:pPr>
      <w:r w:rsidRPr="00784A62">
        <w:rPr>
          <w:rFonts w:ascii="Calibri" w:eastAsia="Calibri" w:hAnsi="Calibri" w:cs="Calibri"/>
          <w:lang w:val="en-US" w:eastAsia="en-US"/>
        </w:rPr>
        <w:t>9. Kurochkina A., Voronkova O., Firova I., Yaluner E. Innovative managerial aspects of the potential of material-technical base and the formation of controlling mechanism in the management of the ente</w:t>
      </w:r>
      <w:r w:rsidRPr="00784A62">
        <w:rPr>
          <w:rFonts w:ascii="Calibri" w:eastAsia="Calibri" w:hAnsi="Calibri" w:cs="Calibri"/>
          <w:lang w:val="en-US" w:eastAsia="en-US"/>
        </w:rPr>
        <w:t>r</w:t>
      </w:r>
      <w:r w:rsidRPr="00784A62">
        <w:rPr>
          <w:rFonts w:ascii="Calibri" w:eastAsia="Calibri" w:hAnsi="Calibri" w:cs="Calibri"/>
          <w:lang w:val="en-US" w:eastAsia="en-US"/>
        </w:rPr>
        <w:t>prise potential// Journal of internet banking and commerce (http:// www.icommercecentral.com/)</w:t>
      </w:r>
    </w:p>
    <w:p w:rsidR="00784A62" w:rsidRPr="00784A62" w:rsidRDefault="00784A62" w:rsidP="00784A62">
      <w:pPr>
        <w:spacing w:after="0"/>
        <w:ind w:firstLine="720"/>
        <w:jc w:val="both"/>
        <w:outlineLvl w:val="3"/>
        <w:rPr>
          <w:rFonts w:ascii="Calibri" w:eastAsia="Times New Roman" w:hAnsi="Calibri" w:cs="Calibri"/>
          <w:lang w:val="en-US"/>
        </w:rPr>
      </w:pPr>
      <w:r w:rsidRPr="00784A62">
        <w:rPr>
          <w:rFonts w:ascii="Calibri" w:eastAsia="Times New Roman" w:hAnsi="Calibri" w:cs="Calibri"/>
          <w:lang w:val="en-US"/>
        </w:rPr>
        <w:t>10. 1) https://ardexpert.ru/article/8049</w:t>
      </w:r>
    </w:p>
    <w:p w:rsidR="00784A62" w:rsidRPr="00784A62" w:rsidRDefault="00784A62" w:rsidP="00784A62">
      <w:pPr>
        <w:spacing w:after="0"/>
        <w:ind w:firstLine="720"/>
        <w:jc w:val="both"/>
        <w:outlineLvl w:val="3"/>
        <w:rPr>
          <w:rFonts w:ascii="Calibri" w:eastAsia="Times New Roman" w:hAnsi="Calibri" w:cs="Calibri"/>
          <w:lang w:val="en-US"/>
        </w:rPr>
      </w:pPr>
      <w:r w:rsidRPr="00784A62">
        <w:rPr>
          <w:rFonts w:ascii="Calibri" w:eastAsia="Times New Roman" w:hAnsi="Calibri" w:cs="Calibri"/>
          <w:lang w:val="en-US"/>
        </w:rPr>
        <w:t>11. 2) http://pro-arctic.ru/13/12/2016/resources/24522</w:t>
      </w:r>
    </w:p>
    <w:p w:rsidR="00473DDE" w:rsidRPr="00320440" w:rsidRDefault="00473DDE" w:rsidP="00473DDE">
      <w:pPr>
        <w:spacing w:after="0" w:line="240" w:lineRule="auto"/>
        <w:jc w:val="both"/>
        <w:rPr>
          <w:rFonts w:ascii="Times New Roman" w:eastAsia="Calibri" w:hAnsi="Times New Roman" w:cs="Times New Roman"/>
          <w:szCs w:val="28"/>
          <w:lang w:val="en-US" w:eastAsia="en-US"/>
        </w:rPr>
      </w:pPr>
    </w:p>
    <w:p w:rsidR="000C7356" w:rsidRPr="00784A62" w:rsidRDefault="00473DDE" w:rsidP="00473DDE">
      <w:pPr>
        <w:autoSpaceDE w:val="0"/>
        <w:autoSpaceDN w:val="0"/>
        <w:adjustRightInd w:val="0"/>
        <w:spacing w:after="0" w:line="240" w:lineRule="auto"/>
        <w:rPr>
          <w:rFonts w:eastAsia="Times New Roman" w:cstheme="minorHAnsi"/>
          <w:i/>
          <w:lang w:val="en-US"/>
        </w:rPr>
      </w:pPr>
      <w:r w:rsidRPr="00320440">
        <w:rPr>
          <w:rFonts w:ascii="Times New Roman" w:eastAsia="Times New Roman" w:hAnsi="Times New Roman" w:cs="Times New Roman"/>
          <w:b/>
          <w:sz w:val="24"/>
          <w:szCs w:val="24"/>
          <w:lang w:val="en-US"/>
        </w:rPr>
        <w:br w:type="page"/>
      </w:r>
    </w:p>
    <w:p w:rsidR="00F05AB9" w:rsidRDefault="00803C66" w:rsidP="006376BE">
      <w:pPr>
        <w:autoSpaceDE w:val="0"/>
        <w:autoSpaceDN w:val="0"/>
        <w:adjustRightInd w:val="0"/>
        <w:spacing w:after="0" w:line="240" w:lineRule="auto"/>
        <w:rPr>
          <w:rFonts w:ascii="Calibri" w:eastAsia="Times New Roman" w:hAnsi="Calibri" w:cs="Calibri"/>
          <w:b/>
          <w:caps/>
          <w:sz w:val="24"/>
          <w:szCs w:val="24"/>
        </w:rPr>
      </w:pPr>
      <w:r>
        <w:rPr>
          <w:rFonts w:eastAsia="Times New Roman" w:cstheme="minorHAnsi"/>
          <w:b/>
          <w:sz w:val="24"/>
          <w:szCs w:val="24"/>
        </w:rPr>
        <w:lastRenderedPageBreak/>
        <w:t xml:space="preserve">СЕКЦИЯ </w:t>
      </w:r>
      <w:r w:rsidR="00F05AB9">
        <w:rPr>
          <w:rFonts w:eastAsia="Times New Roman" w:cstheme="minorHAnsi"/>
          <w:b/>
          <w:sz w:val="24"/>
          <w:szCs w:val="24"/>
        </w:rPr>
        <w:t>3</w:t>
      </w:r>
      <w:r w:rsidRPr="00351B69">
        <w:rPr>
          <w:rFonts w:eastAsia="Times New Roman" w:cstheme="minorHAnsi"/>
          <w:b/>
          <w:sz w:val="24"/>
          <w:szCs w:val="24"/>
        </w:rPr>
        <w:t xml:space="preserve">    </w:t>
      </w:r>
      <w:r w:rsidR="00F05AB9" w:rsidRPr="00F05AB9">
        <w:rPr>
          <w:rFonts w:ascii="Calibri" w:eastAsia="Times New Roman" w:hAnsi="Calibri" w:cs="Calibri"/>
          <w:b/>
          <w:caps/>
          <w:sz w:val="24"/>
          <w:szCs w:val="24"/>
        </w:rPr>
        <w:t xml:space="preserve">формирование и совершенствование </w:t>
      </w:r>
    </w:p>
    <w:p w:rsidR="00803C66" w:rsidRDefault="00F05AB9" w:rsidP="006376BE">
      <w:pPr>
        <w:autoSpaceDE w:val="0"/>
        <w:autoSpaceDN w:val="0"/>
        <w:adjustRightInd w:val="0"/>
        <w:spacing w:after="0" w:line="240" w:lineRule="auto"/>
        <w:rPr>
          <w:rFonts w:ascii="Times New Roman" w:eastAsia="Times New Roman" w:hAnsi="Times New Roman" w:cs="Times New Roman"/>
          <w:i/>
          <w:sz w:val="24"/>
          <w:szCs w:val="24"/>
        </w:rPr>
      </w:pPr>
      <w:r w:rsidRPr="00F05AB9">
        <w:rPr>
          <w:rFonts w:ascii="Calibri" w:eastAsia="Times New Roman" w:hAnsi="Calibri" w:cs="Calibri"/>
          <w:b/>
          <w:caps/>
          <w:sz w:val="24"/>
          <w:szCs w:val="24"/>
        </w:rPr>
        <w:t>энергетического комплекса</w:t>
      </w:r>
    </w:p>
    <w:p w:rsidR="00803C66" w:rsidRDefault="00A9245A" w:rsidP="006376BE">
      <w:pPr>
        <w:widowControl w:val="0"/>
        <w:autoSpaceDE w:val="0"/>
        <w:autoSpaceDN w:val="0"/>
        <w:adjustRightInd w:val="0"/>
        <w:spacing w:after="0" w:line="240" w:lineRule="auto"/>
        <w:jc w:val="both"/>
        <w:rPr>
          <w:rFonts w:eastAsia="Times New Roman" w:cstheme="minorHAnsi"/>
          <w:i/>
          <w:sz w:val="20"/>
          <w:szCs w:val="20"/>
        </w:rPr>
      </w:pPr>
      <w:r w:rsidRPr="00A9245A">
        <w:pict>
          <v:line id="_x0000_s81102" style="position:absolute;left:0;text-align:left;z-index:251810816" from=".7pt,1.55pt" to="320.2pt,1.55pt" strokeweight="3.5pt">
            <v:stroke linestyle="thinThin"/>
          </v:line>
        </w:pict>
      </w:r>
    </w:p>
    <w:p w:rsidR="00115D2B" w:rsidRDefault="00115D2B" w:rsidP="006376BE">
      <w:pPr>
        <w:autoSpaceDE w:val="0"/>
        <w:autoSpaceDN w:val="0"/>
        <w:adjustRightInd w:val="0"/>
        <w:spacing w:after="0" w:line="240" w:lineRule="auto"/>
        <w:rPr>
          <w:rFonts w:eastAsia="Times New Roman" w:cstheme="minorHAnsi"/>
          <w:i/>
        </w:rPr>
      </w:pPr>
    </w:p>
    <w:p w:rsidR="00F05AB9" w:rsidRPr="00F05AB9" w:rsidRDefault="00F05AB9" w:rsidP="006376BE">
      <w:pPr>
        <w:spacing w:after="0"/>
        <w:jc w:val="both"/>
        <w:rPr>
          <w:rFonts w:cstheme="minorHAnsi"/>
        </w:rPr>
      </w:pPr>
      <w:r w:rsidRPr="00F05AB9">
        <w:rPr>
          <w:rFonts w:cstheme="minorHAnsi"/>
        </w:rPr>
        <w:t xml:space="preserve">Кодряну А.Ю. </w:t>
      </w:r>
    </w:p>
    <w:p w:rsidR="00F05AB9" w:rsidRPr="00F05AB9" w:rsidRDefault="00F05AB9" w:rsidP="006376BE">
      <w:pPr>
        <w:spacing w:after="0"/>
        <w:jc w:val="both"/>
        <w:rPr>
          <w:rFonts w:cstheme="minorHAnsi"/>
          <w:spacing w:val="-2"/>
        </w:rPr>
      </w:pPr>
      <w:r w:rsidRPr="00F05AB9">
        <w:rPr>
          <w:rFonts w:cstheme="minorHAnsi"/>
          <w:spacing w:val="-2"/>
        </w:rPr>
        <w:t>Российский государственный гидрометеорологический университет</w:t>
      </w:r>
    </w:p>
    <w:p w:rsidR="00F05AB9" w:rsidRDefault="00F05AB9" w:rsidP="006376BE">
      <w:pPr>
        <w:spacing w:after="0"/>
        <w:jc w:val="center"/>
        <w:rPr>
          <w:rFonts w:cstheme="minorHAnsi"/>
          <w:b/>
          <w:caps/>
          <w:sz w:val="24"/>
        </w:rPr>
      </w:pPr>
      <w:r w:rsidRPr="00F05AB9">
        <w:rPr>
          <w:rFonts w:cstheme="minorHAnsi"/>
          <w:b/>
          <w:caps/>
          <w:sz w:val="24"/>
        </w:rPr>
        <w:t xml:space="preserve">Современное состояние нефтегазовой </w:t>
      </w:r>
    </w:p>
    <w:p w:rsidR="00F05AB9" w:rsidRPr="00F05AB9" w:rsidRDefault="00F05AB9" w:rsidP="006376BE">
      <w:pPr>
        <w:spacing w:after="0"/>
        <w:jc w:val="center"/>
        <w:rPr>
          <w:rFonts w:cstheme="minorHAnsi"/>
          <w:b/>
          <w:caps/>
          <w:sz w:val="24"/>
        </w:rPr>
      </w:pPr>
      <w:r w:rsidRPr="00F05AB9">
        <w:rPr>
          <w:rFonts w:cstheme="minorHAnsi"/>
          <w:b/>
          <w:caps/>
          <w:sz w:val="24"/>
        </w:rPr>
        <w:t>промышленности России</w:t>
      </w:r>
    </w:p>
    <w:p w:rsidR="00F05AB9" w:rsidRPr="008B3705" w:rsidRDefault="00F05AB9" w:rsidP="006376BE">
      <w:pPr>
        <w:spacing w:after="0"/>
        <w:ind w:firstLine="709"/>
        <w:jc w:val="center"/>
        <w:rPr>
          <w:rFonts w:cstheme="minorHAnsi"/>
          <w:b/>
          <w:i/>
        </w:rPr>
      </w:pPr>
    </w:p>
    <w:p w:rsidR="00F05AB9" w:rsidRPr="008B3705" w:rsidRDefault="00F05AB9" w:rsidP="006376BE">
      <w:pPr>
        <w:tabs>
          <w:tab w:val="left" w:pos="11340"/>
        </w:tabs>
        <w:spacing w:after="0"/>
        <w:ind w:firstLine="709"/>
        <w:jc w:val="both"/>
        <w:rPr>
          <w:rFonts w:cstheme="minorHAnsi"/>
        </w:rPr>
      </w:pPr>
      <w:r w:rsidRPr="008B3705">
        <w:rPr>
          <w:rFonts w:cstheme="minorHAnsi"/>
        </w:rPr>
        <w:t>Во главе топливно-энергетического комплекса России стоят нефтяной и газовый сектор, являющиеся источником формиров</w:t>
      </w:r>
      <w:r w:rsidRPr="008B3705">
        <w:rPr>
          <w:rFonts w:cstheme="minorHAnsi"/>
        </w:rPr>
        <w:t>а</w:t>
      </w:r>
      <w:r w:rsidR="00784A62">
        <w:rPr>
          <w:rFonts w:cstheme="minorHAnsi"/>
        </w:rPr>
        <w:t>ния бюджета</w:t>
      </w:r>
      <w:r w:rsidRPr="008B3705">
        <w:rPr>
          <w:rFonts w:cstheme="minorHAnsi"/>
        </w:rPr>
        <w:t xml:space="preserve"> [1,2]</w:t>
      </w:r>
      <w:r w:rsidR="00784A62">
        <w:rPr>
          <w:rFonts w:cstheme="minorHAnsi"/>
        </w:rPr>
        <w:t>.</w:t>
      </w:r>
    </w:p>
    <w:p w:rsidR="00F05AB9" w:rsidRPr="008B3705" w:rsidRDefault="00F05AB9" w:rsidP="006376BE">
      <w:pPr>
        <w:spacing w:after="0"/>
        <w:ind w:firstLine="709"/>
        <w:jc w:val="both"/>
        <w:rPr>
          <w:rFonts w:cstheme="minorHAnsi"/>
        </w:rPr>
      </w:pPr>
      <w:r w:rsidRPr="008B3705">
        <w:rPr>
          <w:rFonts w:cstheme="minorHAnsi"/>
        </w:rPr>
        <w:t>Согласно расчетам Росстата, за июнь 2017 года прослеж</w:t>
      </w:r>
      <w:r w:rsidRPr="008B3705">
        <w:rPr>
          <w:rFonts w:cstheme="minorHAnsi"/>
        </w:rPr>
        <w:t>и</w:t>
      </w:r>
      <w:r w:rsidRPr="008B3705">
        <w:rPr>
          <w:rFonts w:cstheme="minorHAnsi"/>
        </w:rPr>
        <w:t xml:space="preserve">вается </w:t>
      </w:r>
      <w:r w:rsidRPr="00784A62">
        <w:rPr>
          <w:rFonts w:cstheme="minorHAnsi"/>
          <w:spacing w:val="-2"/>
        </w:rPr>
        <w:t>значительный прирост показателя добычи нефти и газа – около 0,7 % к тому же месяцу 2016 года. Причиной послужило ув</w:t>
      </w:r>
      <w:r w:rsidRPr="00784A62">
        <w:rPr>
          <w:rFonts w:cstheme="minorHAnsi"/>
          <w:spacing w:val="-2"/>
        </w:rPr>
        <w:t>е</w:t>
      </w:r>
      <w:r w:rsidRPr="00784A62">
        <w:rPr>
          <w:rFonts w:cstheme="minorHAnsi"/>
          <w:spacing w:val="-2"/>
        </w:rPr>
        <w:t>личение добычи нефти и существенное увеличение добычи газа [3]</w:t>
      </w:r>
      <w:r w:rsidR="00784A62">
        <w:rPr>
          <w:rFonts w:cstheme="minorHAnsi"/>
          <w:spacing w:val="-2"/>
        </w:rPr>
        <w:t>.</w:t>
      </w:r>
    </w:p>
    <w:p w:rsidR="00F05AB9" w:rsidRPr="008B3705" w:rsidRDefault="00F05AB9" w:rsidP="006376BE">
      <w:pPr>
        <w:spacing w:after="0"/>
        <w:ind w:firstLine="709"/>
        <w:jc w:val="both"/>
        <w:rPr>
          <w:rFonts w:cstheme="minorHAnsi"/>
        </w:rPr>
      </w:pPr>
      <w:r w:rsidRPr="008B3705">
        <w:rPr>
          <w:rFonts w:cstheme="minorHAnsi"/>
        </w:rPr>
        <w:t>Повлияло на рост объемов добычи углеводородов откр</w:t>
      </w:r>
      <w:r w:rsidRPr="008B3705">
        <w:rPr>
          <w:rFonts w:cstheme="minorHAnsi"/>
        </w:rPr>
        <w:t>ы</w:t>
      </w:r>
      <w:r w:rsidRPr="008B3705">
        <w:rPr>
          <w:rFonts w:cstheme="minorHAnsi"/>
        </w:rPr>
        <w:t>тие новых месторождений. Во-первых, нефтяного месторождения «Бахтияровское» в Оренбургской области. По расчетам ПАО «Оренбургнефть», приток нефти составит 168 м</w:t>
      </w:r>
      <w:r w:rsidRPr="008B3705">
        <w:rPr>
          <w:rFonts w:cstheme="minorHAnsi"/>
          <w:vertAlign w:val="superscript"/>
        </w:rPr>
        <w:t>3</w:t>
      </w:r>
      <w:r w:rsidRPr="008B3705">
        <w:rPr>
          <w:rFonts w:cstheme="minorHAnsi"/>
        </w:rPr>
        <w:t>/сутки, а общий объем извлекаемых запасов – 2,6 млн. т нефти. [4]. Во-вторых, о</w:t>
      </w:r>
      <w:r w:rsidRPr="008B3705">
        <w:rPr>
          <w:rFonts w:cstheme="minorHAnsi"/>
        </w:rPr>
        <w:t>т</w:t>
      </w:r>
      <w:r w:rsidRPr="008B3705">
        <w:rPr>
          <w:rFonts w:cstheme="minorHAnsi"/>
        </w:rPr>
        <w:t>крытие месторождения в Красноярском крае. Прогнозный объем ПАО «НК «Роснефть» ресурсного потенциала составляет: 288,1 млн. т геологических и 82,8 млн. т извлекаемых запасов нефти; 228,2 млрд. м</w:t>
      </w:r>
      <w:r w:rsidRPr="008B3705">
        <w:rPr>
          <w:rFonts w:cstheme="minorHAnsi"/>
          <w:vertAlign w:val="superscript"/>
        </w:rPr>
        <w:t>3</w:t>
      </w:r>
      <w:r w:rsidRPr="008B3705">
        <w:rPr>
          <w:rFonts w:cstheme="minorHAnsi"/>
        </w:rPr>
        <w:t xml:space="preserve"> газа и 20,8 млн. т геологических и 13,6 млн. т извлекае</w:t>
      </w:r>
      <w:r w:rsidR="00784A62">
        <w:rPr>
          <w:rFonts w:cstheme="minorHAnsi"/>
        </w:rPr>
        <w:t>мых запасов газового конденсата</w:t>
      </w:r>
      <w:r w:rsidRPr="008B3705">
        <w:rPr>
          <w:rFonts w:cstheme="minorHAnsi"/>
        </w:rPr>
        <w:t xml:space="preserve"> [4]</w:t>
      </w:r>
      <w:r w:rsidR="00784A62">
        <w:rPr>
          <w:rFonts w:cstheme="minorHAnsi"/>
        </w:rPr>
        <w:t>.</w:t>
      </w:r>
    </w:p>
    <w:p w:rsidR="00F05AB9" w:rsidRPr="008B3705" w:rsidRDefault="00F05AB9" w:rsidP="006376BE">
      <w:pPr>
        <w:spacing w:after="0"/>
        <w:ind w:firstLine="709"/>
        <w:jc w:val="both"/>
        <w:rPr>
          <w:rFonts w:cstheme="minorHAnsi"/>
        </w:rPr>
      </w:pPr>
      <w:r w:rsidRPr="008B3705">
        <w:rPr>
          <w:rFonts w:cstheme="minorHAnsi"/>
        </w:rPr>
        <w:t>По расчетам АКРА в 2018-2019 годах объем добычи углев</w:t>
      </w:r>
      <w:r w:rsidRPr="008B3705">
        <w:rPr>
          <w:rFonts w:cstheme="minorHAnsi"/>
        </w:rPr>
        <w:t>о</w:t>
      </w:r>
      <w:r w:rsidRPr="008B3705">
        <w:rPr>
          <w:rFonts w:cstheme="minorHAnsi"/>
        </w:rPr>
        <w:t>дородов в РФ вырастет до 14.2 млн.т. и 5.6 млн.т. соответственно. Этому будет способствовать ввод в эксплуатацию большого кол</w:t>
      </w:r>
      <w:r w:rsidRPr="008B3705">
        <w:rPr>
          <w:rFonts w:cstheme="minorHAnsi"/>
        </w:rPr>
        <w:t>и</w:t>
      </w:r>
      <w:r w:rsidRPr="008B3705">
        <w:rPr>
          <w:rFonts w:cstheme="minorHAnsi"/>
        </w:rPr>
        <w:t>чества новых крупных месторождений. В 2020-2021 годах объем добычи не изменится, так как пик ввода новых месторождений приходится на 2016-2017 год (диаграмма 1) [5]</w:t>
      </w:r>
      <w:r w:rsidR="00784A62">
        <w:rPr>
          <w:rFonts w:cstheme="minorHAnsi"/>
        </w:rPr>
        <w:t>.</w:t>
      </w:r>
    </w:p>
    <w:p w:rsidR="00F05AB9" w:rsidRPr="008B3705" w:rsidRDefault="00F05AB9" w:rsidP="006376BE">
      <w:pPr>
        <w:spacing w:after="0"/>
        <w:ind w:firstLine="709"/>
        <w:jc w:val="both"/>
        <w:rPr>
          <w:rFonts w:cstheme="minorHAnsi"/>
        </w:rPr>
      </w:pPr>
      <w:r w:rsidRPr="008B3705">
        <w:rPr>
          <w:rFonts w:cstheme="minorHAnsi"/>
        </w:rPr>
        <w:lastRenderedPageBreak/>
        <w:t>Одно из предложений по обеспечению стабильного разв</w:t>
      </w:r>
      <w:r w:rsidRPr="008B3705">
        <w:rPr>
          <w:rFonts w:cstheme="minorHAnsi"/>
        </w:rPr>
        <w:t>и</w:t>
      </w:r>
      <w:r w:rsidRPr="008B3705">
        <w:rPr>
          <w:rFonts w:cstheme="minorHAnsi"/>
        </w:rPr>
        <w:t>тия нефтегазовой промышленности в перспективе состоит в том, чтобы создать условия для тщательной добычи оставшихся запасов и</w:t>
      </w:r>
      <w:r w:rsidR="00784A62">
        <w:rPr>
          <w:rFonts w:cstheme="minorHAnsi"/>
        </w:rPr>
        <w:t>з разрабатываемых месторождений</w:t>
      </w:r>
      <w:r w:rsidRPr="008B3705">
        <w:rPr>
          <w:rFonts w:cstheme="minorHAnsi"/>
        </w:rPr>
        <w:t xml:space="preserve"> </w:t>
      </w:r>
      <w:r w:rsidRPr="00F05AB9">
        <w:rPr>
          <w:rFonts w:cstheme="minorHAnsi"/>
        </w:rPr>
        <w:t>[6]</w:t>
      </w:r>
      <w:r w:rsidR="00784A62">
        <w:rPr>
          <w:rFonts w:cstheme="minorHAnsi"/>
        </w:rPr>
        <w:t>.</w:t>
      </w:r>
      <w:r w:rsidRPr="00F05AB9">
        <w:rPr>
          <w:rFonts w:cstheme="minorHAnsi"/>
        </w:rPr>
        <w:t xml:space="preserve"> </w:t>
      </w:r>
      <w:r w:rsidRPr="008B3705">
        <w:rPr>
          <w:rFonts w:cstheme="minorHAnsi"/>
        </w:rPr>
        <w:t>В российских недрах с</w:t>
      </w:r>
      <w:r w:rsidRPr="008B3705">
        <w:rPr>
          <w:rFonts w:cstheme="minorHAnsi"/>
        </w:rPr>
        <w:t>о</w:t>
      </w:r>
      <w:r w:rsidRPr="008B3705">
        <w:rPr>
          <w:rFonts w:cstheme="minorHAnsi"/>
        </w:rPr>
        <w:t>средоточено не менее 30-40 млрд. т углеводородов. Соотношение извлекаемых и остаточных запасов нефти России показано на ди</w:t>
      </w:r>
      <w:r w:rsidRPr="008B3705">
        <w:rPr>
          <w:rFonts w:cstheme="minorHAnsi"/>
        </w:rPr>
        <w:t>а</w:t>
      </w:r>
      <w:r w:rsidRPr="008B3705">
        <w:rPr>
          <w:rFonts w:cstheme="minorHAnsi"/>
        </w:rPr>
        <w:t>грамме 2. Часть запасов возможно извлечь, совершенствуя спос</w:t>
      </w:r>
      <w:r w:rsidRPr="008B3705">
        <w:rPr>
          <w:rFonts w:cstheme="minorHAnsi"/>
        </w:rPr>
        <w:t>о</w:t>
      </w:r>
      <w:r w:rsidRPr="008B3705">
        <w:rPr>
          <w:rFonts w:cstheme="minorHAnsi"/>
        </w:rPr>
        <w:t>бы добычи и используя современные технологии, применение к</w:t>
      </w:r>
      <w:r w:rsidRPr="008B3705">
        <w:rPr>
          <w:rFonts w:cstheme="minorHAnsi"/>
        </w:rPr>
        <w:t>о</w:t>
      </w:r>
      <w:r w:rsidRPr="008B3705">
        <w:rPr>
          <w:rFonts w:cstheme="minorHAnsi"/>
        </w:rPr>
        <w:t xml:space="preserve">торых позволит реализовать </w:t>
      </w:r>
      <w:r w:rsidRPr="00784A62">
        <w:rPr>
          <w:rFonts w:cstheme="minorHAnsi"/>
          <w:spacing w:val="-2"/>
        </w:rPr>
        <w:t>на старых месторождениях «упуще</w:t>
      </w:r>
      <w:r w:rsidRPr="00784A62">
        <w:rPr>
          <w:rFonts w:cstheme="minorHAnsi"/>
          <w:spacing w:val="-2"/>
        </w:rPr>
        <w:t>н</w:t>
      </w:r>
      <w:r w:rsidRPr="00784A62">
        <w:rPr>
          <w:rFonts w:cstheme="minorHAnsi"/>
          <w:spacing w:val="-2"/>
        </w:rPr>
        <w:t>ные возможности». В результате можно значительно увеличить к</w:t>
      </w:r>
      <w:r w:rsidRPr="00784A62">
        <w:rPr>
          <w:rFonts w:cstheme="minorHAnsi"/>
          <w:spacing w:val="-2"/>
        </w:rPr>
        <w:t>о</w:t>
      </w:r>
      <w:r w:rsidRPr="00784A62">
        <w:rPr>
          <w:rFonts w:cstheme="minorHAnsi"/>
          <w:spacing w:val="-2"/>
        </w:rPr>
        <w:t>эффициент отдачи, что обеспечит запасами страну до 2040х годов.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1"/>
        <w:gridCol w:w="3491"/>
      </w:tblGrid>
      <w:tr w:rsidR="00F05AB9" w:rsidRPr="008B3705" w:rsidTr="00A6095D">
        <w:tc>
          <w:tcPr>
            <w:tcW w:w="4673" w:type="dxa"/>
          </w:tcPr>
          <w:p w:rsidR="00F05AB9" w:rsidRPr="00784A62" w:rsidRDefault="00F05AB9" w:rsidP="006376BE">
            <w:pPr>
              <w:spacing w:line="276" w:lineRule="auto"/>
              <w:jc w:val="both"/>
              <w:rPr>
                <w:rFonts w:cstheme="minorHAnsi"/>
              </w:rPr>
            </w:pPr>
            <w:r w:rsidRPr="00784A62">
              <w:rPr>
                <w:rFonts w:cstheme="minorHAnsi"/>
                <w:noProof/>
              </w:rPr>
              <w:drawing>
                <wp:inline distT="0" distB="0" distL="0" distR="0">
                  <wp:extent cx="1960606" cy="1217913"/>
                  <wp:effectExtent l="19050" t="0" r="20594" b="1287"/>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F05AB9" w:rsidRPr="00784A62" w:rsidRDefault="00F05AB9" w:rsidP="006376BE">
            <w:pPr>
              <w:spacing w:line="276" w:lineRule="auto"/>
              <w:jc w:val="both"/>
              <w:rPr>
                <w:rFonts w:cstheme="minorHAnsi"/>
              </w:rPr>
            </w:pPr>
            <w:r w:rsidRPr="00784A62">
              <w:rPr>
                <w:rFonts w:cstheme="minorHAnsi"/>
              </w:rPr>
              <w:t>Диаграмма 1. Ввод новых м</w:t>
            </w:r>
            <w:r w:rsidRPr="00784A62">
              <w:rPr>
                <w:rFonts w:cstheme="minorHAnsi"/>
              </w:rPr>
              <w:t>е</w:t>
            </w:r>
            <w:r w:rsidRPr="00784A62">
              <w:rPr>
                <w:rFonts w:cstheme="minorHAnsi"/>
              </w:rPr>
              <w:t>сторождений</w:t>
            </w:r>
          </w:p>
        </w:tc>
        <w:tc>
          <w:tcPr>
            <w:tcW w:w="4842" w:type="dxa"/>
          </w:tcPr>
          <w:p w:rsidR="00F05AB9" w:rsidRPr="00784A62" w:rsidRDefault="00F05AB9" w:rsidP="006376BE">
            <w:pPr>
              <w:spacing w:line="276" w:lineRule="auto"/>
              <w:jc w:val="both"/>
              <w:rPr>
                <w:rFonts w:cstheme="minorHAnsi"/>
              </w:rPr>
            </w:pPr>
            <w:r w:rsidRPr="00784A62">
              <w:rPr>
                <w:rFonts w:cstheme="minorHAnsi"/>
                <w:noProof/>
              </w:rPr>
              <w:drawing>
                <wp:inline distT="0" distB="0" distL="0" distR="0">
                  <wp:extent cx="2207740" cy="1044918"/>
                  <wp:effectExtent l="19050" t="0" r="21110" b="2832"/>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F05AB9" w:rsidRPr="00784A62" w:rsidRDefault="00F05AB9" w:rsidP="006376BE">
            <w:pPr>
              <w:spacing w:line="276" w:lineRule="auto"/>
              <w:jc w:val="both"/>
              <w:rPr>
                <w:rFonts w:cstheme="minorHAnsi"/>
              </w:rPr>
            </w:pPr>
            <w:r w:rsidRPr="00784A62">
              <w:rPr>
                <w:rFonts w:cstheme="minorHAnsi"/>
              </w:rPr>
              <w:t>Диаграмма 2. Соотношение и</w:t>
            </w:r>
            <w:r w:rsidRPr="00784A62">
              <w:rPr>
                <w:rFonts w:cstheme="minorHAnsi"/>
              </w:rPr>
              <w:t>з</w:t>
            </w:r>
            <w:r w:rsidRPr="00784A62">
              <w:rPr>
                <w:rFonts w:cstheme="minorHAnsi"/>
              </w:rPr>
              <w:t>влекаемых и остаточных запасов, %</w:t>
            </w:r>
          </w:p>
        </w:tc>
      </w:tr>
    </w:tbl>
    <w:p w:rsidR="00F05AB9" w:rsidRDefault="00F05AB9" w:rsidP="006376BE">
      <w:pPr>
        <w:spacing w:after="0"/>
        <w:ind w:firstLine="709"/>
        <w:jc w:val="both"/>
        <w:rPr>
          <w:rFonts w:cstheme="minorHAnsi"/>
        </w:rPr>
      </w:pPr>
      <w:r w:rsidRPr="008B3705">
        <w:rPr>
          <w:rFonts w:cstheme="minorHAnsi"/>
        </w:rPr>
        <w:t>Таким образом, положение нефтегазовой промышленности России ежегодно совершенствуется. Россия - один из крупнейших нефте- и газодобытчиков в мире, что в свою очередь предоставл</w:t>
      </w:r>
      <w:r w:rsidRPr="008B3705">
        <w:rPr>
          <w:rFonts w:cstheme="minorHAnsi"/>
        </w:rPr>
        <w:t>я</w:t>
      </w:r>
      <w:r w:rsidRPr="008B3705">
        <w:rPr>
          <w:rFonts w:cstheme="minorHAnsi"/>
        </w:rPr>
        <w:t>ет возможность влияния на мировые цены. Нефтегазовая промы</w:t>
      </w:r>
      <w:r w:rsidRPr="008B3705">
        <w:rPr>
          <w:rFonts w:cstheme="minorHAnsi"/>
        </w:rPr>
        <w:t>ш</w:t>
      </w:r>
      <w:r w:rsidRPr="008B3705">
        <w:rPr>
          <w:rFonts w:cstheme="minorHAnsi"/>
        </w:rPr>
        <w:t>ленность играет важную роль в развитии топливно-энергетического комплекса России, несмотря на то, что последние несколько лет были достаточно тяжелыми для данного сектора из-за введения санкций, нестабильности цен на нефть, борьбы за п</w:t>
      </w:r>
      <w:r w:rsidRPr="008B3705">
        <w:rPr>
          <w:rFonts w:cstheme="minorHAnsi"/>
        </w:rPr>
        <w:t>о</w:t>
      </w:r>
      <w:r w:rsidRPr="008B3705">
        <w:rPr>
          <w:rFonts w:cstheme="minorHAnsi"/>
        </w:rPr>
        <w:t>требителя.</w:t>
      </w:r>
    </w:p>
    <w:p w:rsidR="00F05AB9" w:rsidRDefault="00F05AB9" w:rsidP="006376BE">
      <w:pPr>
        <w:spacing w:after="0"/>
        <w:ind w:firstLine="709"/>
        <w:jc w:val="both"/>
        <w:rPr>
          <w:rFonts w:cstheme="minorHAnsi"/>
        </w:rPr>
      </w:pPr>
    </w:p>
    <w:p w:rsidR="00F05AB9" w:rsidRPr="008B3705" w:rsidRDefault="00F05AB9" w:rsidP="006376BE">
      <w:pPr>
        <w:spacing w:after="0"/>
        <w:jc w:val="center"/>
        <w:rPr>
          <w:rFonts w:cstheme="minorHAnsi"/>
        </w:rPr>
      </w:pPr>
      <w:r w:rsidRPr="008B3705">
        <w:rPr>
          <w:rFonts w:cstheme="minorHAnsi"/>
        </w:rPr>
        <w:t>Список литературы:</w:t>
      </w:r>
    </w:p>
    <w:p w:rsidR="00F05AB9" w:rsidRPr="008B3705" w:rsidRDefault="00F05AB9" w:rsidP="006376BE">
      <w:pPr>
        <w:spacing w:after="0"/>
        <w:ind w:firstLine="709"/>
        <w:jc w:val="both"/>
        <w:rPr>
          <w:rFonts w:cstheme="minorHAnsi"/>
        </w:rPr>
      </w:pPr>
      <w:r w:rsidRPr="008B3705">
        <w:rPr>
          <w:rFonts w:cstheme="minorHAnsi"/>
        </w:rPr>
        <w:t>1. Курочкина А.А., Панков А.В., Петров А.Н. Стратегия соц</w:t>
      </w:r>
      <w:r w:rsidRPr="008B3705">
        <w:rPr>
          <w:rFonts w:cstheme="minorHAnsi"/>
        </w:rPr>
        <w:t>и</w:t>
      </w:r>
      <w:r w:rsidRPr="008B3705">
        <w:rPr>
          <w:rFonts w:cstheme="minorHAnsi"/>
        </w:rPr>
        <w:t>ально-экономического развития национальной экономики в усл</w:t>
      </w:r>
      <w:r w:rsidRPr="008B3705">
        <w:rPr>
          <w:rFonts w:cstheme="minorHAnsi"/>
        </w:rPr>
        <w:t>о</w:t>
      </w:r>
      <w:r w:rsidRPr="008B3705">
        <w:rPr>
          <w:rFonts w:cstheme="minorHAnsi"/>
        </w:rPr>
        <w:lastRenderedPageBreak/>
        <w:t>виях экономического роста// Федеральное агентство по образов</w:t>
      </w:r>
      <w:r w:rsidRPr="008B3705">
        <w:rPr>
          <w:rFonts w:cstheme="minorHAnsi"/>
        </w:rPr>
        <w:t>а</w:t>
      </w:r>
      <w:r w:rsidRPr="008B3705">
        <w:rPr>
          <w:rFonts w:cstheme="minorHAnsi"/>
        </w:rPr>
        <w:t>нию, Санкт-Петербургский государственный университет эконом</w:t>
      </w:r>
      <w:r w:rsidRPr="008B3705">
        <w:rPr>
          <w:rFonts w:cstheme="minorHAnsi"/>
        </w:rPr>
        <w:t>и</w:t>
      </w:r>
      <w:r w:rsidRPr="008B3705">
        <w:rPr>
          <w:rFonts w:cstheme="minorHAnsi"/>
        </w:rPr>
        <w:t>ки и финансов. Санкт-Петербург, 2006.</w:t>
      </w:r>
    </w:p>
    <w:p w:rsidR="00F05AB9" w:rsidRPr="008B3705" w:rsidRDefault="00F05AB9" w:rsidP="006376BE">
      <w:pPr>
        <w:spacing w:after="0"/>
        <w:ind w:firstLine="709"/>
        <w:jc w:val="both"/>
        <w:rPr>
          <w:rFonts w:cstheme="minorHAnsi"/>
          <w:lang w:val="en-US"/>
        </w:rPr>
      </w:pPr>
      <w:r w:rsidRPr="008B3705">
        <w:rPr>
          <w:rFonts w:cstheme="minorHAnsi"/>
        </w:rPr>
        <w:t xml:space="preserve">2. Курочкина А.А., Харламова Т.Л. Проблемы реализации концепции экономической безопасности Федерального округа в условиях глобализации// Проблемы современной экономики. </w:t>
      </w:r>
      <w:r w:rsidRPr="008B3705">
        <w:rPr>
          <w:rFonts w:cstheme="minorHAnsi"/>
          <w:lang w:val="en-US"/>
        </w:rPr>
        <w:t xml:space="preserve">2013. № 4 (48). </w:t>
      </w:r>
      <w:r w:rsidRPr="008B3705">
        <w:rPr>
          <w:rFonts w:cstheme="minorHAnsi"/>
        </w:rPr>
        <w:t>С</w:t>
      </w:r>
      <w:r w:rsidRPr="008B3705">
        <w:rPr>
          <w:rFonts w:cstheme="minorHAnsi"/>
          <w:lang w:val="en-US"/>
        </w:rPr>
        <w:t xml:space="preserve">. 141-143. </w:t>
      </w:r>
    </w:p>
    <w:p w:rsidR="00F05AB9" w:rsidRPr="008B3705" w:rsidRDefault="00F05AB9" w:rsidP="006376BE">
      <w:pPr>
        <w:spacing w:after="0"/>
        <w:ind w:firstLine="709"/>
        <w:jc w:val="both"/>
        <w:rPr>
          <w:rFonts w:cstheme="minorHAnsi"/>
          <w:lang w:val="en-US"/>
        </w:rPr>
      </w:pPr>
      <w:r w:rsidRPr="008B3705">
        <w:rPr>
          <w:rFonts w:cstheme="minorHAnsi"/>
          <w:lang w:val="en-US"/>
        </w:rPr>
        <w:t xml:space="preserve">3. </w:t>
      </w:r>
      <w:hyperlink r:id="rId167" w:history="1">
        <w:r w:rsidRPr="008B3705">
          <w:rPr>
            <w:rFonts w:cstheme="minorHAnsi"/>
            <w:lang w:val="en-US"/>
          </w:rPr>
          <w:t>http://www.gks.ru/</w:t>
        </w:r>
      </w:hyperlink>
    </w:p>
    <w:p w:rsidR="00F05AB9" w:rsidRPr="008B3705" w:rsidRDefault="00F05AB9" w:rsidP="006376BE">
      <w:pPr>
        <w:spacing w:after="0"/>
        <w:ind w:firstLine="709"/>
        <w:jc w:val="both"/>
        <w:rPr>
          <w:rFonts w:cstheme="minorHAnsi"/>
          <w:lang w:val="en-US"/>
        </w:rPr>
      </w:pPr>
      <w:r w:rsidRPr="008B3705">
        <w:rPr>
          <w:rFonts w:cstheme="minorHAnsi"/>
          <w:lang w:val="en-US"/>
        </w:rPr>
        <w:t xml:space="preserve">4. </w:t>
      </w:r>
      <w:hyperlink r:id="rId168" w:tgtFrame="_blank" w:history="1">
        <w:r w:rsidRPr="008B3705">
          <w:rPr>
            <w:rFonts w:cstheme="minorHAnsi"/>
            <w:lang w:val="en-US"/>
          </w:rPr>
          <w:t>economy.gov.ru</w:t>
        </w:r>
      </w:hyperlink>
    </w:p>
    <w:p w:rsidR="00F05AB9" w:rsidRPr="008B3705" w:rsidRDefault="00F05AB9" w:rsidP="006376BE">
      <w:pPr>
        <w:spacing w:after="0"/>
        <w:ind w:firstLine="709"/>
        <w:jc w:val="both"/>
        <w:rPr>
          <w:rFonts w:cstheme="minorHAnsi"/>
          <w:lang w:val="en-US"/>
        </w:rPr>
      </w:pPr>
      <w:r w:rsidRPr="008B3705">
        <w:rPr>
          <w:rFonts w:cstheme="minorHAnsi"/>
          <w:lang w:val="en-US"/>
        </w:rPr>
        <w:t xml:space="preserve">5. </w:t>
      </w:r>
      <w:hyperlink r:id="rId169" w:tgtFrame="_blank" w:history="1">
        <w:r w:rsidRPr="008B3705">
          <w:rPr>
            <w:rFonts w:cstheme="minorHAnsi"/>
            <w:lang w:val="en-US"/>
          </w:rPr>
          <w:t>acra-ratings.ru</w:t>
        </w:r>
      </w:hyperlink>
    </w:p>
    <w:p w:rsidR="00F05AB9" w:rsidRPr="00E02EEE" w:rsidRDefault="00F05AB9" w:rsidP="006376BE">
      <w:pPr>
        <w:spacing w:after="0"/>
        <w:ind w:firstLine="709"/>
        <w:jc w:val="both"/>
        <w:rPr>
          <w:rFonts w:cstheme="minorHAnsi"/>
        </w:rPr>
      </w:pPr>
      <w:r w:rsidRPr="008B3705">
        <w:rPr>
          <w:rFonts w:cstheme="minorHAnsi"/>
        </w:rPr>
        <w:t>6. Курочкина А.А., Воронкова О.В., Лукина О.В. Актуальность внедрения и сегментация рынка потребителей комплексов экол</w:t>
      </w:r>
      <w:r w:rsidRPr="008B3705">
        <w:rPr>
          <w:rFonts w:cstheme="minorHAnsi"/>
        </w:rPr>
        <w:t>о</w:t>
      </w:r>
      <w:r w:rsidRPr="008B3705">
        <w:rPr>
          <w:rFonts w:cstheme="minorHAnsi"/>
        </w:rPr>
        <w:t>гического мониторинга акваторий// Наука и бизнес: пути развития. 2017. № 6. С. 115-119.</w:t>
      </w:r>
    </w:p>
    <w:p w:rsidR="00F05AB9" w:rsidRPr="008B3705" w:rsidRDefault="00F05AB9" w:rsidP="006376BE">
      <w:pPr>
        <w:spacing w:after="0"/>
        <w:ind w:firstLine="709"/>
        <w:jc w:val="both"/>
        <w:rPr>
          <w:rFonts w:cstheme="minorHAnsi"/>
        </w:rPr>
      </w:pPr>
    </w:p>
    <w:p w:rsidR="00115D2B" w:rsidRDefault="00115D2B" w:rsidP="006376BE">
      <w:pPr>
        <w:autoSpaceDE w:val="0"/>
        <w:autoSpaceDN w:val="0"/>
        <w:adjustRightInd w:val="0"/>
        <w:spacing w:after="0" w:line="240" w:lineRule="auto"/>
        <w:rPr>
          <w:rFonts w:eastAsia="Times New Roman" w:cstheme="minorHAnsi"/>
          <w:i/>
        </w:rPr>
      </w:pPr>
    </w:p>
    <w:p w:rsidR="00115D2B" w:rsidRPr="00396A5B" w:rsidRDefault="00115D2B" w:rsidP="006376BE">
      <w:pPr>
        <w:spacing w:after="0"/>
        <w:rPr>
          <w:rFonts w:ascii="Calibri" w:eastAsia="Calibri" w:hAnsi="Calibri" w:cs="Calibri"/>
          <w:lang w:eastAsia="en-US"/>
        </w:rPr>
      </w:pPr>
    </w:p>
    <w:p w:rsidR="00115D2B" w:rsidRDefault="00115D2B" w:rsidP="006376BE">
      <w:pPr>
        <w:spacing w:after="0"/>
        <w:ind w:firstLine="709"/>
        <w:rPr>
          <w:rFonts w:eastAsia="Times New Roman" w:cstheme="minorHAnsi"/>
        </w:rPr>
        <w:sectPr w:rsidR="00115D2B" w:rsidSect="007218ED">
          <w:footerReference w:type="default" r:id="rId170"/>
          <w:footnotePr>
            <w:numRestart w:val="eachSect"/>
          </w:footnotePr>
          <w:endnotePr>
            <w:numFmt w:val="chicago"/>
            <w:numRestart w:val="eachSect"/>
          </w:endnotePr>
          <w:pgSz w:w="8391" w:h="11907" w:code="11"/>
          <w:pgMar w:top="907" w:right="964" w:bottom="907" w:left="1021" w:header="708" w:footer="708" w:gutter="0"/>
          <w:cols w:space="708"/>
          <w:docGrid w:linePitch="360"/>
        </w:sectPr>
      </w:pPr>
    </w:p>
    <w:p w:rsidR="00991326" w:rsidRPr="00BE093D" w:rsidRDefault="00991326" w:rsidP="006376BE">
      <w:pPr>
        <w:autoSpaceDE w:val="0"/>
        <w:autoSpaceDN w:val="0"/>
        <w:adjustRightInd w:val="0"/>
        <w:spacing w:after="0" w:line="240" w:lineRule="auto"/>
        <w:rPr>
          <w:rFonts w:eastAsia="Times New Roman" w:cstheme="minorHAnsi"/>
          <w:b/>
          <w:sz w:val="24"/>
          <w:szCs w:val="24"/>
        </w:rPr>
      </w:pPr>
      <w:r w:rsidRPr="00BE093D">
        <w:rPr>
          <w:rFonts w:eastAsia="Times New Roman" w:cstheme="minorHAnsi"/>
          <w:b/>
          <w:sz w:val="24"/>
          <w:szCs w:val="24"/>
        </w:rPr>
        <w:lastRenderedPageBreak/>
        <w:t xml:space="preserve">СЕКЦИЯ </w:t>
      </w:r>
      <w:r w:rsidR="00473C93">
        <w:rPr>
          <w:rFonts w:eastAsia="Times New Roman" w:cstheme="minorHAnsi"/>
          <w:b/>
          <w:sz w:val="24"/>
          <w:szCs w:val="24"/>
        </w:rPr>
        <w:t>4</w:t>
      </w:r>
      <w:r w:rsidRPr="00BE093D">
        <w:rPr>
          <w:rFonts w:eastAsia="Times New Roman" w:cstheme="minorHAnsi"/>
          <w:b/>
          <w:sz w:val="24"/>
          <w:szCs w:val="24"/>
        </w:rPr>
        <w:t xml:space="preserve">    АВТОМАТИЗАЦИЯ И РОБОТИЗАЦИЯ</w:t>
      </w:r>
    </w:p>
    <w:p w:rsidR="00991326" w:rsidRDefault="00A9245A" w:rsidP="006376BE">
      <w:pPr>
        <w:autoSpaceDE w:val="0"/>
        <w:autoSpaceDN w:val="0"/>
        <w:adjustRightInd w:val="0"/>
        <w:spacing w:after="0" w:line="240" w:lineRule="auto"/>
        <w:rPr>
          <w:rFonts w:ascii="Times New Roman" w:eastAsia="Times New Roman" w:hAnsi="Times New Roman" w:cs="Times New Roman"/>
          <w:i/>
          <w:sz w:val="24"/>
          <w:szCs w:val="24"/>
        </w:rPr>
      </w:pPr>
      <w:r w:rsidRPr="00A9245A">
        <w:pict>
          <v:line id="_x0000_s1717" style="position:absolute;z-index:251788288" from="-1.3pt,1.55pt" to="318.2pt,1.55pt" strokeweight="3.5pt">
            <v:stroke linestyle="thinThin"/>
          </v:line>
        </w:pict>
      </w:r>
    </w:p>
    <w:p w:rsidR="00991326" w:rsidRDefault="00991326" w:rsidP="006376BE">
      <w:pPr>
        <w:widowControl w:val="0"/>
        <w:autoSpaceDE w:val="0"/>
        <w:autoSpaceDN w:val="0"/>
        <w:adjustRightInd w:val="0"/>
        <w:spacing w:after="0" w:line="240" w:lineRule="auto"/>
        <w:jc w:val="both"/>
        <w:rPr>
          <w:rFonts w:eastAsia="Times New Roman" w:cstheme="minorHAnsi"/>
          <w:i/>
          <w:sz w:val="20"/>
          <w:szCs w:val="20"/>
        </w:rPr>
      </w:pPr>
    </w:p>
    <w:p w:rsidR="004870C6" w:rsidRDefault="004870C6" w:rsidP="006376BE">
      <w:pPr>
        <w:spacing w:after="0"/>
        <w:contextualSpacing/>
        <w:rPr>
          <w:rFonts w:eastAsia="MS Mincho" w:cstheme="minorHAnsi"/>
          <w:lang w:eastAsia="ja-JP"/>
        </w:rPr>
      </w:pPr>
      <w:r>
        <w:rPr>
          <w:rFonts w:eastAsia="MS Mincho" w:cstheme="minorHAnsi"/>
          <w:lang w:eastAsia="ja-JP"/>
        </w:rPr>
        <w:t>Покровская Л.Л.</w:t>
      </w:r>
    </w:p>
    <w:p w:rsidR="009902F1" w:rsidRDefault="004870C6" w:rsidP="006376BE">
      <w:pPr>
        <w:spacing w:after="0"/>
        <w:contextualSpacing/>
        <w:rPr>
          <w:rFonts w:eastAsia="MS Mincho" w:cstheme="minorHAnsi"/>
          <w:lang w:eastAsia="ja-JP"/>
        </w:rPr>
      </w:pPr>
      <w:r w:rsidRPr="004870C6">
        <w:rPr>
          <w:rFonts w:eastAsia="MS Mincho" w:cstheme="minorHAnsi"/>
          <w:lang w:eastAsia="ja-JP"/>
        </w:rPr>
        <w:t xml:space="preserve">Санкт-Петербургский государственный политехнический </w:t>
      </w:r>
    </w:p>
    <w:p w:rsidR="004870C6" w:rsidRPr="004870C6" w:rsidRDefault="004870C6" w:rsidP="006376BE">
      <w:pPr>
        <w:spacing w:after="0"/>
        <w:contextualSpacing/>
        <w:rPr>
          <w:rFonts w:eastAsia="MS Mincho" w:cstheme="minorHAnsi"/>
          <w:lang w:eastAsia="ja-JP"/>
        </w:rPr>
      </w:pPr>
      <w:r w:rsidRPr="004870C6">
        <w:rPr>
          <w:rFonts w:eastAsia="MS Mincho" w:cstheme="minorHAnsi"/>
          <w:lang w:eastAsia="ja-JP"/>
        </w:rPr>
        <w:t>университет Петра Великого</w:t>
      </w:r>
    </w:p>
    <w:p w:rsidR="00AD0029" w:rsidRDefault="009902F1" w:rsidP="006376BE">
      <w:pPr>
        <w:spacing w:after="0"/>
        <w:contextualSpacing/>
        <w:jc w:val="center"/>
        <w:rPr>
          <w:rFonts w:eastAsia="MS Mincho" w:cstheme="minorHAnsi"/>
          <w:b/>
          <w:sz w:val="24"/>
          <w:lang w:eastAsia="ja-JP"/>
        </w:rPr>
      </w:pPr>
      <w:r w:rsidRPr="00AD0029">
        <w:rPr>
          <w:rFonts w:eastAsia="MS Mincho" w:cstheme="minorHAnsi"/>
          <w:b/>
          <w:sz w:val="24"/>
          <w:lang w:eastAsia="ja-JP"/>
        </w:rPr>
        <w:t xml:space="preserve">ЭЛЕКТРОННЫЕ СИСТЕМЫ </w:t>
      </w:r>
      <w:r w:rsidR="004870C6" w:rsidRPr="00AD0029">
        <w:rPr>
          <w:rFonts w:eastAsia="MS Mincho" w:cstheme="minorHAnsi"/>
          <w:b/>
          <w:sz w:val="24"/>
          <w:lang w:eastAsia="ja-JP"/>
        </w:rPr>
        <w:t xml:space="preserve">УПРАВЛЕНИЯ </w:t>
      </w:r>
    </w:p>
    <w:p w:rsidR="004870C6" w:rsidRPr="00AD0029" w:rsidRDefault="004870C6" w:rsidP="006376BE">
      <w:pPr>
        <w:spacing w:after="0"/>
        <w:contextualSpacing/>
        <w:jc w:val="center"/>
        <w:rPr>
          <w:rFonts w:eastAsia="MS Mincho" w:cstheme="minorHAnsi"/>
          <w:b/>
          <w:sz w:val="24"/>
          <w:lang w:eastAsia="ja-JP"/>
        </w:rPr>
      </w:pPr>
      <w:r w:rsidRPr="00AD0029">
        <w:rPr>
          <w:rFonts w:eastAsia="MS Mincho" w:cstheme="minorHAnsi"/>
          <w:b/>
          <w:sz w:val="24"/>
          <w:lang w:eastAsia="ja-JP"/>
        </w:rPr>
        <w:t>БИЗНЕС-ПРОЦЕССАМИ:  ТЕОРИЯ И ПРАКТИКА</w:t>
      </w:r>
    </w:p>
    <w:p w:rsidR="004870C6" w:rsidRPr="004870C6" w:rsidRDefault="004870C6" w:rsidP="006376BE">
      <w:pPr>
        <w:shd w:val="clear" w:color="auto" w:fill="FFFFFF"/>
        <w:autoSpaceDE w:val="0"/>
        <w:autoSpaceDN w:val="0"/>
        <w:adjustRightInd w:val="0"/>
        <w:spacing w:after="0"/>
        <w:ind w:firstLine="709"/>
        <w:jc w:val="center"/>
        <w:rPr>
          <w:rFonts w:eastAsia="MS Mincho" w:cstheme="minorHAnsi"/>
          <w:b/>
          <w:lang w:eastAsia="ja-JP"/>
        </w:rPr>
      </w:pPr>
    </w:p>
    <w:p w:rsidR="004870C6" w:rsidRPr="004870C6" w:rsidRDefault="004870C6" w:rsidP="006376BE">
      <w:pPr>
        <w:shd w:val="clear" w:color="auto" w:fill="FFFFFF"/>
        <w:autoSpaceDE w:val="0"/>
        <w:autoSpaceDN w:val="0"/>
        <w:adjustRightInd w:val="0"/>
        <w:spacing w:after="0"/>
        <w:ind w:firstLine="709"/>
        <w:jc w:val="both"/>
        <w:rPr>
          <w:rFonts w:eastAsia="MS Mincho" w:cstheme="minorHAnsi"/>
          <w:lang w:eastAsia="ja-JP"/>
        </w:rPr>
      </w:pPr>
      <w:r w:rsidRPr="004870C6">
        <w:rPr>
          <w:rFonts w:eastAsia="MS Mincho" w:cstheme="minorHAnsi"/>
          <w:lang w:eastAsia="ja-JP"/>
        </w:rPr>
        <w:t>Использование в практике управления компанией ко</w:t>
      </w:r>
      <w:r w:rsidRPr="004870C6">
        <w:rPr>
          <w:rFonts w:eastAsia="MS Mincho" w:cstheme="minorHAnsi"/>
          <w:lang w:eastAsia="ja-JP"/>
        </w:rPr>
        <w:t>м</w:t>
      </w:r>
      <w:r w:rsidRPr="004870C6">
        <w:rPr>
          <w:rFonts w:eastAsia="MS Mincho" w:cstheme="minorHAnsi"/>
          <w:lang w:eastAsia="ja-JP"/>
        </w:rPr>
        <w:t>плексных электронных систем управления предприятием позвол</w:t>
      </w:r>
      <w:r w:rsidRPr="004870C6">
        <w:rPr>
          <w:rFonts w:eastAsia="MS Mincho" w:cstheme="minorHAnsi"/>
          <w:lang w:eastAsia="ja-JP"/>
        </w:rPr>
        <w:t>я</w:t>
      </w:r>
      <w:r w:rsidRPr="004870C6">
        <w:rPr>
          <w:rFonts w:eastAsia="MS Mincho" w:cstheme="minorHAnsi"/>
          <w:lang w:eastAsia="ja-JP"/>
        </w:rPr>
        <w:t>ет во-первых, снизить риск «естественного» оппортунизма в отн</w:t>
      </w:r>
      <w:r w:rsidRPr="004870C6">
        <w:rPr>
          <w:rFonts w:eastAsia="MS Mincho" w:cstheme="minorHAnsi"/>
          <w:lang w:eastAsia="ja-JP"/>
        </w:rPr>
        <w:t>о</w:t>
      </w:r>
      <w:r w:rsidRPr="004870C6">
        <w:rPr>
          <w:rFonts w:eastAsia="MS Mincho" w:cstheme="minorHAnsi"/>
          <w:lang w:eastAsia="ja-JP"/>
        </w:rPr>
        <w:t>шениях между контрагентами по торговым отношениям, а во-вторых, снизить риск стратегического оппортунизма внутри орг</w:t>
      </w:r>
      <w:r w:rsidRPr="004870C6">
        <w:rPr>
          <w:rFonts w:eastAsia="MS Mincho" w:cstheme="minorHAnsi"/>
          <w:lang w:eastAsia="ja-JP"/>
        </w:rPr>
        <w:t>а</w:t>
      </w:r>
      <w:r w:rsidRPr="004870C6">
        <w:rPr>
          <w:rFonts w:eastAsia="MS Mincho" w:cstheme="minorHAnsi"/>
          <w:lang w:eastAsia="ja-JP"/>
        </w:rPr>
        <w:t>низации. Рассмотрим это воздействие подробнее.</w:t>
      </w:r>
    </w:p>
    <w:p w:rsidR="004870C6" w:rsidRPr="004870C6" w:rsidRDefault="004870C6" w:rsidP="006376BE">
      <w:pPr>
        <w:shd w:val="clear" w:color="auto" w:fill="FFFFFF"/>
        <w:autoSpaceDE w:val="0"/>
        <w:autoSpaceDN w:val="0"/>
        <w:adjustRightInd w:val="0"/>
        <w:spacing w:after="0"/>
        <w:ind w:firstLine="709"/>
        <w:jc w:val="both"/>
        <w:rPr>
          <w:rFonts w:eastAsia="MS Mincho" w:cstheme="minorHAnsi"/>
          <w:lang w:eastAsia="ja-JP"/>
        </w:rPr>
      </w:pPr>
      <w:r w:rsidRPr="004870C6">
        <w:rPr>
          <w:rFonts w:eastAsia="MS Mincho" w:cstheme="minorHAnsi"/>
          <w:lang w:eastAsia="ja-JP"/>
        </w:rPr>
        <w:t>Во-первых, в силу особенностей электронных систем управления, которые создаются с учетом передовых наработок в области менеджмента, их внедрение на предприятии приводит к тому, что целый ряд управленческих процессов (по экспертным оценкам - до 80%) начинает вестись в соответствии с определе</w:t>
      </w:r>
      <w:r w:rsidRPr="004870C6">
        <w:rPr>
          <w:rFonts w:eastAsia="MS Mincho" w:cstheme="minorHAnsi"/>
          <w:lang w:eastAsia="ja-JP"/>
        </w:rPr>
        <w:t>н</w:t>
      </w:r>
      <w:r w:rsidRPr="004870C6">
        <w:rPr>
          <w:rFonts w:eastAsia="MS Mincho" w:cstheme="minorHAnsi"/>
          <w:lang w:eastAsia="ja-JP"/>
        </w:rPr>
        <w:t>ными стандартами. Подобные системы, по сути,  являются форм</w:t>
      </w:r>
      <w:r w:rsidRPr="004870C6">
        <w:rPr>
          <w:rFonts w:eastAsia="MS Mincho" w:cstheme="minorHAnsi"/>
          <w:lang w:eastAsia="ja-JP"/>
        </w:rPr>
        <w:t>а</w:t>
      </w:r>
      <w:r w:rsidRPr="004870C6">
        <w:rPr>
          <w:rFonts w:eastAsia="MS Mincho" w:cstheme="minorHAnsi"/>
          <w:lang w:eastAsia="ja-JP"/>
        </w:rPr>
        <w:t>лизованным представлением бизнес-процессов типичной комп</w:t>
      </w:r>
      <w:r w:rsidRPr="004870C6">
        <w:rPr>
          <w:rFonts w:eastAsia="MS Mincho" w:cstheme="minorHAnsi"/>
          <w:lang w:eastAsia="ja-JP"/>
        </w:rPr>
        <w:t>а</w:t>
      </w:r>
      <w:r w:rsidRPr="004870C6">
        <w:rPr>
          <w:rFonts w:eastAsia="MS Mincho" w:cstheme="minorHAnsi"/>
          <w:lang w:eastAsia="ja-JP"/>
        </w:rPr>
        <w:t>нии - такая идеология закладывается большинством производит</w:t>
      </w:r>
      <w:r w:rsidRPr="004870C6">
        <w:rPr>
          <w:rFonts w:eastAsia="MS Mincho" w:cstheme="minorHAnsi"/>
          <w:lang w:eastAsia="ja-JP"/>
        </w:rPr>
        <w:t>е</w:t>
      </w:r>
      <w:r w:rsidRPr="004870C6">
        <w:rPr>
          <w:rFonts w:eastAsia="MS Mincho" w:cstheme="minorHAnsi"/>
          <w:lang w:eastAsia="ja-JP"/>
        </w:rPr>
        <w:t xml:space="preserve">лей таких систем, таких как </w:t>
      </w:r>
      <w:r w:rsidRPr="004870C6">
        <w:rPr>
          <w:rFonts w:eastAsia="MS Mincho" w:cstheme="minorHAnsi"/>
          <w:lang w:val="en-US" w:eastAsia="ja-JP"/>
        </w:rPr>
        <w:t>SAP</w:t>
      </w:r>
      <w:r w:rsidRPr="004870C6">
        <w:rPr>
          <w:rFonts w:eastAsia="MS Mincho" w:cstheme="minorHAnsi"/>
          <w:lang w:eastAsia="ja-JP"/>
        </w:rPr>
        <w:t xml:space="preserve">, </w:t>
      </w:r>
      <w:r w:rsidRPr="004870C6">
        <w:rPr>
          <w:rFonts w:eastAsia="MS Mincho" w:cstheme="minorHAnsi"/>
          <w:lang w:val="en-US" w:eastAsia="ja-JP"/>
        </w:rPr>
        <w:t>Oracle</w:t>
      </w:r>
      <w:r w:rsidRPr="004870C6">
        <w:rPr>
          <w:rFonts w:eastAsia="MS Mincho" w:cstheme="minorHAnsi"/>
          <w:lang w:eastAsia="ja-JP"/>
        </w:rPr>
        <w:t xml:space="preserve">, </w:t>
      </w:r>
      <w:r w:rsidRPr="004870C6">
        <w:rPr>
          <w:rFonts w:eastAsia="MS Mincho" w:cstheme="minorHAnsi"/>
          <w:lang w:val="en-US" w:eastAsia="ja-JP"/>
        </w:rPr>
        <w:t>Microsoft</w:t>
      </w:r>
      <w:r w:rsidRPr="004870C6">
        <w:rPr>
          <w:rFonts w:eastAsia="MS Mincho" w:cstheme="minorHAnsi"/>
          <w:lang w:eastAsia="ja-JP"/>
        </w:rPr>
        <w:t xml:space="preserve"> и т.д. Уже в 1960-е гг. в развитых странах были выделены общие особенности пл</w:t>
      </w:r>
      <w:r w:rsidRPr="004870C6">
        <w:rPr>
          <w:rFonts w:eastAsia="MS Mincho" w:cstheme="minorHAnsi"/>
          <w:lang w:eastAsia="ja-JP"/>
        </w:rPr>
        <w:t>а</w:t>
      </w:r>
      <w:r w:rsidRPr="004870C6">
        <w:rPr>
          <w:rFonts w:eastAsia="MS Mincho" w:cstheme="minorHAnsi"/>
          <w:lang w:eastAsia="ja-JP"/>
        </w:rPr>
        <w:t>нирования и функционирования производственных  предприятий [1].  Тогда  же   начали   возникать  новые системы планирования, ориентированные на возможности компьютерных технологий. В настоящее время Американским обществом управления произво</w:t>
      </w:r>
      <w:r w:rsidRPr="004870C6">
        <w:rPr>
          <w:rFonts w:eastAsia="MS Mincho" w:cstheme="minorHAnsi"/>
          <w:lang w:eastAsia="ja-JP"/>
        </w:rPr>
        <w:t>д</w:t>
      </w:r>
      <w:r w:rsidRPr="004870C6">
        <w:rPr>
          <w:rFonts w:eastAsia="MS Mincho" w:cstheme="minorHAnsi"/>
          <w:lang w:eastAsia="ja-JP"/>
        </w:rPr>
        <w:t>ствами и запасами (</w:t>
      </w:r>
      <w:r w:rsidRPr="004870C6">
        <w:rPr>
          <w:rFonts w:eastAsia="MS Mincho" w:cstheme="minorHAnsi"/>
          <w:lang w:val="en-US" w:eastAsia="ja-JP"/>
        </w:rPr>
        <w:t>APICS</w:t>
      </w:r>
      <w:r w:rsidRPr="004870C6">
        <w:rPr>
          <w:rFonts w:eastAsia="MS Mincho" w:cstheme="minorHAnsi"/>
          <w:lang w:eastAsia="ja-JP"/>
        </w:rPr>
        <w:t xml:space="preserve">) выделяются следующие классы решений автоматизированного управления предприятием: </w:t>
      </w:r>
      <w:r w:rsidRPr="004870C6">
        <w:rPr>
          <w:rFonts w:eastAsia="MS Mincho" w:cstheme="minorHAnsi"/>
          <w:lang w:val="en-US" w:eastAsia="ja-JP"/>
        </w:rPr>
        <w:t>MRP</w:t>
      </w:r>
      <w:r w:rsidRPr="004870C6">
        <w:rPr>
          <w:rFonts w:eastAsia="MS Mincho" w:cstheme="minorHAnsi"/>
          <w:lang w:eastAsia="ja-JP"/>
        </w:rPr>
        <w:t xml:space="preserve"> (</w:t>
      </w:r>
      <w:r w:rsidRPr="004870C6">
        <w:rPr>
          <w:rFonts w:eastAsia="MS Mincho" w:cstheme="minorHAnsi"/>
          <w:lang w:val="en-US" w:eastAsia="ja-JP"/>
        </w:rPr>
        <w:t>Material</w:t>
      </w:r>
      <w:r w:rsidRPr="004870C6">
        <w:rPr>
          <w:rFonts w:eastAsia="MS Mincho" w:cstheme="minorHAnsi"/>
          <w:lang w:eastAsia="ja-JP"/>
        </w:rPr>
        <w:t xml:space="preserve"> </w:t>
      </w:r>
      <w:r w:rsidRPr="004870C6">
        <w:rPr>
          <w:rFonts w:eastAsia="MS Mincho" w:cstheme="minorHAnsi"/>
          <w:lang w:val="en-US" w:eastAsia="ja-JP"/>
        </w:rPr>
        <w:t>Requirements</w:t>
      </w:r>
      <w:r w:rsidRPr="004870C6">
        <w:rPr>
          <w:rFonts w:eastAsia="MS Mincho" w:cstheme="minorHAnsi"/>
          <w:lang w:eastAsia="ja-JP"/>
        </w:rPr>
        <w:t xml:space="preserve"> </w:t>
      </w:r>
      <w:r w:rsidRPr="004870C6">
        <w:rPr>
          <w:rFonts w:eastAsia="MS Mincho" w:cstheme="minorHAnsi"/>
          <w:lang w:val="en-US" w:eastAsia="ja-JP"/>
        </w:rPr>
        <w:t>Planning</w:t>
      </w:r>
      <w:r w:rsidRPr="004870C6">
        <w:rPr>
          <w:rFonts w:eastAsia="MS Mincho" w:cstheme="minorHAnsi"/>
          <w:lang w:eastAsia="ja-JP"/>
        </w:rPr>
        <w:t xml:space="preserve">) - управление производством; </w:t>
      </w:r>
      <w:r w:rsidRPr="004870C6">
        <w:rPr>
          <w:rFonts w:eastAsia="MS Mincho" w:cstheme="minorHAnsi"/>
          <w:lang w:val="en-US" w:eastAsia="ja-JP"/>
        </w:rPr>
        <w:t>MRP</w:t>
      </w:r>
      <w:r w:rsidRPr="004870C6">
        <w:rPr>
          <w:rFonts w:eastAsia="MS Mincho" w:cstheme="minorHAnsi"/>
          <w:lang w:eastAsia="ja-JP"/>
        </w:rPr>
        <w:t xml:space="preserve"> </w:t>
      </w:r>
      <w:r w:rsidRPr="004870C6">
        <w:rPr>
          <w:rFonts w:eastAsia="MS Mincho" w:cstheme="minorHAnsi"/>
          <w:lang w:val="en-US" w:eastAsia="ja-JP"/>
        </w:rPr>
        <w:t>II</w:t>
      </w:r>
      <w:r w:rsidRPr="004870C6">
        <w:rPr>
          <w:rFonts w:eastAsia="MS Mincho" w:cstheme="minorHAnsi"/>
          <w:lang w:eastAsia="ja-JP"/>
        </w:rPr>
        <w:t xml:space="preserve"> (</w:t>
      </w:r>
      <w:r w:rsidRPr="004870C6">
        <w:rPr>
          <w:rFonts w:eastAsia="MS Mincho" w:cstheme="minorHAnsi"/>
          <w:lang w:val="en-US" w:eastAsia="ja-JP"/>
        </w:rPr>
        <w:t>Man</w:t>
      </w:r>
      <w:r w:rsidRPr="004870C6">
        <w:rPr>
          <w:rFonts w:eastAsia="MS Mincho" w:cstheme="minorHAnsi"/>
          <w:lang w:val="en-US" w:eastAsia="ja-JP"/>
        </w:rPr>
        <w:t>u</w:t>
      </w:r>
      <w:r w:rsidRPr="004870C6">
        <w:rPr>
          <w:rFonts w:eastAsia="MS Mincho" w:cstheme="minorHAnsi"/>
          <w:lang w:val="en-US" w:eastAsia="ja-JP"/>
        </w:rPr>
        <w:lastRenderedPageBreak/>
        <w:t>facturing</w:t>
      </w:r>
      <w:r w:rsidRPr="004870C6">
        <w:rPr>
          <w:rFonts w:eastAsia="MS Mincho" w:cstheme="minorHAnsi"/>
          <w:lang w:eastAsia="ja-JP"/>
        </w:rPr>
        <w:t xml:space="preserve"> </w:t>
      </w:r>
      <w:r w:rsidRPr="004870C6">
        <w:rPr>
          <w:rFonts w:eastAsia="MS Mincho" w:cstheme="minorHAnsi"/>
          <w:lang w:val="en-US" w:eastAsia="ja-JP"/>
        </w:rPr>
        <w:t>Resource</w:t>
      </w:r>
      <w:r w:rsidRPr="004870C6">
        <w:rPr>
          <w:rFonts w:eastAsia="MS Mincho" w:cstheme="minorHAnsi"/>
          <w:lang w:eastAsia="ja-JP"/>
        </w:rPr>
        <w:t xml:space="preserve"> </w:t>
      </w:r>
      <w:r w:rsidRPr="004870C6">
        <w:rPr>
          <w:rFonts w:eastAsia="MS Mincho" w:cstheme="minorHAnsi"/>
          <w:lang w:val="en-US" w:eastAsia="ja-JP"/>
        </w:rPr>
        <w:t>Planning</w:t>
      </w:r>
      <w:r w:rsidRPr="004870C6">
        <w:rPr>
          <w:rFonts w:eastAsia="MS Mincho" w:cstheme="minorHAnsi"/>
          <w:lang w:eastAsia="ja-JP"/>
        </w:rPr>
        <w:t>) - управление производством с элеме</w:t>
      </w:r>
      <w:r w:rsidRPr="004870C6">
        <w:rPr>
          <w:rFonts w:eastAsia="MS Mincho" w:cstheme="minorHAnsi"/>
          <w:lang w:eastAsia="ja-JP"/>
        </w:rPr>
        <w:t>н</w:t>
      </w:r>
      <w:r w:rsidRPr="004870C6">
        <w:rPr>
          <w:rFonts w:eastAsia="MS Mincho" w:cstheme="minorHAnsi"/>
          <w:lang w:eastAsia="ja-JP"/>
        </w:rPr>
        <w:t>тами финансового планирования, а также обратной связи и мод</w:t>
      </w:r>
      <w:r w:rsidRPr="004870C6">
        <w:rPr>
          <w:rFonts w:eastAsia="MS Mincho" w:cstheme="minorHAnsi"/>
          <w:lang w:eastAsia="ja-JP"/>
        </w:rPr>
        <w:t>е</w:t>
      </w:r>
      <w:r w:rsidRPr="004870C6">
        <w:rPr>
          <w:rFonts w:eastAsia="MS Mincho" w:cstheme="minorHAnsi"/>
          <w:lang w:eastAsia="ja-JP"/>
        </w:rPr>
        <w:t xml:space="preserve">лирования; </w:t>
      </w:r>
      <w:r w:rsidRPr="004870C6">
        <w:rPr>
          <w:rFonts w:eastAsia="MS Mincho" w:cstheme="minorHAnsi"/>
          <w:lang w:val="en-US" w:eastAsia="ja-JP"/>
        </w:rPr>
        <w:t>ERP</w:t>
      </w:r>
      <w:r w:rsidRPr="004870C6">
        <w:rPr>
          <w:rFonts w:eastAsia="MS Mincho" w:cstheme="minorHAnsi"/>
          <w:lang w:eastAsia="ja-JP"/>
        </w:rPr>
        <w:t xml:space="preserve"> (</w:t>
      </w:r>
      <w:r w:rsidRPr="004870C6">
        <w:rPr>
          <w:rFonts w:eastAsia="MS Mincho" w:cstheme="minorHAnsi"/>
          <w:lang w:val="en-US" w:eastAsia="ja-JP"/>
        </w:rPr>
        <w:t>Enterprise</w:t>
      </w:r>
      <w:r w:rsidRPr="004870C6">
        <w:rPr>
          <w:rFonts w:eastAsia="MS Mincho" w:cstheme="minorHAnsi"/>
          <w:lang w:eastAsia="ja-JP"/>
        </w:rPr>
        <w:t xml:space="preserve"> </w:t>
      </w:r>
      <w:r w:rsidRPr="004870C6">
        <w:rPr>
          <w:rFonts w:eastAsia="MS Mincho" w:cstheme="minorHAnsi"/>
          <w:lang w:val="en-US" w:eastAsia="ja-JP"/>
        </w:rPr>
        <w:t>Resource</w:t>
      </w:r>
      <w:r w:rsidRPr="004870C6">
        <w:rPr>
          <w:rFonts w:eastAsia="MS Mincho" w:cstheme="minorHAnsi"/>
          <w:lang w:eastAsia="ja-JP"/>
        </w:rPr>
        <w:t xml:space="preserve"> </w:t>
      </w:r>
      <w:r w:rsidRPr="004870C6">
        <w:rPr>
          <w:rFonts w:eastAsia="MS Mincho" w:cstheme="minorHAnsi"/>
          <w:lang w:val="en-US" w:eastAsia="ja-JP"/>
        </w:rPr>
        <w:t>Planning</w:t>
      </w:r>
      <w:r w:rsidRPr="004870C6">
        <w:rPr>
          <w:rFonts w:eastAsia="MS Mincho" w:cstheme="minorHAnsi"/>
          <w:lang w:eastAsia="ja-JP"/>
        </w:rPr>
        <w:t>) - интегрированная компьютерная система, охватывающая все области деятельности предприятия: планирование (прогнозирование), управление пр</w:t>
      </w:r>
      <w:r w:rsidRPr="004870C6">
        <w:rPr>
          <w:rFonts w:eastAsia="MS Mincho" w:cstheme="minorHAnsi"/>
          <w:lang w:eastAsia="ja-JP"/>
        </w:rPr>
        <w:t>о</w:t>
      </w:r>
      <w:r w:rsidRPr="004870C6">
        <w:rPr>
          <w:rFonts w:eastAsia="MS Mincho" w:cstheme="minorHAnsi"/>
          <w:lang w:eastAsia="ja-JP"/>
        </w:rPr>
        <w:t>дажами, планирование производства, управление структурой и</w:t>
      </w:r>
      <w:r w:rsidRPr="004870C6">
        <w:rPr>
          <w:rFonts w:eastAsia="MS Mincho" w:cstheme="minorHAnsi"/>
          <w:lang w:eastAsia="ja-JP"/>
        </w:rPr>
        <w:t>з</w:t>
      </w:r>
      <w:r w:rsidRPr="004870C6">
        <w:rPr>
          <w:rFonts w:eastAsia="MS Mincho" w:cstheme="minorHAnsi"/>
          <w:lang w:eastAsia="ja-JP"/>
        </w:rPr>
        <w:t>делий (при дискретном производстве), управление запасами, пл</w:t>
      </w:r>
      <w:r w:rsidRPr="004870C6">
        <w:rPr>
          <w:rFonts w:eastAsia="MS Mincho" w:cstheme="minorHAnsi"/>
          <w:lang w:eastAsia="ja-JP"/>
        </w:rPr>
        <w:t>а</w:t>
      </w:r>
      <w:r w:rsidRPr="004870C6">
        <w:rPr>
          <w:rFonts w:eastAsia="MS Mincho" w:cstheme="minorHAnsi"/>
          <w:lang w:eastAsia="ja-JP"/>
        </w:rPr>
        <w:t>нирование потребности в материалах (</w:t>
      </w:r>
      <w:r w:rsidRPr="004870C6">
        <w:rPr>
          <w:rFonts w:eastAsia="MS Mincho" w:cstheme="minorHAnsi"/>
          <w:lang w:val="en-US" w:eastAsia="ja-JP"/>
        </w:rPr>
        <w:t>MRP</w:t>
      </w:r>
      <w:r w:rsidRPr="004870C6">
        <w:rPr>
          <w:rFonts w:eastAsia="MS Mincho" w:cstheme="minorHAnsi"/>
          <w:lang w:eastAsia="ja-JP"/>
        </w:rPr>
        <w:t>), планирование прои</w:t>
      </w:r>
      <w:r w:rsidRPr="004870C6">
        <w:rPr>
          <w:rFonts w:eastAsia="MS Mincho" w:cstheme="minorHAnsi"/>
          <w:lang w:eastAsia="ja-JP"/>
        </w:rPr>
        <w:t>з</w:t>
      </w:r>
      <w:r w:rsidRPr="004870C6">
        <w:rPr>
          <w:rFonts w:eastAsia="MS Mincho" w:cstheme="minorHAnsi"/>
          <w:lang w:eastAsia="ja-JP"/>
        </w:rPr>
        <w:t>водственных мощностей (</w:t>
      </w:r>
      <w:r w:rsidRPr="004870C6">
        <w:rPr>
          <w:rFonts w:eastAsia="MS Mincho" w:cstheme="minorHAnsi"/>
          <w:lang w:val="en-US" w:eastAsia="ja-JP"/>
        </w:rPr>
        <w:t>CRP</w:t>
      </w:r>
      <w:r w:rsidRPr="004870C6">
        <w:rPr>
          <w:rFonts w:eastAsia="MS Mincho" w:cstheme="minorHAnsi"/>
          <w:lang w:eastAsia="ja-JP"/>
        </w:rPr>
        <w:t>), управление производством, упра</w:t>
      </w:r>
      <w:r w:rsidRPr="004870C6">
        <w:rPr>
          <w:rFonts w:eastAsia="MS Mincho" w:cstheme="minorHAnsi"/>
          <w:lang w:eastAsia="ja-JP"/>
        </w:rPr>
        <w:t>в</w:t>
      </w:r>
      <w:r w:rsidRPr="004870C6">
        <w:rPr>
          <w:rFonts w:eastAsia="MS Mincho" w:cstheme="minorHAnsi"/>
          <w:lang w:eastAsia="ja-JP"/>
        </w:rPr>
        <w:t>ление закупками, управление финансами/бухгалтерией, финанс</w:t>
      </w:r>
      <w:r w:rsidRPr="004870C6">
        <w:rPr>
          <w:rFonts w:eastAsia="MS Mincho" w:cstheme="minorHAnsi"/>
          <w:lang w:eastAsia="ja-JP"/>
        </w:rPr>
        <w:t>о</w:t>
      </w:r>
      <w:r w:rsidRPr="004870C6">
        <w:rPr>
          <w:rFonts w:eastAsia="MS Mincho" w:cstheme="minorHAnsi"/>
          <w:lang w:eastAsia="ja-JP"/>
        </w:rPr>
        <w:t>вый анализ.</w:t>
      </w:r>
    </w:p>
    <w:p w:rsidR="004870C6" w:rsidRPr="004870C6" w:rsidRDefault="004870C6" w:rsidP="006376BE">
      <w:pPr>
        <w:shd w:val="clear" w:color="auto" w:fill="FFFFFF"/>
        <w:autoSpaceDE w:val="0"/>
        <w:autoSpaceDN w:val="0"/>
        <w:adjustRightInd w:val="0"/>
        <w:spacing w:after="0"/>
        <w:ind w:firstLine="709"/>
        <w:jc w:val="both"/>
        <w:rPr>
          <w:rFonts w:eastAsia="MS Mincho" w:cstheme="minorHAnsi"/>
          <w:lang w:eastAsia="ja-JP"/>
        </w:rPr>
      </w:pPr>
      <w:r w:rsidRPr="004870C6">
        <w:rPr>
          <w:rFonts w:eastAsia="MS Mincho" w:cstheme="minorHAnsi"/>
          <w:lang w:eastAsia="ja-JP"/>
        </w:rPr>
        <w:t>На протяжении последних 10-15 лет компании развитых стран вкладывали миллиарды долларов в развитие внутренних интегрированных систем управления производством, снабжением, отношениями с покупателями. Электронные торговые площадки и возникли в недрах крупных предприятий как системы распредел</w:t>
      </w:r>
      <w:r w:rsidRPr="004870C6">
        <w:rPr>
          <w:rFonts w:eastAsia="MS Mincho" w:cstheme="minorHAnsi"/>
          <w:lang w:eastAsia="ja-JP"/>
        </w:rPr>
        <w:t>е</w:t>
      </w:r>
      <w:r w:rsidRPr="004870C6">
        <w:rPr>
          <w:rFonts w:eastAsia="MS Mincho" w:cstheme="minorHAnsi"/>
          <w:lang w:eastAsia="ja-JP"/>
        </w:rPr>
        <w:t>ния ресурсов между подразделениями. Стандартизация управле</w:t>
      </w:r>
      <w:r w:rsidRPr="004870C6">
        <w:rPr>
          <w:rFonts w:eastAsia="MS Mincho" w:cstheme="minorHAnsi"/>
          <w:lang w:eastAsia="ja-JP"/>
        </w:rPr>
        <w:t>н</w:t>
      </w:r>
      <w:r w:rsidRPr="004870C6">
        <w:rPr>
          <w:rFonts w:eastAsia="MS Mincho" w:cstheme="minorHAnsi"/>
          <w:lang w:eastAsia="ja-JP"/>
        </w:rPr>
        <w:t>ческих приемов, к которой приводит повсеместное распростран</w:t>
      </w:r>
      <w:r w:rsidRPr="004870C6">
        <w:rPr>
          <w:rFonts w:eastAsia="MS Mincho" w:cstheme="minorHAnsi"/>
          <w:lang w:eastAsia="ja-JP"/>
        </w:rPr>
        <w:t>е</w:t>
      </w:r>
      <w:r w:rsidRPr="004870C6">
        <w:rPr>
          <w:rFonts w:eastAsia="MS Mincho" w:cstheme="minorHAnsi"/>
          <w:lang w:eastAsia="ja-JP"/>
        </w:rPr>
        <w:t>ние интегрированных систем управления, оказывает существенное воздействие на трансакционные издержки, поскольку компании могут быть уверенными, что бизнес их контрагентов управляется в соответствии с определенным стандартом, это значительно сниж</w:t>
      </w:r>
      <w:r w:rsidRPr="004870C6">
        <w:rPr>
          <w:rFonts w:eastAsia="MS Mincho" w:cstheme="minorHAnsi"/>
          <w:lang w:eastAsia="ja-JP"/>
        </w:rPr>
        <w:t>а</w:t>
      </w:r>
      <w:r w:rsidRPr="004870C6">
        <w:rPr>
          <w:rFonts w:eastAsia="MS Mincho" w:cstheme="minorHAnsi"/>
          <w:lang w:eastAsia="ja-JP"/>
        </w:rPr>
        <w:t>ет риск непреднамеренного несоблюдения условий контракта, з</w:t>
      </w:r>
      <w:r w:rsidRPr="004870C6">
        <w:rPr>
          <w:rFonts w:eastAsia="MS Mincho" w:cstheme="minorHAnsi"/>
          <w:lang w:eastAsia="ja-JP"/>
        </w:rPr>
        <w:t>а</w:t>
      </w:r>
      <w:r w:rsidRPr="004870C6">
        <w:rPr>
          <w:rFonts w:eastAsia="MS Mincho" w:cstheme="minorHAnsi"/>
          <w:lang w:eastAsia="ja-JP"/>
        </w:rPr>
        <w:t>держек с поставками, недоучета важной информации. В соответс</w:t>
      </w:r>
      <w:r w:rsidRPr="004870C6">
        <w:rPr>
          <w:rFonts w:eastAsia="MS Mincho" w:cstheme="minorHAnsi"/>
          <w:lang w:eastAsia="ja-JP"/>
        </w:rPr>
        <w:t>т</w:t>
      </w:r>
      <w:r w:rsidRPr="004870C6">
        <w:rPr>
          <w:rFonts w:eastAsia="MS Mincho" w:cstheme="minorHAnsi"/>
          <w:lang w:eastAsia="ja-JP"/>
        </w:rPr>
        <w:t>вии с классификацией трансакционных издержек, предложенной П. Милгромом и Дж. Робертсом можно также сказать, что наличие у компании электронной системы управления снижает мотивацио</w:t>
      </w:r>
      <w:r w:rsidRPr="004870C6">
        <w:rPr>
          <w:rFonts w:eastAsia="MS Mincho" w:cstheme="minorHAnsi"/>
          <w:lang w:eastAsia="ja-JP"/>
        </w:rPr>
        <w:t>н</w:t>
      </w:r>
      <w:r w:rsidRPr="004870C6">
        <w:rPr>
          <w:rFonts w:eastAsia="MS Mincho" w:cstheme="minorHAnsi"/>
          <w:lang w:eastAsia="ja-JP"/>
        </w:rPr>
        <w:t>ные трансакционные издержки в части издержек, необходимых на получение информации о контрагенте.</w:t>
      </w:r>
    </w:p>
    <w:p w:rsidR="004870C6" w:rsidRDefault="004870C6" w:rsidP="006376BE">
      <w:pPr>
        <w:shd w:val="clear" w:color="auto" w:fill="FFFFFF"/>
        <w:autoSpaceDE w:val="0"/>
        <w:autoSpaceDN w:val="0"/>
        <w:adjustRightInd w:val="0"/>
        <w:spacing w:after="0"/>
        <w:ind w:firstLine="709"/>
        <w:jc w:val="both"/>
        <w:rPr>
          <w:rFonts w:eastAsia="MS Mincho" w:cstheme="minorHAnsi"/>
          <w:lang w:eastAsia="ja-JP"/>
        </w:rPr>
      </w:pPr>
      <w:r w:rsidRPr="004870C6">
        <w:rPr>
          <w:rFonts w:eastAsia="MS Mincho" w:cstheme="minorHAnsi"/>
          <w:lang w:eastAsia="ja-JP"/>
        </w:rPr>
        <w:t>Во-вторых, известно, что внедрение электронных систем управления предприятием позволяет сделать компанию знач</w:t>
      </w:r>
      <w:r w:rsidRPr="004870C6">
        <w:rPr>
          <w:rFonts w:eastAsia="MS Mincho" w:cstheme="minorHAnsi"/>
          <w:lang w:eastAsia="ja-JP"/>
        </w:rPr>
        <w:t>и</w:t>
      </w:r>
      <w:r w:rsidRPr="004870C6">
        <w:rPr>
          <w:rFonts w:eastAsia="MS Mincho" w:cstheme="minorHAnsi"/>
          <w:lang w:eastAsia="ja-JP"/>
        </w:rPr>
        <w:t xml:space="preserve">тельно более прозрачной для ее собственников и топ-менеджеров, </w:t>
      </w:r>
      <w:r w:rsidRPr="004870C6">
        <w:rPr>
          <w:rFonts w:eastAsia="MS Mincho" w:cstheme="minorHAnsi"/>
          <w:lang w:eastAsia="ja-JP"/>
        </w:rPr>
        <w:lastRenderedPageBreak/>
        <w:t>таким образом позволяя в определенной степени решить пробл</w:t>
      </w:r>
      <w:r w:rsidRPr="004870C6">
        <w:rPr>
          <w:rFonts w:eastAsia="MS Mincho" w:cstheme="minorHAnsi"/>
          <w:lang w:eastAsia="ja-JP"/>
        </w:rPr>
        <w:t>е</w:t>
      </w:r>
      <w:r w:rsidRPr="004870C6">
        <w:rPr>
          <w:rFonts w:eastAsia="MS Mincho" w:cstheme="minorHAnsi"/>
          <w:lang w:eastAsia="ja-JP"/>
        </w:rPr>
        <w:t>му асимметрии информации в отношениях принципал-агент, кра</w:t>
      </w:r>
      <w:r w:rsidRPr="004870C6">
        <w:rPr>
          <w:rFonts w:eastAsia="MS Mincho" w:cstheme="minorHAnsi"/>
          <w:lang w:eastAsia="ja-JP"/>
        </w:rPr>
        <w:t>й</w:t>
      </w:r>
      <w:r w:rsidRPr="004870C6">
        <w:rPr>
          <w:rFonts w:eastAsia="MS Mincho" w:cstheme="minorHAnsi"/>
          <w:lang w:eastAsia="ja-JP"/>
        </w:rPr>
        <w:t>не острую для крупных организаций.</w:t>
      </w:r>
    </w:p>
    <w:p w:rsidR="004870C6" w:rsidRPr="004870C6" w:rsidRDefault="004870C6" w:rsidP="006376BE">
      <w:pPr>
        <w:shd w:val="clear" w:color="auto" w:fill="FFFFFF"/>
        <w:autoSpaceDE w:val="0"/>
        <w:autoSpaceDN w:val="0"/>
        <w:adjustRightInd w:val="0"/>
        <w:spacing w:after="0"/>
        <w:ind w:firstLine="709"/>
        <w:jc w:val="both"/>
        <w:rPr>
          <w:rFonts w:eastAsia="MS Mincho" w:cstheme="minorHAnsi"/>
          <w:lang w:eastAsia="ja-JP"/>
        </w:rPr>
      </w:pPr>
    </w:p>
    <w:p w:rsidR="004870C6" w:rsidRPr="004870C6" w:rsidRDefault="004870C6" w:rsidP="00473C93">
      <w:pPr>
        <w:shd w:val="clear" w:color="auto" w:fill="FFFFFF"/>
        <w:autoSpaceDE w:val="0"/>
        <w:autoSpaceDN w:val="0"/>
        <w:adjustRightInd w:val="0"/>
        <w:spacing w:after="0"/>
        <w:jc w:val="center"/>
        <w:rPr>
          <w:rFonts w:eastAsia="MS Mincho" w:cstheme="minorHAnsi"/>
          <w:lang w:eastAsia="ja-JP"/>
        </w:rPr>
      </w:pPr>
      <w:r w:rsidRPr="004870C6">
        <w:rPr>
          <w:rFonts w:eastAsia="MS Mincho" w:cstheme="minorHAnsi"/>
          <w:lang w:eastAsia="ja-JP"/>
        </w:rPr>
        <w:t>Список литературы:</w:t>
      </w:r>
    </w:p>
    <w:p w:rsidR="004870C6" w:rsidRPr="00473C93" w:rsidRDefault="004870C6" w:rsidP="00473C93">
      <w:pPr>
        <w:pStyle w:val="a7"/>
        <w:numPr>
          <w:ilvl w:val="0"/>
          <w:numId w:val="57"/>
        </w:numPr>
        <w:shd w:val="clear" w:color="auto" w:fill="FFFFFF"/>
        <w:autoSpaceDE w:val="0"/>
        <w:autoSpaceDN w:val="0"/>
        <w:adjustRightInd w:val="0"/>
        <w:spacing w:after="0"/>
        <w:ind w:left="0" w:firstLine="0"/>
        <w:jc w:val="both"/>
        <w:rPr>
          <w:rFonts w:eastAsia="MS Mincho" w:cstheme="minorHAnsi"/>
          <w:lang w:eastAsia="ja-JP"/>
        </w:rPr>
      </w:pPr>
      <w:r w:rsidRPr="00473C93">
        <w:rPr>
          <w:rFonts w:eastAsia="MS Mincho" w:cstheme="minorHAnsi"/>
          <w:lang w:eastAsia="ja-JP"/>
        </w:rPr>
        <w:t>Покровская Л.Л., Копачев А.А., Фокин Р.Р. // Электронная коммерция в сфере информационных услуг. М. Берлин, 2016 г.</w:t>
      </w:r>
    </w:p>
    <w:p w:rsidR="00473C93" w:rsidRPr="00473C93" w:rsidRDefault="00473C93" w:rsidP="00473C93">
      <w:pPr>
        <w:pStyle w:val="a7"/>
        <w:numPr>
          <w:ilvl w:val="0"/>
          <w:numId w:val="57"/>
        </w:numPr>
        <w:shd w:val="clear" w:color="auto" w:fill="FFFFFF"/>
        <w:autoSpaceDE w:val="0"/>
        <w:autoSpaceDN w:val="0"/>
        <w:adjustRightInd w:val="0"/>
        <w:spacing w:after="0"/>
        <w:ind w:left="0" w:firstLine="0"/>
        <w:jc w:val="both"/>
        <w:rPr>
          <w:rFonts w:eastAsia="MS Mincho" w:cstheme="minorHAnsi"/>
          <w:lang w:eastAsia="ja-JP"/>
        </w:rPr>
      </w:pPr>
      <w:r>
        <w:rPr>
          <w:rFonts w:eastAsia="MS Mincho" w:cstheme="minorHAnsi"/>
          <w:lang w:eastAsia="ja-JP"/>
        </w:rPr>
        <w:t>Воронкова О.В. Маркетинговая концепция потребительск</w:t>
      </w:r>
      <w:r>
        <w:rPr>
          <w:rFonts w:eastAsia="MS Mincho" w:cstheme="minorHAnsi"/>
          <w:lang w:eastAsia="ja-JP"/>
        </w:rPr>
        <w:t>о</w:t>
      </w:r>
      <w:r>
        <w:rPr>
          <w:rFonts w:eastAsia="MS Mincho" w:cstheme="minorHAnsi"/>
          <w:lang w:eastAsia="ja-JP"/>
        </w:rPr>
        <w:t>го поведения. Перспективы Науки №12(39) 2012 г. Стр. 112-114.</w:t>
      </w:r>
    </w:p>
    <w:p w:rsidR="00D03E67" w:rsidRPr="00D03E67" w:rsidRDefault="00D03E67" w:rsidP="006376BE">
      <w:pPr>
        <w:spacing w:after="0"/>
        <w:rPr>
          <w:rFonts w:eastAsiaTheme="minorHAnsi" w:cstheme="minorHAnsi"/>
          <w:lang w:eastAsia="en-US"/>
        </w:rPr>
      </w:pPr>
    </w:p>
    <w:p w:rsidR="00991326" w:rsidRPr="00715BB4" w:rsidRDefault="00991326" w:rsidP="006376BE">
      <w:pPr>
        <w:spacing w:after="0" w:line="240" w:lineRule="auto"/>
        <w:jc w:val="both"/>
        <w:rPr>
          <w:rFonts w:ascii="Times New Roman" w:eastAsia="Calibri" w:hAnsi="Times New Roman" w:cs="Times New Roman"/>
          <w:szCs w:val="28"/>
          <w:lang w:eastAsia="en-US"/>
        </w:rPr>
      </w:pPr>
    </w:p>
    <w:p w:rsidR="00521CAE" w:rsidRPr="00BE093D" w:rsidRDefault="00991326" w:rsidP="006376BE">
      <w:pPr>
        <w:autoSpaceDE w:val="0"/>
        <w:autoSpaceDN w:val="0"/>
        <w:adjustRightInd w:val="0"/>
        <w:spacing w:after="0" w:line="240" w:lineRule="auto"/>
        <w:rPr>
          <w:rFonts w:eastAsia="Times New Roman" w:cstheme="minorHAnsi"/>
          <w:b/>
          <w:sz w:val="24"/>
          <w:szCs w:val="24"/>
        </w:rPr>
      </w:pPr>
      <w:r>
        <w:rPr>
          <w:rFonts w:ascii="Times New Roman" w:eastAsia="Times New Roman" w:hAnsi="Times New Roman" w:cs="Times New Roman"/>
          <w:b/>
          <w:sz w:val="24"/>
          <w:szCs w:val="24"/>
        </w:rPr>
        <w:br w:type="page"/>
      </w:r>
      <w:r w:rsidR="00521CAE" w:rsidRPr="00BE093D">
        <w:rPr>
          <w:rFonts w:eastAsia="Times New Roman" w:cstheme="minorHAnsi"/>
          <w:b/>
          <w:sz w:val="24"/>
          <w:szCs w:val="24"/>
        </w:rPr>
        <w:lastRenderedPageBreak/>
        <w:t xml:space="preserve">СЕКЦИЯ </w:t>
      </w:r>
      <w:r w:rsidR="00473C93">
        <w:rPr>
          <w:rFonts w:eastAsia="Times New Roman" w:cstheme="minorHAnsi"/>
          <w:b/>
          <w:sz w:val="24"/>
          <w:szCs w:val="24"/>
        </w:rPr>
        <w:t>5</w:t>
      </w:r>
      <w:r w:rsidR="00521CAE" w:rsidRPr="00BE093D">
        <w:rPr>
          <w:rFonts w:eastAsia="Times New Roman" w:cstheme="minorHAnsi"/>
          <w:b/>
          <w:sz w:val="24"/>
          <w:szCs w:val="24"/>
        </w:rPr>
        <w:t xml:space="preserve">    </w:t>
      </w:r>
      <w:r w:rsidR="00521CAE">
        <w:rPr>
          <w:rFonts w:eastAsia="Times New Roman" w:cstheme="minorHAnsi"/>
          <w:b/>
          <w:sz w:val="24"/>
          <w:szCs w:val="24"/>
        </w:rPr>
        <w:t>СОВРЕМЕННЫЕ ПРОБЛЕМЫ ЭКОЛОГИИ</w:t>
      </w:r>
    </w:p>
    <w:p w:rsidR="00521CAE" w:rsidRDefault="00A9245A" w:rsidP="006376BE">
      <w:pPr>
        <w:autoSpaceDE w:val="0"/>
        <w:autoSpaceDN w:val="0"/>
        <w:adjustRightInd w:val="0"/>
        <w:spacing w:after="0" w:line="240" w:lineRule="auto"/>
        <w:rPr>
          <w:rFonts w:ascii="Times New Roman" w:eastAsia="Times New Roman" w:hAnsi="Times New Roman" w:cs="Times New Roman"/>
          <w:i/>
          <w:sz w:val="24"/>
          <w:szCs w:val="24"/>
        </w:rPr>
      </w:pPr>
      <w:r w:rsidRPr="00A9245A">
        <w:pict>
          <v:line id="_x0000_s81363" style="position:absolute;z-index:251813888" from="-1.3pt,1.55pt" to="318.2pt,1.55pt" strokeweight="3.5pt">
            <v:stroke linestyle="thinThin"/>
          </v:line>
        </w:pict>
      </w:r>
    </w:p>
    <w:p w:rsidR="00521CAE" w:rsidRDefault="00521CAE" w:rsidP="006376BE">
      <w:pPr>
        <w:widowControl w:val="0"/>
        <w:autoSpaceDE w:val="0"/>
        <w:autoSpaceDN w:val="0"/>
        <w:adjustRightInd w:val="0"/>
        <w:spacing w:after="0" w:line="240" w:lineRule="auto"/>
        <w:jc w:val="both"/>
        <w:rPr>
          <w:rFonts w:eastAsia="Times New Roman" w:cstheme="minorHAnsi"/>
          <w:i/>
          <w:sz w:val="20"/>
          <w:szCs w:val="20"/>
        </w:rPr>
      </w:pPr>
    </w:p>
    <w:p w:rsidR="00EA4632" w:rsidRDefault="00521CAE" w:rsidP="006376BE">
      <w:pPr>
        <w:widowControl w:val="0"/>
        <w:autoSpaceDE w:val="0"/>
        <w:autoSpaceDN w:val="0"/>
        <w:adjustRightInd w:val="0"/>
        <w:spacing w:after="0" w:line="240" w:lineRule="auto"/>
        <w:jc w:val="both"/>
        <w:rPr>
          <w:rFonts w:eastAsia="Times New Roman" w:cstheme="minorHAnsi"/>
          <w:szCs w:val="20"/>
        </w:rPr>
      </w:pPr>
      <w:r w:rsidRPr="00521CAE">
        <w:rPr>
          <w:rFonts w:eastAsia="Times New Roman" w:cstheme="minorHAnsi"/>
          <w:szCs w:val="20"/>
        </w:rPr>
        <w:t>Выл</w:t>
      </w:r>
      <w:r w:rsidR="00F7140E">
        <w:rPr>
          <w:rFonts w:eastAsia="Times New Roman" w:cstheme="minorHAnsi"/>
          <w:szCs w:val="20"/>
        </w:rPr>
        <w:t>ка М.</w:t>
      </w:r>
      <w:r w:rsidRPr="00521CAE">
        <w:rPr>
          <w:rFonts w:eastAsia="Times New Roman" w:cstheme="minorHAnsi"/>
          <w:szCs w:val="20"/>
        </w:rPr>
        <w:t>М.</w:t>
      </w:r>
      <w:r w:rsidR="00473C93">
        <w:rPr>
          <w:rFonts w:eastAsia="Times New Roman" w:cstheme="minorHAnsi"/>
          <w:szCs w:val="20"/>
        </w:rPr>
        <w:t xml:space="preserve"> </w:t>
      </w:r>
    </w:p>
    <w:p w:rsidR="00521CAE" w:rsidRPr="00521CAE" w:rsidRDefault="00473C93" w:rsidP="006376BE">
      <w:pPr>
        <w:widowControl w:val="0"/>
        <w:autoSpaceDE w:val="0"/>
        <w:autoSpaceDN w:val="0"/>
        <w:adjustRightInd w:val="0"/>
        <w:spacing w:after="0" w:line="240" w:lineRule="auto"/>
        <w:jc w:val="both"/>
        <w:rPr>
          <w:rFonts w:eastAsia="Times New Roman" w:cstheme="minorHAnsi"/>
          <w:szCs w:val="20"/>
        </w:rPr>
      </w:pPr>
      <w:r w:rsidRPr="00521CAE">
        <w:rPr>
          <w:rFonts w:eastAsia="Times New Roman" w:cstheme="minorHAnsi"/>
          <w:szCs w:val="20"/>
        </w:rPr>
        <w:t xml:space="preserve">Ямало-Ненецким </w:t>
      </w:r>
      <w:r>
        <w:rPr>
          <w:rFonts w:eastAsia="Times New Roman" w:cstheme="minorHAnsi"/>
          <w:szCs w:val="20"/>
        </w:rPr>
        <w:t>автономный округ</w:t>
      </w:r>
    </w:p>
    <w:p w:rsidR="00521CAE" w:rsidRPr="00521CAE" w:rsidRDefault="00521CAE" w:rsidP="006376BE">
      <w:pPr>
        <w:widowControl w:val="0"/>
        <w:autoSpaceDE w:val="0"/>
        <w:autoSpaceDN w:val="0"/>
        <w:adjustRightInd w:val="0"/>
        <w:spacing w:after="0" w:line="240" w:lineRule="auto"/>
        <w:jc w:val="both"/>
        <w:rPr>
          <w:rFonts w:eastAsia="Times New Roman" w:cstheme="minorHAnsi"/>
          <w:spacing w:val="-2"/>
          <w:szCs w:val="20"/>
        </w:rPr>
      </w:pPr>
      <w:r w:rsidRPr="00521CAE">
        <w:rPr>
          <w:rFonts w:eastAsia="Times New Roman" w:cstheme="minorHAnsi"/>
          <w:spacing w:val="-2"/>
          <w:szCs w:val="20"/>
        </w:rPr>
        <w:t xml:space="preserve">Российский государственный гидрометеорологический университет </w:t>
      </w:r>
    </w:p>
    <w:p w:rsidR="00521CAE" w:rsidRDefault="00521CAE" w:rsidP="006376BE">
      <w:pPr>
        <w:widowControl w:val="0"/>
        <w:autoSpaceDE w:val="0"/>
        <w:autoSpaceDN w:val="0"/>
        <w:adjustRightInd w:val="0"/>
        <w:spacing w:after="0" w:line="240" w:lineRule="auto"/>
        <w:jc w:val="center"/>
        <w:rPr>
          <w:rFonts w:eastAsia="Times New Roman" w:cstheme="minorHAnsi"/>
          <w:b/>
          <w:caps/>
          <w:sz w:val="24"/>
          <w:szCs w:val="20"/>
        </w:rPr>
      </w:pPr>
      <w:r w:rsidRPr="00521CAE">
        <w:rPr>
          <w:rFonts w:eastAsia="Times New Roman" w:cstheme="minorHAnsi"/>
          <w:b/>
          <w:caps/>
          <w:sz w:val="24"/>
          <w:szCs w:val="20"/>
        </w:rPr>
        <w:t xml:space="preserve">Экологическая характеристика района </w:t>
      </w:r>
    </w:p>
    <w:p w:rsidR="00521CAE" w:rsidRDefault="00521CAE" w:rsidP="006376BE">
      <w:pPr>
        <w:widowControl w:val="0"/>
        <w:autoSpaceDE w:val="0"/>
        <w:autoSpaceDN w:val="0"/>
        <w:adjustRightInd w:val="0"/>
        <w:spacing w:after="0" w:line="240" w:lineRule="auto"/>
        <w:jc w:val="center"/>
        <w:rPr>
          <w:rFonts w:eastAsia="Times New Roman" w:cstheme="minorHAnsi"/>
          <w:b/>
          <w:caps/>
          <w:sz w:val="24"/>
          <w:szCs w:val="20"/>
        </w:rPr>
      </w:pPr>
      <w:r w:rsidRPr="00521CAE">
        <w:rPr>
          <w:rFonts w:eastAsia="Times New Roman" w:cstheme="minorHAnsi"/>
          <w:b/>
          <w:caps/>
          <w:sz w:val="24"/>
          <w:szCs w:val="20"/>
        </w:rPr>
        <w:t xml:space="preserve">воспроизводства водных биоресурсов </w:t>
      </w:r>
    </w:p>
    <w:p w:rsidR="00521CAE" w:rsidRPr="00521CAE" w:rsidRDefault="00521CAE" w:rsidP="006376BE">
      <w:pPr>
        <w:widowControl w:val="0"/>
        <w:autoSpaceDE w:val="0"/>
        <w:autoSpaceDN w:val="0"/>
        <w:adjustRightInd w:val="0"/>
        <w:spacing w:after="0" w:line="240" w:lineRule="auto"/>
        <w:jc w:val="center"/>
        <w:rPr>
          <w:rFonts w:eastAsia="Times New Roman" w:cstheme="minorHAnsi"/>
          <w:b/>
          <w:caps/>
          <w:sz w:val="24"/>
          <w:szCs w:val="20"/>
        </w:rPr>
      </w:pPr>
      <w:r w:rsidRPr="00521CAE">
        <w:rPr>
          <w:rFonts w:eastAsia="Times New Roman" w:cstheme="minorHAnsi"/>
          <w:b/>
          <w:caps/>
          <w:sz w:val="24"/>
          <w:szCs w:val="20"/>
        </w:rPr>
        <w:t>в Ненецком АО</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b/>
          <w:i/>
          <w:szCs w:val="20"/>
        </w:rPr>
      </w:pP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Ненецкий автономный округ занимает северные террит</w:t>
      </w:r>
      <w:r w:rsidRPr="00521CAE">
        <w:rPr>
          <w:rFonts w:eastAsia="Times New Roman" w:cstheme="minorHAnsi"/>
          <w:szCs w:val="20"/>
        </w:rPr>
        <w:t>о</w:t>
      </w:r>
      <w:r w:rsidRPr="00521CAE">
        <w:rPr>
          <w:rFonts w:eastAsia="Times New Roman" w:cstheme="minorHAnsi"/>
          <w:szCs w:val="20"/>
        </w:rPr>
        <w:t>рии Восточно-Европейской равнины, омываемые водами морей Северного Ледовитого океана. С точки зрения экономико-географического положения Ненецкий автономный округ на зап</w:t>
      </w:r>
      <w:r w:rsidRPr="00521CAE">
        <w:rPr>
          <w:rFonts w:eastAsia="Times New Roman" w:cstheme="minorHAnsi"/>
          <w:szCs w:val="20"/>
        </w:rPr>
        <w:t>а</w:t>
      </w:r>
      <w:r w:rsidRPr="00521CAE">
        <w:rPr>
          <w:rFonts w:eastAsia="Times New Roman" w:cstheme="minorHAnsi"/>
          <w:szCs w:val="20"/>
        </w:rPr>
        <w:t>де и юго-западе  граничит с Мезенским районом Архангельской области, на юге и юго-востоке – с Республикой Коми, на востоке – с Ямало-Ненецким автономным округом.</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Большую часть территории округа занимает Печорский район, относящийся к Печорской низменности. Район подраздел</w:t>
      </w:r>
      <w:r w:rsidRPr="00521CAE">
        <w:rPr>
          <w:rFonts w:eastAsia="Times New Roman" w:cstheme="minorHAnsi"/>
          <w:szCs w:val="20"/>
        </w:rPr>
        <w:t>я</w:t>
      </w:r>
      <w:r w:rsidRPr="00521CAE">
        <w:rPr>
          <w:rFonts w:eastAsia="Times New Roman" w:cstheme="minorHAnsi"/>
          <w:szCs w:val="20"/>
        </w:rPr>
        <w:t>ется на три геоморфологических подрайона: Малоземельский, Нижне-Печорский и Большеземельский. Растительность предста</w:t>
      </w:r>
      <w:r w:rsidRPr="00521CAE">
        <w:rPr>
          <w:rFonts w:eastAsia="Times New Roman" w:cstheme="minorHAnsi"/>
          <w:szCs w:val="20"/>
        </w:rPr>
        <w:t>в</w:t>
      </w:r>
      <w:r w:rsidRPr="00521CAE">
        <w:rPr>
          <w:rFonts w:eastAsia="Times New Roman" w:cstheme="minorHAnsi"/>
          <w:szCs w:val="20"/>
        </w:rPr>
        <w:t>лена таежными и тундровыми видами. Состав и пространственная приуроченность растительных сообществ определяются обесп</w:t>
      </w:r>
      <w:r w:rsidRPr="00521CAE">
        <w:rPr>
          <w:rFonts w:eastAsia="Times New Roman" w:cstheme="minorHAnsi"/>
          <w:szCs w:val="20"/>
        </w:rPr>
        <w:t>е</w:t>
      </w:r>
      <w:r w:rsidRPr="00521CAE">
        <w:rPr>
          <w:rFonts w:eastAsia="Times New Roman" w:cstheme="minorHAnsi"/>
          <w:szCs w:val="20"/>
        </w:rPr>
        <w:t>ченностью теплом и имеет зональный характер.</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В округе развитая гидрографическая сеть. Реки округа им</w:t>
      </w:r>
      <w:r w:rsidRPr="00521CAE">
        <w:rPr>
          <w:rFonts w:eastAsia="Times New Roman" w:cstheme="minorHAnsi"/>
          <w:szCs w:val="20"/>
        </w:rPr>
        <w:t>е</w:t>
      </w:r>
      <w:r w:rsidRPr="00521CAE">
        <w:rPr>
          <w:rFonts w:eastAsia="Times New Roman" w:cstheme="minorHAnsi"/>
          <w:szCs w:val="20"/>
        </w:rPr>
        <w:t xml:space="preserve">ют равнинный характер. Всего насчитывается 50 рек длиной более </w:t>
      </w:r>
      <w:smartTag w:uri="urn:schemas-microsoft-com:office:smarttags" w:element="metricconverter">
        <w:smartTagPr>
          <w:attr w:name="ProductID" w:val="100 км"/>
        </w:smartTagPr>
        <w:r w:rsidRPr="00521CAE">
          <w:rPr>
            <w:rFonts w:eastAsia="Times New Roman" w:cstheme="minorHAnsi"/>
            <w:szCs w:val="20"/>
          </w:rPr>
          <w:t>100 км</w:t>
        </w:r>
      </w:smartTag>
      <w:r w:rsidRPr="00521CAE">
        <w:rPr>
          <w:rFonts w:eastAsia="Times New Roman" w:cstheme="minorHAnsi"/>
          <w:szCs w:val="20"/>
        </w:rPr>
        <w:t xml:space="preserve">, большинство из них – притоки Печоры. </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b/>
          <w:szCs w:val="20"/>
        </w:rPr>
      </w:pPr>
      <w:r w:rsidRPr="00521CAE">
        <w:rPr>
          <w:rFonts w:eastAsia="Times New Roman" w:cstheme="minorHAnsi"/>
          <w:szCs w:val="20"/>
        </w:rPr>
        <w:t>Искусственное воспроизводство сиговых рыб в России н</w:t>
      </w:r>
      <w:r w:rsidRPr="00521CAE">
        <w:rPr>
          <w:rFonts w:eastAsia="Times New Roman" w:cstheme="minorHAnsi"/>
          <w:szCs w:val="20"/>
        </w:rPr>
        <w:t>а</w:t>
      </w:r>
      <w:r w:rsidRPr="00521CAE">
        <w:rPr>
          <w:rFonts w:eastAsia="Times New Roman" w:cstheme="minorHAnsi"/>
          <w:szCs w:val="20"/>
        </w:rPr>
        <w:t xml:space="preserve">чалось в 20-х годах </w:t>
      </w:r>
      <w:r w:rsidRPr="00521CAE">
        <w:rPr>
          <w:rFonts w:eastAsia="Times New Roman" w:cstheme="minorHAnsi"/>
          <w:szCs w:val="20"/>
          <w:lang w:val="en-US"/>
        </w:rPr>
        <w:t>XX</w:t>
      </w:r>
      <w:r w:rsidRPr="00521CAE">
        <w:rPr>
          <w:rFonts w:eastAsia="Times New Roman" w:cstheme="minorHAnsi"/>
          <w:szCs w:val="20"/>
        </w:rPr>
        <w:t xml:space="preserve"> века на Волховском рыбоводном заводе для сохранения ценных  видов рыб, так как  при строительстве Волхо</w:t>
      </w:r>
      <w:r w:rsidRPr="00521CAE">
        <w:rPr>
          <w:rFonts w:eastAsia="Times New Roman" w:cstheme="minorHAnsi"/>
          <w:szCs w:val="20"/>
        </w:rPr>
        <w:t>в</w:t>
      </w:r>
      <w:r w:rsidRPr="00521CAE">
        <w:rPr>
          <w:rFonts w:eastAsia="Times New Roman" w:cstheme="minorHAnsi"/>
          <w:szCs w:val="20"/>
        </w:rPr>
        <w:t>ской ГЭС было нарушено их естественное воспроизводство. Пом</w:t>
      </w:r>
      <w:r w:rsidRPr="00521CAE">
        <w:rPr>
          <w:rFonts w:eastAsia="Times New Roman" w:cstheme="minorHAnsi"/>
          <w:szCs w:val="20"/>
        </w:rPr>
        <w:t>и</w:t>
      </w:r>
      <w:r w:rsidRPr="00521CAE">
        <w:rPr>
          <w:rFonts w:eastAsia="Times New Roman" w:cstheme="minorHAnsi"/>
          <w:szCs w:val="20"/>
        </w:rPr>
        <w:t>мо этого на Северо-западе России было построено несколько р</w:t>
      </w:r>
      <w:r w:rsidRPr="00521CAE">
        <w:rPr>
          <w:rFonts w:eastAsia="Times New Roman" w:cstheme="minorHAnsi"/>
          <w:szCs w:val="20"/>
        </w:rPr>
        <w:t>ы</w:t>
      </w:r>
      <w:r w:rsidRPr="00521CAE">
        <w:rPr>
          <w:rFonts w:eastAsia="Times New Roman" w:cstheme="minorHAnsi"/>
          <w:szCs w:val="20"/>
        </w:rPr>
        <w:t>боводных заводов, которые занимались искусственным воспрои</w:t>
      </w:r>
      <w:r w:rsidRPr="00521CAE">
        <w:rPr>
          <w:rFonts w:eastAsia="Times New Roman" w:cstheme="minorHAnsi"/>
          <w:szCs w:val="20"/>
        </w:rPr>
        <w:t>з</w:t>
      </w:r>
      <w:r w:rsidRPr="00521CAE">
        <w:rPr>
          <w:rFonts w:eastAsia="Times New Roman" w:cstheme="minorHAnsi"/>
          <w:szCs w:val="20"/>
        </w:rPr>
        <w:t>водством и интродукцией промысловых рыб в водоемы страны [1].</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Такие рыбоводные мероприятия необходимы сегодня на территории Ненецкого автономного округа ведь с развитием не</w:t>
      </w:r>
      <w:r w:rsidRPr="00521CAE">
        <w:rPr>
          <w:rFonts w:eastAsia="Times New Roman" w:cstheme="minorHAnsi"/>
          <w:szCs w:val="20"/>
        </w:rPr>
        <w:t>ф</w:t>
      </w:r>
      <w:r w:rsidRPr="00521CAE">
        <w:rPr>
          <w:rFonts w:eastAsia="Times New Roman" w:cstheme="minorHAnsi"/>
          <w:szCs w:val="20"/>
        </w:rPr>
        <w:t xml:space="preserve">тедобывающей отрасли в бассейне реки Печора антропогенная </w:t>
      </w:r>
      <w:r w:rsidRPr="00521CAE">
        <w:rPr>
          <w:rFonts w:eastAsia="Times New Roman" w:cstheme="minorHAnsi"/>
          <w:szCs w:val="20"/>
        </w:rPr>
        <w:lastRenderedPageBreak/>
        <w:t>нагрузка стала заметно возрастать. Кроме этого, стало усиливаться трансграничное воздействие, связанное со значительным расш</w:t>
      </w:r>
      <w:r w:rsidRPr="00521CAE">
        <w:rPr>
          <w:rFonts w:eastAsia="Times New Roman" w:cstheme="minorHAnsi"/>
          <w:szCs w:val="20"/>
        </w:rPr>
        <w:t>и</w:t>
      </w:r>
      <w:r w:rsidRPr="00521CAE">
        <w:rPr>
          <w:rFonts w:eastAsia="Times New Roman" w:cstheme="minorHAnsi"/>
          <w:szCs w:val="20"/>
        </w:rPr>
        <w:t>рением угле-, нефте- и газодобычи в соседней республике Коми. В связи  с этим в реку Печору и ее притоки начали поступать загря</w:t>
      </w:r>
      <w:r w:rsidRPr="00521CAE">
        <w:rPr>
          <w:rFonts w:eastAsia="Times New Roman" w:cstheme="minorHAnsi"/>
          <w:szCs w:val="20"/>
        </w:rPr>
        <w:t>з</w:t>
      </w:r>
      <w:r w:rsidRPr="00521CAE">
        <w:rPr>
          <w:rFonts w:eastAsia="Times New Roman" w:cstheme="minorHAnsi"/>
          <w:szCs w:val="20"/>
        </w:rPr>
        <w:t>няющие вещества. Самая крупная авария на нефтепроводе «Возей-Головинные Сооружения»  произошла  в 1994 в водосборном ба</w:t>
      </w:r>
      <w:r w:rsidRPr="00521CAE">
        <w:rPr>
          <w:rFonts w:eastAsia="Times New Roman" w:cstheme="minorHAnsi"/>
          <w:szCs w:val="20"/>
        </w:rPr>
        <w:t>с</w:t>
      </w:r>
      <w:r w:rsidRPr="00521CAE">
        <w:rPr>
          <w:rFonts w:eastAsia="Times New Roman" w:cstheme="minorHAnsi"/>
          <w:szCs w:val="20"/>
        </w:rPr>
        <w:t>сейне Печоры. Это вызвало хроническое загрязнение акваторий реки Печора, был превышен рыбохозяйственный ПДК по нефт</w:t>
      </w:r>
      <w:r w:rsidRPr="00521CAE">
        <w:rPr>
          <w:rFonts w:eastAsia="Times New Roman" w:cstheme="minorHAnsi"/>
          <w:szCs w:val="20"/>
        </w:rPr>
        <w:t>е</w:t>
      </w:r>
      <w:r w:rsidRPr="00521CAE">
        <w:rPr>
          <w:rFonts w:eastAsia="Times New Roman" w:cstheme="minorHAnsi"/>
          <w:szCs w:val="20"/>
        </w:rPr>
        <w:t xml:space="preserve">продуктам. </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В Печорском районе множество озер, некоторые объед</w:t>
      </w:r>
      <w:r w:rsidRPr="00521CAE">
        <w:rPr>
          <w:rFonts w:eastAsia="Times New Roman" w:cstheme="minorHAnsi"/>
          <w:szCs w:val="20"/>
        </w:rPr>
        <w:t>и</w:t>
      </w:r>
      <w:r w:rsidRPr="00521CAE">
        <w:rPr>
          <w:rFonts w:eastAsia="Times New Roman" w:cstheme="minorHAnsi"/>
          <w:szCs w:val="20"/>
        </w:rPr>
        <w:t>нены в озерные системы, экологическая обстановка в них благ</w:t>
      </w:r>
      <w:r w:rsidRPr="00521CAE">
        <w:rPr>
          <w:rFonts w:eastAsia="Times New Roman" w:cstheme="minorHAnsi"/>
          <w:szCs w:val="20"/>
        </w:rPr>
        <w:t>о</w:t>
      </w:r>
      <w:r w:rsidRPr="00521CAE">
        <w:rPr>
          <w:rFonts w:eastAsia="Times New Roman" w:cstheme="minorHAnsi"/>
          <w:szCs w:val="20"/>
        </w:rPr>
        <w:t>приятна, некоторые из них возможно использовать в целях во</w:t>
      </w:r>
      <w:r w:rsidRPr="00521CAE">
        <w:rPr>
          <w:rFonts w:eastAsia="Times New Roman" w:cstheme="minorHAnsi"/>
          <w:szCs w:val="20"/>
        </w:rPr>
        <w:t>с</w:t>
      </w:r>
      <w:r w:rsidRPr="00521CAE">
        <w:rPr>
          <w:rFonts w:eastAsia="Times New Roman" w:cstheme="minorHAnsi"/>
          <w:szCs w:val="20"/>
        </w:rPr>
        <w:t>производства.  Например, группа безымянных озер Большез</w:t>
      </w:r>
      <w:r w:rsidRPr="00521CAE">
        <w:rPr>
          <w:rFonts w:eastAsia="Times New Roman" w:cstheme="minorHAnsi"/>
          <w:szCs w:val="20"/>
        </w:rPr>
        <w:t>е</w:t>
      </w:r>
      <w:r w:rsidRPr="00521CAE">
        <w:rPr>
          <w:rFonts w:eastAsia="Times New Roman" w:cstheme="minorHAnsi"/>
          <w:szCs w:val="20"/>
        </w:rPr>
        <w:t>мельской тундры с координатами 67</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38′50″ СШ, 53</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31′50″ ВД;  67</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38′32″ СШ, 53</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35′22″</w:t>
      </w:r>
      <w:r w:rsidRPr="00521CAE">
        <w:rPr>
          <w:rFonts w:eastAsia="Times New Roman" w:cstheme="minorHAnsi"/>
          <w:szCs w:val="20"/>
          <w:vertAlign w:val="superscript"/>
        </w:rPr>
        <w:t xml:space="preserve"> </w:t>
      </w:r>
      <w:r w:rsidRPr="00521CAE">
        <w:rPr>
          <w:rFonts w:eastAsia="Times New Roman" w:cstheme="minorHAnsi"/>
          <w:szCs w:val="20"/>
        </w:rPr>
        <w:t>ВД;  67</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37′45″СШ,  53</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38′12″ ВД;  67</w:t>
      </w:r>
      <w:r w:rsidRPr="00521CAE">
        <w:rPr>
          <w:rFonts w:eastAsia="Times New Roman" w:cstheme="minorHAnsi"/>
          <w:szCs w:val="20"/>
          <w:vertAlign w:val="superscript"/>
        </w:rPr>
        <w:t>º</w:t>
      </w:r>
      <w:r w:rsidRPr="00521CAE">
        <w:rPr>
          <w:rFonts w:eastAsia="Times New Roman" w:cstheme="minorHAnsi"/>
          <w:szCs w:val="20"/>
        </w:rPr>
        <w:t>37′34″ СШ,  53</w:t>
      </w:r>
      <w:r w:rsidRPr="00521CAE">
        <w:rPr>
          <w:rFonts w:eastAsia="Times New Roman" w:cstheme="minorHAnsi"/>
          <w:szCs w:val="20"/>
        </w:rPr>
        <w:softHyphen/>
      </w:r>
      <w:r w:rsidRPr="00521CAE">
        <w:rPr>
          <w:rFonts w:eastAsia="Times New Roman" w:cstheme="minorHAnsi"/>
          <w:szCs w:val="20"/>
        </w:rPr>
        <w:softHyphen/>
      </w:r>
      <w:r w:rsidRPr="00521CAE">
        <w:rPr>
          <w:rFonts w:eastAsia="Times New Roman" w:cstheme="minorHAnsi"/>
          <w:szCs w:val="20"/>
          <w:vertAlign w:val="superscript"/>
        </w:rPr>
        <w:t>º</w:t>
      </w:r>
      <w:r w:rsidRPr="00521CAE">
        <w:rPr>
          <w:rFonts w:eastAsia="Times New Roman" w:cstheme="minorHAnsi"/>
          <w:szCs w:val="20"/>
        </w:rPr>
        <w:t>41′57″</w:t>
      </w:r>
      <w:r w:rsidRPr="00521CAE">
        <w:rPr>
          <w:rFonts w:eastAsia="Times New Roman" w:cstheme="minorHAnsi"/>
          <w:szCs w:val="20"/>
          <w:vertAlign w:val="superscript"/>
        </w:rPr>
        <w:t xml:space="preserve"> </w:t>
      </w:r>
      <w:r w:rsidRPr="00521CAE">
        <w:rPr>
          <w:rFonts w:eastAsia="Times New Roman" w:cstheme="minorHAnsi"/>
          <w:szCs w:val="20"/>
        </w:rPr>
        <w:t xml:space="preserve">ВД. Это малые озера площадью от 50 до </w:t>
      </w:r>
      <w:smartTag w:uri="urn:schemas-microsoft-com:office:smarttags" w:element="metricconverter">
        <w:smartTagPr>
          <w:attr w:name="ProductID" w:val="100 га"/>
        </w:smartTagPr>
        <w:r w:rsidRPr="00521CAE">
          <w:rPr>
            <w:rFonts w:eastAsia="Times New Roman" w:cstheme="minorHAnsi"/>
            <w:szCs w:val="20"/>
          </w:rPr>
          <w:t>100 га</w:t>
        </w:r>
      </w:smartTag>
      <w:r w:rsidRPr="00521CAE">
        <w:rPr>
          <w:rFonts w:eastAsia="Times New Roman" w:cstheme="minorHAnsi"/>
          <w:szCs w:val="20"/>
        </w:rPr>
        <w:t>, все они мелководны и достаточно хорошо прогреваются летом, что сп</w:t>
      </w:r>
      <w:r w:rsidRPr="00521CAE">
        <w:rPr>
          <w:rFonts w:eastAsia="Times New Roman" w:cstheme="minorHAnsi"/>
          <w:szCs w:val="20"/>
        </w:rPr>
        <w:t>о</w:t>
      </w:r>
      <w:r w:rsidRPr="00521CAE">
        <w:rPr>
          <w:rFonts w:eastAsia="Times New Roman" w:cstheme="minorHAnsi"/>
          <w:szCs w:val="20"/>
        </w:rPr>
        <w:t xml:space="preserve">собствует обильному развитию кормовой базы [2]. </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К объектам воспроизводства относятся  виды водных би</w:t>
      </w:r>
      <w:r w:rsidRPr="00521CAE">
        <w:rPr>
          <w:rFonts w:eastAsia="Times New Roman" w:cstheme="minorHAnsi"/>
          <w:szCs w:val="20"/>
        </w:rPr>
        <w:t>о</w:t>
      </w:r>
      <w:r w:rsidRPr="00521CAE">
        <w:rPr>
          <w:rFonts w:eastAsia="Times New Roman" w:cstheme="minorHAnsi"/>
          <w:szCs w:val="20"/>
        </w:rPr>
        <w:t>ресурсов, популяции которых испытывают сильную антропогенную нагрузку. Это виды: Пелядь (Coregonus peled, Gmelin), Сиг (Сoregonus lavaretus,(Linnaeus), Чир (Coregonus nasus, Pallas), Омуль (Coregonus autumnalis, Pallas).</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b/>
          <w:szCs w:val="20"/>
        </w:rPr>
      </w:pPr>
    </w:p>
    <w:p w:rsidR="00521CAE" w:rsidRPr="00521CAE" w:rsidRDefault="00521CAE" w:rsidP="00A96E64">
      <w:pPr>
        <w:widowControl w:val="0"/>
        <w:autoSpaceDE w:val="0"/>
        <w:autoSpaceDN w:val="0"/>
        <w:adjustRightInd w:val="0"/>
        <w:spacing w:after="0" w:line="240" w:lineRule="auto"/>
        <w:jc w:val="center"/>
        <w:rPr>
          <w:rFonts w:eastAsia="Times New Roman" w:cstheme="minorHAnsi"/>
          <w:szCs w:val="20"/>
        </w:rPr>
      </w:pPr>
      <w:r w:rsidRPr="00521CAE">
        <w:rPr>
          <w:rFonts w:eastAsia="Times New Roman" w:cstheme="minorHAnsi"/>
          <w:szCs w:val="20"/>
        </w:rPr>
        <w:t>Список литературы</w:t>
      </w:r>
      <w:r>
        <w:rPr>
          <w:rFonts w:eastAsia="Times New Roman" w:cstheme="minorHAnsi"/>
          <w:szCs w:val="20"/>
        </w:rPr>
        <w:t>:</w:t>
      </w: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sidRPr="00521CAE">
        <w:rPr>
          <w:rFonts w:eastAsia="Times New Roman" w:cstheme="minorHAnsi"/>
          <w:szCs w:val="20"/>
        </w:rPr>
        <w:t>1. Богданова В.А., Костюничев В.В., Шумилина А.К., Остр</w:t>
      </w:r>
      <w:r w:rsidRPr="00521CAE">
        <w:rPr>
          <w:rFonts w:eastAsia="Times New Roman" w:cstheme="minorHAnsi"/>
          <w:szCs w:val="20"/>
        </w:rPr>
        <w:t>о</w:t>
      </w:r>
      <w:r w:rsidRPr="00521CAE">
        <w:rPr>
          <w:rFonts w:eastAsia="Times New Roman" w:cstheme="minorHAnsi"/>
          <w:szCs w:val="20"/>
        </w:rPr>
        <w:t>умова И.Н. Искусственное воспроизводство рыб на Северо-западе России//ВНИРО. - 2015. - №153. - С. 26-29.</w:t>
      </w:r>
    </w:p>
    <w:p w:rsidR="00521CAE" w:rsidRDefault="00521CAE" w:rsidP="006376BE">
      <w:pPr>
        <w:spacing w:after="0" w:line="240" w:lineRule="auto"/>
        <w:jc w:val="both"/>
        <w:rPr>
          <w:rFonts w:eastAsia="Times New Roman" w:cstheme="minorHAnsi"/>
          <w:szCs w:val="20"/>
        </w:rPr>
      </w:pPr>
      <w:r w:rsidRPr="00521CAE">
        <w:rPr>
          <w:rFonts w:eastAsia="Times New Roman" w:cstheme="minorHAnsi"/>
          <w:szCs w:val="20"/>
        </w:rPr>
        <w:t>2.  Отчет о научно-исследовательской работе по теме: «Рыбохозя</w:t>
      </w:r>
      <w:r w:rsidRPr="00521CAE">
        <w:rPr>
          <w:rFonts w:eastAsia="Times New Roman" w:cstheme="minorHAnsi"/>
          <w:szCs w:val="20"/>
        </w:rPr>
        <w:t>й</w:t>
      </w:r>
      <w:r w:rsidRPr="00521CAE">
        <w:rPr>
          <w:rFonts w:eastAsia="Times New Roman" w:cstheme="minorHAnsi"/>
          <w:szCs w:val="20"/>
        </w:rPr>
        <w:t>ственная характеристика внутренних водоемов НАО, предназн</w:t>
      </w:r>
      <w:r w:rsidRPr="00521CAE">
        <w:rPr>
          <w:rFonts w:eastAsia="Times New Roman" w:cstheme="minorHAnsi"/>
          <w:szCs w:val="20"/>
        </w:rPr>
        <w:t>а</w:t>
      </w:r>
      <w:r w:rsidRPr="00521CAE">
        <w:rPr>
          <w:rFonts w:eastAsia="Times New Roman" w:cstheme="minorHAnsi"/>
          <w:szCs w:val="20"/>
        </w:rPr>
        <w:t>ченных для проведения рыбоводных работ (озеро Голодная губа и 4 б</w:t>
      </w:r>
      <w:r w:rsidRPr="00A96E64">
        <w:rPr>
          <w:rFonts w:eastAsia="Times New Roman" w:cstheme="minorHAnsi"/>
          <w:spacing w:val="-2"/>
          <w:szCs w:val="20"/>
        </w:rPr>
        <w:t>езымянные озера с координатами 67</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38′50″ СШ, 53</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31′50″ ВД;  67</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38′32″ СШ, 53</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35′22″</w:t>
      </w:r>
      <w:r w:rsidRPr="00A96E64">
        <w:rPr>
          <w:rFonts w:eastAsia="Times New Roman" w:cstheme="minorHAnsi"/>
          <w:spacing w:val="-2"/>
          <w:szCs w:val="20"/>
          <w:vertAlign w:val="superscript"/>
        </w:rPr>
        <w:t xml:space="preserve"> </w:t>
      </w:r>
      <w:r w:rsidRPr="00A96E64">
        <w:rPr>
          <w:rFonts w:eastAsia="Times New Roman" w:cstheme="minorHAnsi"/>
          <w:spacing w:val="-2"/>
          <w:szCs w:val="20"/>
        </w:rPr>
        <w:t>ВД;  67</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37′45″СШ,  53</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38′12″ ВД;  67</w:t>
      </w:r>
      <w:r w:rsidRPr="00A96E64">
        <w:rPr>
          <w:rFonts w:eastAsia="Times New Roman" w:cstheme="minorHAnsi"/>
          <w:spacing w:val="-2"/>
          <w:szCs w:val="20"/>
          <w:vertAlign w:val="superscript"/>
        </w:rPr>
        <w:t>º</w:t>
      </w:r>
      <w:r w:rsidRPr="00A96E64">
        <w:rPr>
          <w:rFonts w:eastAsia="Times New Roman" w:cstheme="minorHAnsi"/>
          <w:spacing w:val="-2"/>
          <w:szCs w:val="20"/>
        </w:rPr>
        <w:t>37′34″ СШ,  53</w:t>
      </w:r>
      <w:r w:rsidRPr="00A96E64">
        <w:rPr>
          <w:rFonts w:eastAsia="Times New Roman" w:cstheme="minorHAnsi"/>
          <w:spacing w:val="-2"/>
          <w:szCs w:val="20"/>
        </w:rPr>
        <w:softHyphen/>
      </w:r>
      <w:r w:rsidRPr="00A96E64">
        <w:rPr>
          <w:rFonts w:eastAsia="Times New Roman" w:cstheme="minorHAnsi"/>
          <w:spacing w:val="-2"/>
          <w:szCs w:val="20"/>
        </w:rPr>
        <w:softHyphen/>
      </w:r>
      <w:r w:rsidRPr="00A96E64">
        <w:rPr>
          <w:rFonts w:eastAsia="Times New Roman" w:cstheme="minorHAnsi"/>
          <w:spacing w:val="-2"/>
          <w:szCs w:val="20"/>
          <w:vertAlign w:val="superscript"/>
        </w:rPr>
        <w:t>º</w:t>
      </w:r>
      <w:r w:rsidRPr="00A96E64">
        <w:rPr>
          <w:rFonts w:eastAsia="Times New Roman" w:cstheme="minorHAnsi"/>
          <w:spacing w:val="-2"/>
          <w:szCs w:val="20"/>
        </w:rPr>
        <w:t>41′57″</w:t>
      </w:r>
      <w:r w:rsidRPr="00A96E64">
        <w:rPr>
          <w:rFonts w:eastAsia="Times New Roman" w:cstheme="minorHAnsi"/>
          <w:spacing w:val="-2"/>
          <w:szCs w:val="20"/>
          <w:vertAlign w:val="superscript"/>
        </w:rPr>
        <w:t xml:space="preserve"> </w:t>
      </w:r>
      <w:r w:rsidRPr="00A96E64">
        <w:rPr>
          <w:rFonts w:eastAsia="Times New Roman" w:cstheme="minorHAnsi"/>
          <w:spacing w:val="-2"/>
          <w:szCs w:val="20"/>
        </w:rPr>
        <w:t xml:space="preserve">ВД)»//2013. Хабаровск., МРОО «Рост Регионов». – С. 77.  </w:t>
      </w:r>
    </w:p>
    <w:p w:rsidR="00845BD1" w:rsidRDefault="00473C93" w:rsidP="006376BE">
      <w:pPr>
        <w:spacing w:after="0" w:line="240" w:lineRule="auto"/>
        <w:jc w:val="both"/>
        <w:rPr>
          <w:rFonts w:eastAsia="Times New Roman" w:cstheme="minorHAnsi"/>
          <w:szCs w:val="20"/>
        </w:rPr>
      </w:pPr>
      <w:r>
        <w:rPr>
          <w:rFonts w:eastAsia="Times New Roman" w:cstheme="minorHAnsi"/>
          <w:szCs w:val="20"/>
        </w:rPr>
        <w:t>3. Воронкова О.В. Экономика трансграничного сотрудничества р</w:t>
      </w:r>
      <w:r>
        <w:rPr>
          <w:rFonts w:eastAsia="Times New Roman" w:cstheme="minorHAnsi"/>
          <w:szCs w:val="20"/>
        </w:rPr>
        <w:t>е</w:t>
      </w:r>
      <w:r>
        <w:rPr>
          <w:rFonts w:eastAsia="Times New Roman" w:cstheme="minorHAnsi"/>
          <w:szCs w:val="20"/>
        </w:rPr>
        <w:t>гиона Севера-Запад. Наука и бизнес: Пути развития. 2010 г. №2 стр. 24-28</w:t>
      </w:r>
    </w:p>
    <w:p w:rsidR="007A3BB4" w:rsidRPr="007A3BB4" w:rsidRDefault="007A3BB4" w:rsidP="006376BE">
      <w:pPr>
        <w:spacing w:after="0"/>
        <w:jc w:val="both"/>
        <w:rPr>
          <w:rFonts w:eastAsia="Calibri" w:cstheme="minorHAnsi"/>
          <w:iCs/>
          <w:lang w:eastAsia="en-US"/>
        </w:rPr>
      </w:pPr>
      <w:r w:rsidRPr="007A3BB4">
        <w:rPr>
          <w:rFonts w:eastAsia="Calibri" w:cstheme="minorHAnsi"/>
          <w:lang w:eastAsia="en-US"/>
        </w:rPr>
        <w:lastRenderedPageBreak/>
        <w:t>Романчук Р.С.</w:t>
      </w:r>
      <w:r w:rsidRPr="007A3BB4">
        <w:rPr>
          <w:rFonts w:eastAsia="Calibri" w:cstheme="minorHAnsi"/>
          <w:b/>
          <w:lang w:eastAsia="en-US"/>
        </w:rPr>
        <w:t xml:space="preserve">  </w:t>
      </w:r>
    </w:p>
    <w:p w:rsidR="007A3BB4" w:rsidRPr="007A3BB4" w:rsidRDefault="007A3BB4" w:rsidP="006376BE">
      <w:pPr>
        <w:spacing w:after="0"/>
        <w:jc w:val="both"/>
        <w:rPr>
          <w:rFonts w:eastAsia="Calibri" w:cstheme="minorHAnsi"/>
          <w:b/>
          <w:spacing w:val="-2"/>
          <w:lang w:eastAsia="en-US"/>
        </w:rPr>
      </w:pPr>
      <w:r w:rsidRPr="007A3BB4">
        <w:rPr>
          <w:rFonts w:eastAsia="Calibri" w:cstheme="minorHAnsi"/>
          <w:iCs/>
          <w:spacing w:val="-2"/>
          <w:lang w:eastAsia="en-US"/>
        </w:rPr>
        <w:t>Российский государственный гидрометеорологический университет</w:t>
      </w:r>
    </w:p>
    <w:p w:rsidR="007A3BB4" w:rsidRDefault="007A3BB4" w:rsidP="006376BE">
      <w:pPr>
        <w:widowControl w:val="0"/>
        <w:spacing w:after="0"/>
        <w:jc w:val="center"/>
        <w:rPr>
          <w:rFonts w:eastAsia="Calibri" w:cstheme="minorHAnsi"/>
          <w:b/>
          <w:caps/>
          <w:sz w:val="24"/>
          <w:lang w:eastAsia="en-US"/>
        </w:rPr>
      </w:pPr>
      <w:r w:rsidRPr="007A3BB4">
        <w:rPr>
          <w:rFonts w:eastAsia="Calibri" w:cstheme="minorHAnsi"/>
          <w:b/>
          <w:caps/>
          <w:sz w:val="24"/>
          <w:lang w:eastAsia="en-US"/>
        </w:rPr>
        <w:t>Методические подходы к экономической оценке биоразнообразия в России</w:t>
      </w:r>
    </w:p>
    <w:p w:rsidR="00AD0029" w:rsidRPr="007A3BB4" w:rsidRDefault="00AD0029" w:rsidP="006376BE">
      <w:pPr>
        <w:widowControl w:val="0"/>
        <w:spacing w:after="0"/>
        <w:jc w:val="center"/>
        <w:rPr>
          <w:rFonts w:eastAsia="Calibri" w:cstheme="minorHAnsi"/>
          <w:b/>
          <w:caps/>
          <w:sz w:val="24"/>
          <w:lang w:eastAsia="en-US"/>
        </w:rPr>
      </w:pP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В настоящее время динамика социально-экономических преобразований в России время оказывает влияние на процесс сохранения и устойчивого использования биологического разн</w:t>
      </w:r>
      <w:r w:rsidRPr="007A3BB4">
        <w:rPr>
          <w:rFonts w:eastAsia="Calibri" w:cstheme="minorHAnsi"/>
          <w:lang w:eastAsia="en-US"/>
        </w:rPr>
        <w:t>о</w:t>
      </w:r>
      <w:r w:rsidRPr="007A3BB4">
        <w:rPr>
          <w:rFonts w:eastAsia="Calibri" w:cstheme="minorHAnsi"/>
          <w:lang w:eastAsia="en-US"/>
        </w:rPr>
        <w:t xml:space="preserve">образия.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xml:space="preserve">Биологическое разнообразие - главный природный ресурс России обеспечивающий возможность ее устойчивого развития. Биоразнообразие – это потенциал биосферы,  обеспечивающий ее регенерацию, устойчивость к негативным воздействиям.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xml:space="preserve">Современное экономическое состояние России содержит в себе угрозы для сохранения биоразнообразия: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эксплуатация природных ресурсов для экономических в</w:t>
      </w:r>
      <w:r w:rsidRPr="007A3BB4">
        <w:rPr>
          <w:rFonts w:eastAsia="Calibri" w:cstheme="minorHAnsi"/>
          <w:lang w:eastAsia="en-US"/>
        </w:rPr>
        <w:t>ы</w:t>
      </w:r>
      <w:r w:rsidRPr="007A3BB4">
        <w:rPr>
          <w:rFonts w:eastAsia="Calibri" w:cstheme="minorHAnsi"/>
          <w:lang w:eastAsia="en-US"/>
        </w:rPr>
        <w:t xml:space="preserve">год  -  нефти и газа (экспорт полезных ископаемых приносит стране более 70% валютных поступлений), что обеспечивает деградацию природной среды;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xml:space="preserve">- оценка биоразнообразия с потребительской точки зрения – как общественное благо, которое можно продать;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снижение финансирования Федеральных целевых пр</w:t>
      </w:r>
      <w:r w:rsidRPr="007A3BB4">
        <w:rPr>
          <w:rFonts w:eastAsia="Calibri" w:cstheme="minorHAnsi"/>
          <w:lang w:eastAsia="en-US"/>
        </w:rPr>
        <w:t>о</w:t>
      </w:r>
      <w:r w:rsidRPr="007A3BB4">
        <w:rPr>
          <w:rFonts w:eastAsia="Calibri" w:cstheme="minorHAnsi"/>
          <w:lang w:eastAsia="en-US"/>
        </w:rPr>
        <w:t xml:space="preserve">грамм природоохранной деятельности;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сокращение финансирования проектов направленных на сохранение биоразнообразия международными фондами;</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 требует укрепления взаимодействие государственных природоохранных органов и экологических неправительственных организаций</w:t>
      </w:r>
      <w:r w:rsidR="00A96E64">
        <w:rPr>
          <w:rFonts w:eastAsia="Calibri" w:cstheme="minorHAnsi"/>
          <w:lang w:eastAsia="en-US"/>
        </w:rPr>
        <w:t xml:space="preserve"> </w:t>
      </w:r>
      <w:r w:rsidRPr="007A3BB4">
        <w:rPr>
          <w:rFonts w:eastAsia="Calibri" w:cstheme="minorHAnsi"/>
          <w:lang w:eastAsia="en-US"/>
        </w:rPr>
        <w:t>[1, 2]</w:t>
      </w:r>
      <w:r w:rsidR="00A96E64">
        <w:rPr>
          <w:rFonts w:eastAsia="Calibri" w:cstheme="minorHAnsi"/>
          <w:lang w:eastAsia="en-US"/>
        </w:rPr>
        <w:t>.</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Для улучшения охраны природы и использования биора</w:t>
      </w:r>
      <w:r w:rsidRPr="007A3BB4">
        <w:rPr>
          <w:rFonts w:eastAsia="Calibri" w:cstheme="minorHAnsi"/>
          <w:lang w:eastAsia="en-US"/>
        </w:rPr>
        <w:t>з</w:t>
      </w:r>
      <w:r w:rsidRPr="007A3BB4">
        <w:rPr>
          <w:rFonts w:eastAsia="Calibri" w:cstheme="minorHAnsi"/>
          <w:lang w:eastAsia="en-US"/>
        </w:rPr>
        <w:t>нообразия необходимо провести экономическую оценку приро</w:t>
      </w:r>
      <w:r w:rsidRPr="007A3BB4">
        <w:rPr>
          <w:rFonts w:eastAsia="Calibri" w:cstheme="minorHAnsi"/>
          <w:lang w:eastAsia="en-US"/>
        </w:rPr>
        <w:t>д</w:t>
      </w:r>
      <w:r w:rsidRPr="007A3BB4">
        <w:rPr>
          <w:rFonts w:eastAsia="Calibri" w:cstheme="minorHAnsi"/>
          <w:lang w:eastAsia="en-US"/>
        </w:rPr>
        <w:t xml:space="preserve">ных ресурсов и природных услуг. </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lastRenderedPageBreak/>
        <w:t>Основные методы оценки условно можно объединить в следующие группы: затратные методы, рентные методы, альтерн</w:t>
      </w:r>
      <w:r w:rsidRPr="007A3BB4">
        <w:rPr>
          <w:rFonts w:eastAsia="Calibri" w:cstheme="minorHAnsi"/>
          <w:lang w:eastAsia="en-US"/>
        </w:rPr>
        <w:t>а</w:t>
      </w:r>
      <w:r w:rsidRPr="007A3BB4">
        <w:rPr>
          <w:rFonts w:eastAsia="Calibri" w:cstheme="minorHAnsi"/>
          <w:lang w:eastAsia="en-US"/>
        </w:rPr>
        <w:t>тивные методы, нормативные методы, оценка общей экономич</w:t>
      </w:r>
      <w:r w:rsidRPr="007A3BB4">
        <w:rPr>
          <w:rFonts w:eastAsia="Calibri" w:cstheme="minorHAnsi"/>
          <w:lang w:eastAsia="en-US"/>
        </w:rPr>
        <w:t>е</w:t>
      </w:r>
      <w:r w:rsidRPr="007A3BB4">
        <w:rPr>
          <w:rFonts w:eastAsia="Calibri" w:cstheme="minorHAnsi"/>
          <w:lang w:eastAsia="en-US"/>
        </w:rPr>
        <w:t>ской ценности.</w:t>
      </w:r>
    </w:p>
    <w:p w:rsidR="007A3BB4" w:rsidRPr="00A96E64" w:rsidRDefault="007A3BB4" w:rsidP="006376BE">
      <w:pPr>
        <w:spacing w:after="0"/>
        <w:ind w:firstLine="709"/>
        <w:jc w:val="both"/>
        <w:rPr>
          <w:rFonts w:eastAsia="Calibri" w:cstheme="minorHAnsi"/>
          <w:spacing w:val="-4"/>
          <w:lang w:eastAsia="en-US"/>
        </w:rPr>
      </w:pPr>
      <w:r w:rsidRPr="00AD0029">
        <w:rPr>
          <w:rFonts w:eastAsia="Calibri" w:cstheme="minorHAnsi"/>
          <w:spacing w:val="-4"/>
          <w:lang w:eastAsia="en-US"/>
        </w:rPr>
        <w:t>Стоимостное выражение биоразнообразия для общества в экономической науке получило название общей экономической це</w:t>
      </w:r>
      <w:r w:rsidRPr="00AD0029">
        <w:rPr>
          <w:rFonts w:eastAsia="Calibri" w:cstheme="minorHAnsi"/>
          <w:spacing w:val="-4"/>
          <w:lang w:eastAsia="en-US"/>
        </w:rPr>
        <w:t>н</w:t>
      </w:r>
      <w:r w:rsidRPr="00AD0029">
        <w:rPr>
          <w:rFonts w:eastAsia="Calibri" w:cstheme="minorHAnsi"/>
          <w:spacing w:val="-4"/>
          <w:lang w:eastAsia="en-US"/>
        </w:rPr>
        <w:t>ности. Общая экономическая ценность – это сумма  стоимости и</w:t>
      </w:r>
      <w:r w:rsidRPr="00AD0029">
        <w:rPr>
          <w:rFonts w:eastAsia="Calibri" w:cstheme="minorHAnsi"/>
          <w:spacing w:val="-4"/>
          <w:lang w:eastAsia="en-US"/>
        </w:rPr>
        <w:t>с</w:t>
      </w:r>
      <w:r w:rsidRPr="00AD0029">
        <w:rPr>
          <w:rFonts w:eastAsia="Calibri" w:cstheme="minorHAnsi"/>
          <w:spacing w:val="-4"/>
          <w:lang w:eastAsia="en-US"/>
        </w:rPr>
        <w:t xml:space="preserve">пользования и стоимости неиспользования природных ресурсов </w:t>
      </w:r>
      <w:r w:rsidRPr="00A96E64">
        <w:rPr>
          <w:rFonts w:eastAsia="Calibri" w:cstheme="minorHAnsi"/>
          <w:spacing w:val="-4"/>
          <w:lang w:eastAsia="en-US"/>
        </w:rPr>
        <w:t>[3]</w:t>
      </w:r>
      <w:r w:rsidR="00A96E64">
        <w:rPr>
          <w:rFonts w:eastAsia="Calibri" w:cstheme="minorHAnsi"/>
          <w:spacing w:val="-4"/>
          <w:lang w:eastAsia="en-US"/>
        </w:rPr>
        <w:t>.</w:t>
      </w:r>
    </w:p>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Таким образом, можно представить величину общей эк</w:t>
      </w:r>
      <w:r w:rsidRPr="007A3BB4">
        <w:rPr>
          <w:rFonts w:eastAsia="Calibri" w:cstheme="minorHAnsi"/>
          <w:lang w:eastAsia="en-US"/>
        </w:rPr>
        <w:t>о</w:t>
      </w:r>
      <w:r w:rsidRPr="007A3BB4">
        <w:rPr>
          <w:rFonts w:eastAsia="Calibri" w:cstheme="minorHAnsi"/>
          <w:lang w:eastAsia="en-US"/>
        </w:rPr>
        <w:t xml:space="preserve">номической стоимости через формулу: </w:t>
      </w:r>
    </w:p>
    <w:p w:rsidR="007A3BB4" w:rsidRPr="007A3BB4" w:rsidRDefault="007A3BB4" w:rsidP="006376BE">
      <w:pPr>
        <w:tabs>
          <w:tab w:val="right" w:pos="5760"/>
        </w:tabs>
        <w:spacing w:after="0"/>
        <w:jc w:val="center"/>
        <w:rPr>
          <w:rFonts w:eastAsia="Times New Roman" w:cstheme="minorHAnsi"/>
        </w:rPr>
      </w:pPr>
      <w:r w:rsidRPr="007A3BB4">
        <w:rPr>
          <w:rFonts w:eastAsia="Times New Roman" w:cstheme="minorHAnsi"/>
          <w:lang w:val="en-US"/>
        </w:rPr>
        <w:t>TEV</w:t>
      </w:r>
      <w:r w:rsidRPr="007A3BB4">
        <w:rPr>
          <w:rFonts w:eastAsia="Times New Roman" w:cstheme="minorHAnsi"/>
        </w:rPr>
        <w:t xml:space="preserve"> = </w:t>
      </w:r>
      <w:r w:rsidRPr="007A3BB4">
        <w:rPr>
          <w:rFonts w:eastAsia="Times New Roman" w:cstheme="minorHAnsi"/>
          <w:lang w:val="en-US"/>
        </w:rPr>
        <w:t>UV</w:t>
      </w:r>
      <w:r w:rsidRPr="007A3BB4">
        <w:rPr>
          <w:rFonts w:eastAsia="Times New Roman" w:cstheme="minorHAnsi"/>
        </w:rPr>
        <w:t xml:space="preserve"> + </w:t>
      </w:r>
      <w:r w:rsidRPr="007A3BB4">
        <w:rPr>
          <w:rFonts w:eastAsia="Times New Roman" w:cstheme="minorHAnsi"/>
          <w:lang w:val="en-US"/>
        </w:rPr>
        <w:t>NV</w:t>
      </w:r>
      <w:r w:rsidRPr="007A3BB4">
        <w:rPr>
          <w:rFonts w:eastAsia="Times New Roman" w:cstheme="minorHAnsi"/>
        </w:rPr>
        <w:t>,</w:t>
      </w:r>
    </w:p>
    <w:tbl>
      <w:tblPr>
        <w:tblW w:w="0" w:type="auto"/>
        <w:tblLook w:val="0000"/>
      </w:tblPr>
      <w:tblGrid>
        <w:gridCol w:w="914"/>
        <w:gridCol w:w="5073"/>
      </w:tblGrid>
      <w:tr w:rsidR="007A3BB4" w:rsidRPr="007A3BB4" w:rsidTr="007A3BB4">
        <w:trPr>
          <w:trHeight w:val="964"/>
        </w:trPr>
        <w:tc>
          <w:tcPr>
            <w:tcW w:w="0" w:type="auto"/>
          </w:tcPr>
          <w:p w:rsidR="007A3BB4" w:rsidRPr="007A3BB4" w:rsidRDefault="007A3BB4" w:rsidP="006376BE">
            <w:pPr>
              <w:tabs>
                <w:tab w:val="left" w:pos="426"/>
              </w:tabs>
              <w:spacing w:after="0"/>
              <w:jc w:val="both"/>
              <w:rPr>
                <w:rFonts w:eastAsia="Times New Roman" w:cstheme="minorHAnsi"/>
              </w:rPr>
            </w:pPr>
            <w:r w:rsidRPr="007A3BB4">
              <w:rPr>
                <w:rFonts w:eastAsia="Times New Roman" w:cstheme="minorHAnsi"/>
              </w:rPr>
              <w:t>где TEV</w:t>
            </w:r>
          </w:p>
          <w:p w:rsidR="007A3BB4" w:rsidRPr="007A3BB4" w:rsidRDefault="007A3BB4" w:rsidP="006376BE">
            <w:pPr>
              <w:tabs>
                <w:tab w:val="left" w:pos="426"/>
              </w:tabs>
              <w:spacing w:after="0"/>
              <w:jc w:val="both"/>
              <w:rPr>
                <w:rFonts w:eastAsia="Times New Roman" w:cstheme="minorHAnsi"/>
              </w:rPr>
            </w:pPr>
            <w:r w:rsidRPr="007A3BB4">
              <w:rPr>
                <w:rFonts w:eastAsia="Times New Roman" w:cstheme="minorHAnsi"/>
              </w:rPr>
              <w:t xml:space="preserve">       UV</w:t>
            </w:r>
          </w:p>
          <w:p w:rsidR="007A3BB4" w:rsidRPr="007A3BB4" w:rsidRDefault="007A3BB4" w:rsidP="006376BE">
            <w:pPr>
              <w:tabs>
                <w:tab w:val="left" w:pos="426"/>
              </w:tabs>
              <w:spacing w:after="0"/>
              <w:jc w:val="both"/>
              <w:rPr>
                <w:rFonts w:eastAsia="Times New Roman" w:cstheme="minorHAnsi"/>
              </w:rPr>
            </w:pPr>
            <w:r w:rsidRPr="007A3BB4">
              <w:rPr>
                <w:rFonts w:eastAsia="Times New Roman" w:cstheme="minorHAnsi"/>
              </w:rPr>
              <w:t xml:space="preserve">       NV</w:t>
            </w:r>
          </w:p>
        </w:tc>
        <w:tc>
          <w:tcPr>
            <w:tcW w:w="0" w:type="auto"/>
          </w:tcPr>
          <w:p w:rsidR="007A3BB4" w:rsidRPr="007A3BB4" w:rsidRDefault="007A3BB4" w:rsidP="006376BE">
            <w:pPr>
              <w:tabs>
                <w:tab w:val="left" w:pos="426"/>
              </w:tabs>
              <w:spacing w:after="0"/>
              <w:jc w:val="both"/>
              <w:rPr>
                <w:rFonts w:eastAsia="Times New Roman" w:cstheme="minorHAnsi"/>
              </w:rPr>
            </w:pPr>
            <w:r w:rsidRPr="007A3BB4">
              <w:rPr>
                <w:rFonts w:eastAsia="Times New Roman" w:cstheme="minorHAnsi"/>
              </w:rPr>
              <w:t>– общая экономическая ценность (стоимость), руб.;</w:t>
            </w:r>
          </w:p>
          <w:p w:rsidR="007A3BB4" w:rsidRPr="007A3BB4" w:rsidRDefault="007A3BB4" w:rsidP="006376BE">
            <w:pPr>
              <w:spacing w:after="0"/>
              <w:jc w:val="both"/>
              <w:rPr>
                <w:rFonts w:eastAsia="Times New Roman" w:cstheme="minorHAnsi"/>
              </w:rPr>
            </w:pPr>
            <w:r w:rsidRPr="007A3BB4">
              <w:rPr>
                <w:rFonts w:eastAsia="Times New Roman" w:cstheme="minorHAnsi"/>
              </w:rPr>
              <w:t>– стоимость использования, руб.;</w:t>
            </w:r>
          </w:p>
          <w:p w:rsidR="007A3BB4" w:rsidRPr="007A3BB4" w:rsidRDefault="007A3BB4" w:rsidP="006376BE">
            <w:pPr>
              <w:spacing w:after="0"/>
              <w:jc w:val="both"/>
              <w:rPr>
                <w:rFonts w:eastAsia="Times New Roman" w:cstheme="minorHAnsi"/>
              </w:rPr>
            </w:pPr>
            <w:r w:rsidRPr="007A3BB4">
              <w:rPr>
                <w:rFonts w:eastAsia="Times New Roman" w:cstheme="minorHAnsi"/>
              </w:rPr>
              <w:t>– стоимость не использования, руб.</w:t>
            </w:r>
          </w:p>
        </w:tc>
      </w:tr>
    </w:tbl>
    <w:p w:rsidR="007A3BB4" w:rsidRPr="007A3BB4" w:rsidRDefault="007A3BB4" w:rsidP="006376BE">
      <w:pPr>
        <w:spacing w:after="0"/>
        <w:ind w:firstLine="709"/>
        <w:jc w:val="both"/>
        <w:rPr>
          <w:rFonts w:eastAsia="Calibri" w:cstheme="minorHAnsi"/>
          <w:lang w:eastAsia="en-US"/>
        </w:rPr>
      </w:pPr>
      <w:r w:rsidRPr="007A3BB4">
        <w:rPr>
          <w:rFonts w:eastAsia="Calibri" w:cstheme="minorHAnsi"/>
          <w:lang w:eastAsia="en-US"/>
        </w:rPr>
        <w:t>На выбор метода оценки биоразнообразия влияют сл</w:t>
      </w:r>
      <w:r w:rsidRPr="007A3BB4">
        <w:rPr>
          <w:rFonts w:eastAsia="Calibri" w:cstheme="minorHAnsi"/>
          <w:lang w:eastAsia="en-US"/>
        </w:rPr>
        <w:t>е</w:t>
      </w:r>
      <w:r w:rsidRPr="007A3BB4">
        <w:rPr>
          <w:rFonts w:eastAsia="Calibri" w:cstheme="minorHAnsi"/>
          <w:lang w:eastAsia="en-US"/>
        </w:rPr>
        <w:t>дующие факторы: зависимость от вида промышленной деятельн</w:t>
      </w:r>
      <w:r w:rsidRPr="007A3BB4">
        <w:rPr>
          <w:rFonts w:eastAsia="Calibri" w:cstheme="minorHAnsi"/>
          <w:lang w:eastAsia="en-US"/>
        </w:rPr>
        <w:t>о</w:t>
      </w:r>
      <w:r w:rsidRPr="007A3BB4">
        <w:rPr>
          <w:rFonts w:eastAsia="Calibri" w:cstheme="minorHAnsi"/>
          <w:lang w:eastAsia="en-US"/>
        </w:rPr>
        <w:t>сти, степени доступности информации, доступности бюджета и времени. В последующем выявляются основные мероприятия, н</w:t>
      </w:r>
      <w:r w:rsidRPr="007A3BB4">
        <w:rPr>
          <w:rFonts w:eastAsia="Calibri" w:cstheme="minorHAnsi"/>
          <w:lang w:eastAsia="en-US"/>
        </w:rPr>
        <w:t>а</w:t>
      </w:r>
      <w:r w:rsidRPr="007A3BB4">
        <w:rPr>
          <w:rFonts w:eastAsia="Calibri" w:cstheme="minorHAnsi"/>
          <w:lang w:eastAsia="en-US"/>
        </w:rPr>
        <w:t>правленные для сохранения и восстановления биоразнообразия. Экономическая эффективность от  мероприятий для сохранения биоразнообразия  рассчитывается из соотношения основных затрат и эффекта от проведения мероприятий. Общим правилом для нормального экономического решения является превышение п</w:t>
      </w:r>
      <w:r w:rsidRPr="007A3BB4">
        <w:rPr>
          <w:rFonts w:eastAsia="Calibri" w:cstheme="minorHAnsi"/>
          <w:lang w:eastAsia="en-US"/>
        </w:rPr>
        <w:t>о</w:t>
      </w:r>
      <w:r w:rsidRPr="007A3BB4">
        <w:rPr>
          <w:rFonts w:eastAsia="Calibri" w:cstheme="minorHAnsi"/>
          <w:lang w:eastAsia="en-US"/>
        </w:rPr>
        <w:t xml:space="preserve">тенциальной выгоды над затратами. </w:t>
      </w:r>
    </w:p>
    <w:p w:rsidR="007A3BB4" w:rsidRDefault="007A3BB4" w:rsidP="006376BE">
      <w:pPr>
        <w:spacing w:after="0"/>
        <w:ind w:firstLine="709"/>
        <w:jc w:val="both"/>
        <w:rPr>
          <w:rFonts w:eastAsia="Calibri" w:cstheme="minorHAnsi"/>
          <w:lang w:eastAsia="en-US"/>
        </w:rPr>
      </w:pPr>
      <w:r w:rsidRPr="007A3BB4">
        <w:rPr>
          <w:rFonts w:eastAsia="Calibri" w:cstheme="minorHAnsi"/>
          <w:lang w:eastAsia="en-US"/>
        </w:rPr>
        <w:t>Таким образом, в настоящее время экономический, соци</w:t>
      </w:r>
      <w:r w:rsidRPr="007A3BB4">
        <w:rPr>
          <w:rFonts w:eastAsia="Calibri" w:cstheme="minorHAnsi"/>
          <w:lang w:eastAsia="en-US"/>
        </w:rPr>
        <w:t>о</w:t>
      </w:r>
      <w:r w:rsidRPr="007A3BB4">
        <w:rPr>
          <w:rFonts w:eastAsia="Calibri" w:cstheme="minorHAnsi"/>
          <w:lang w:eastAsia="en-US"/>
        </w:rPr>
        <w:t>логический, статистический аппарат применения этих методов б</w:t>
      </w:r>
      <w:r w:rsidRPr="007A3BB4">
        <w:rPr>
          <w:rFonts w:eastAsia="Calibri" w:cstheme="minorHAnsi"/>
          <w:lang w:eastAsia="en-US"/>
        </w:rPr>
        <w:t>ы</w:t>
      </w:r>
      <w:r w:rsidRPr="007A3BB4">
        <w:rPr>
          <w:rFonts w:eastAsia="Calibri" w:cstheme="minorHAnsi"/>
          <w:lang w:eastAsia="en-US"/>
        </w:rPr>
        <w:t>стро развивается. И полученные в результате применения этих подходов стоимости природных благ, которые изначально вообще не имели цены или она была занижена, уже в ряде случаев во</w:t>
      </w:r>
      <w:r w:rsidRPr="007A3BB4">
        <w:rPr>
          <w:rFonts w:eastAsia="Calibri" w:cstheme="minorHAnsi"/>
          <w:lang w:eastAsia="en-US"/>
        </w:rPr>
        <w:t>з</w:t>
      </w:r>
      <w:r w:rsidRPr="007A3BB4">
        <w:rPr>
          <w:rFonts w:eastAsia="Calibri" w:cstheme="minorHAnsi"/>
          <w:lang w:eastAsia="en-US"/>
        </w:rPr>
        <w:t>действовали на принятие более экологически приемлемых реш</w:t>
      </w:r>
      <w:r w:rsidRPr="007A3BB4">
        <w:rPr>
          <w:rFonts w:eastAsia="Calibri" w:cstheme="minorHAnsi"/>
          <w:lang w:eastAsia="en-US"/>
        </w:rPr>
        <w:t>е</w:t>
      </w:r>
      <w:r w:rsidRPr="007A3BB4">
        <w:rPr>
          <w:rFonts w:eastAsia="Calibri" w:cstheme="minorHAnsi"/>
          <w:lang w:eastAsia="en-US"/>
        </w:rPr>
        <w:t>ний. Использование этих подходов помогает повысить конкурен</w:t>
      </w:r>
      <w:r w:rsidRPr="007A3BB4">
        <w:rPr>
          <w:rFonts w:eastAsia="Calibri" w:cstheme="minorHAnsi"/>
          <w:lang w:eastAsia="en-US"/>
        </w:rPr>
        <w:t>т</w:t>
      </w:r>
      <w:r w:rsidRPr="007A3BB4">
        <w:rPr>
          <w:rFonts w:eastAsia="Calibri" w:cstheme="minorHAnsi"/>
          <w:lang w:eastAsia="en-US"/>
        </w:rPr>
        <w:lastRenderedPageBreak/>
        <w:t>ность природных проектов и программ, эффект и выгоды от их реализации по сравнению с техногенными проектами.</w:t>
      </w:r>
    </w:p>
    <w:p w:rsidR="00AD0029" w:rsidRPr="007A3BB4" w:rsidRDefault="00AD0029" w:rsidP="006376BE">
      <w:pPr>
        <w:spacing w:after="0"/>
        <w:ind w:firstLine="709"/>
        <w:jc w:val="both"/>
        <w:rPr>
          <w:rFonts w:eastAsia="Calibri" w:cstheme="minorHAnsi"/>
          <w:lang w:eastAsia="en-US"/>
        </w:rPr>
      </w:pPr>
    </w:p>
    <w:p w:rsidR="007A3BB4" w:rsidRPr="007A3BB4" w:rsidRDefault="007A3BB4" w:rsidP="00473C93">
      <w:pPr>
        <w:spacing w:after="0"/>
        <w:jc w:val="center"/>
        <w:rPr>
          <w:rFonts w:eastAsia="Calibri" w:cstheme="minorHAnsi"/>
          <w:lang w:eastAsia="en-US"/>
        </w:rPr>
      </w:pPr>
      <w:r w:rsidRPr="007A3BB4">
        <w:rPr>
          <w:rFonts w:eastAsia="Calibri" w:cstheme="minorHAnsi"/>
          <w:lang w:eastAsia="en-US"/>
        </w:rPr>
        <w:t>Список литературы</w:t>
      </w:r>
      <w:r>
        <w:rPr>
          <w:rFonts w:eastAsia="Calibri" w:cstheme="minorHAnsi"/>
          <w:lang w:eastAsia="en-US"/>
        </w:rPr>
        <w:t>:</w:t>
      </w:r>
    </w:p>
    <w:p w:rsidR="007A3BB4" w:rsidRPr="007A3BB4" w:rsidRDefault="007A3BB4" w:rsidP="00473C93">
      <w:pPr>
        <w:spacing w:after="0"/>
        <w:ind w:firstLine="709"/>
        <w:jc w:val="both"/>
        <w:rPr>
          <w:rFonts w:eastAsia="Calibri" w:cstheme="minorHAnsi"/>
          <w:lang w:eastAsia="en-US"/>
        </w:rPr>
      </w:pPr>
      <w:r w:rsidRPr="007A3BB4">
        <w:rPr>
          <w:rFonts w:eastAsia="Calibri" w:cstheme="minorHAnsi"/>
          <w:lang w:eastAsia="en-US"/>
        </w:rPr>
        <w:t>1. Курочкина А.А., Яброва О.А.</w:t>
      </w:r>
      <w:r w:rsidRPr="007A3BB4">
        <w:rPr>
          <w:rFonts w:eastAsia="Calibri" w:cstheme="minorHAnsi"/>
          <w:i/>
          <w:iCs/>
          <w:lang w:eastAsia="en-US"/>
        </w:rPr>
        <w:t xml:space="preserve"> </w:t>
      </w:r>
      <w:r w:rsidRPr="007A3BB4">
        <w:rPr>
          <w:rFonts w:eastAsia="Calibri" w:cstheme="minorHAnsi"/>
          <w:lang w:eastAsia="en-US"/>
        </w:rPr>
        <w:t>Стратегическое регулиров</w:t>
      </w:r>
      <w:r w:rsidRPr="007A3BB4">
        <w:rPr>
          <w:rFonts w:eastAsia="Calibri" w:cstheme="minorHAnsi"/>
          <w:lang w:eastAsia="en-US"/>
        </w:rPr>
        <w:t>а</w:t>
      </w:r>
      <w:r w:rsidRPr="007A3BB4">
        <w:rPr>
          <w:rFonts w:eastAsia="Calibri" w:cstheme="minorHAnsi"/>
          <w:lang w:eastAsia="en-US"/>
        </w:rPr>
        <w:t>ние развития рекреационной зоны в регионе// Проблемы совр</w:t>
      </w:r>
      <w:r w:rsidRPr="007A3BB4">
        <w:rPr>
          <w:rFonts w:eastAsia="Calibri" w:cstheme="minorHAnsi"/>
          <w:lang w:eastAsia="en-US"/>
        </w:rPr>
        <w:t>е</w:t>
      </w:r>
      <w:r w:rsidRPr="007A3BB4">
        <w:rPr>
          <w:rFonts w:eastAsia="Calibri" w:cstheme="minorHAnsi"/>
          <w:lang w:eastAsia="en-US"/>
        </w:rPr>
        <w:t>менной экономики. 2007. № 1. С. 181-187.</w:t>
      </w:r>
    </w:p>
    <w:p w:rsidR="007A3BB4" w:rsidRPr="007A3BB4" w:rsidRDefault="007A3BB4" w:rsidP="00473C93">
      <w:pPr>
        <w:keepNext/>
        <w:spacing w:after="0"/>
        <w:ind w:firstLine="709"/>
        <w:jc w:val="both"/>
        <w:outlineLvl w:val="3"/>
        <w:rPr>
          <w:rFonts w:eastAsia="Calibri" w:cstheme="minorHAnsi"/>
          <w:lang w:eastAsia="en-US"/>
        </w:rPr>
      </w:pPr>
      <w:r w:rsidRPr="007A3BB4">
        <w:rPr>
          <w:rFonts w:eastAsia="Calibri" w:cstheme="minorHAnsi"/>
          <w:lang w:eastAsia="en-US"/>
        </w:rPr>
        <w:t>2. Курочкина А.А., Харламова Т.Л.</w:t>
      </w:r>
      <w:r w:rsidRPr="007A3BB4">
        <w:rPr>
          <w:rFonts w:eastAsia="Calibri" w:cstheme="minorHAnsi"/>
          <w:b/>
          <w:bCs/>
          <w:i/>
          <w:iCs/>
          <w:lang w:eastAsia="en-US"/>
        </w:rPr>
        <w:t xml:space="preserve"> </w:t>
      </w:r>
      <w:r w:rsidRPr="007A3BB4">
        <w:rPr>
          <w:rFonts w:eastAsia="Calibri" w:cstheme="minorHAnsi"/>
          <w:lang w:eastAsia="en-US"/>
        </w:rPr>
        <w:t xml:space="preserve"> Проблемы реализации концепции экономической безопасности Федерального округа в условиях глобализации//</w:t>
      </w:r>
      <w:r w:rsidRPr="007A3BB4">
        <w:rPr>
          <w:rFonts w:eastAsia="Calibri" w:cstheme="minorHAnsi"/>
          <w:bCs/>
          <w:lang w:eastAsia="en-US"/>
        </w:rPr>
        <w:br/>
      </w:r>
      <w:r w:rsidRPr="007A3BB4">
        <w:rPr>
          <w:rFonts w:eastAsia="Calibri" w:cstheme="minorHAnsi"/>
          <w:lang w:eastAsia="en-US"/>
        </w:rPr>
        <w:t>Проблемы современной экономики. 2013. № 4 (48). С. 141-143.</w:t>
      </w:r>
    </w:p>
    <w:p w:rsidR="007A3BB4" w:rsidRPr="007A3BB4" w:rsidRDefault="007A3BB4" w:rsidP="00473C93">
      <w:pPr>
        <w:numPr>
          <w:ilvl w:val="0"/>
          <w:numId w:val="10"/>
        </w:numPr>
        <w:spacing w:after="0"/>
        <w:ind w:left="0" w:firstLine="709"/>
        <w:contextualSpacing/>
        <w:jc w:val="both"/>
        <w:rPr>
          <w:rFonts w:eastAsia="Calibri" w:cstheme="minorHAnsi"/>
          <w:lang w:val="en-US" w:eastAsia="en-US"/>
        </w:rPr>
      </w:pPr>
      <w:r w:rsidRPr="007A3BB4">
        <w:rPr>
          <w:rFonts w:eastAsia="Calibri" w:cstheme="minorHAnsi"/>
          <w:lang w:val="en-US" w:eastAsia="en-US"/>
        </w:rPr>
        <w:t>Voronkova O.</w:t>
      </w:r>
      <w:r w:rsidR="00A96E64">
        <w:rPr>
          <w:rFonts w:eastAsia="Calibri" w:cstheme="minorHAnsi"/>
          <w:lang w:val="en-US" w:eastAsia="en-US"/>
        </w:rPr>
        <w:t>V.</w:t>
      </w:r>
      <w:r w:rsidRPr="007A3BB4">
        <w:rPr>
          <w:rFonts w:eastAsia="Calibri" w:cstheme="minorHAnsi"/>
          <w:lang w:val="en-US" w:eastAsia="en-US"/>
        </w:rPr>
        <w:t>, Kurochkina A.</w:t>
      </w:r>
      <w:r w:rsidR="00A96E64">
        <w:rPr>
          <w:rFonts w:eastAsia="Calibri" w:cstheme="minorHAnsi"/>
          <w:lang w:val="en-US" w:eastAsia="en-US"/>
        </w:rPr>
        <w:t>A.</w:t>
      </w:r>
      <w:r w:rsidRPr="007A3BB4">
        <w:rPr>
          <w:rFonts w:eastAsia="Calibri" w:cstheme="minorHAnsi"/>
          <w:lang w:val="en-US" w:eastAsia="en-US"/>
        </w:rPr>
        <w:t>, Firova I.</w:t>
      </w:r>
      <w:r w:rsidR="00A96E64">
        <w:rPr>
          <w:rFonts w:eastAsia="Calibri" w:cstheme="minorHAnsi"/>
          <w:lang w:val="en-US" w:eastAsia="en-US"/>
        </w:rPr>
        <w:t>P.</w:t>
      </w:r>
      <w:r w:rsidRPr="007A3BB4">
        <w:rPr>
          <w:rFonts w:eastAsia="Calibri" w:cstheme="minorHAnsi"/>
          <w:lang w:val="en-US" w:eastAsia="en-US"/>
        </w:rPr>
        <w:t xml:space="preserve">, </w:t>
      </w:r>
      <w:r w:rsidR="00A96E64">
        <w:rPr>
          <w:rFonts w:eastAsia="Calibri" w:cstheme="minorHAnsi"/>
          <w:lang w:val="en-US" w:eastAsia="en-US"/>
        </w:rPr>
        <w:t xml:space="preserve">              </w:t>
      </w:r>
      <w:r w:rsidRPr="007A3BB4">
        <w:rPr>
          <w:rFonts w:eastAsia="Calibri" w:cstheme="minorHAnsi"/>
          <w:lang w:val="en-US" w:eastAsia="en-US"/>
        </w:rPr>
        <w:t>Y</w:t>
      </w:r>
      <w:r w:rsidRPr="007A3BB4">
        <w:rPr>
          <w:rFonts w:eastAsia="Calibri" w:cstheme="minorHAnsi"/>
          <w:lang w:val="en-US" w:eastAsia="en-US"/>
        </w:rPr>
        <w:t>a</w:t>
      </w:r>
      <w:r w:rsidRPr="007A3BB4">
        <w:rPr>
          <w:rFonts w:eastAsia="Calibri" w:cstheme="minorHAnsi"/>
          <w:lang w:val="en-US" w:eastAsia="en-US"/>
        </w:rPr>
        <w:t>luner E.</w:t>
      </w:r>
      <w:r w:rsidR="00A96E64">
        <w:rPr>
          <w:rFonts w:eastAsia="Calibri" w:cstheme="minorHAnsi"/>
          <w:lang w:val="en-US" w:eastAsia="en-US"/>
        </w:rPr>
        <w:t>V.</w:t>
      </w:r>
      <w:r w:rsidRPr="007A3BB4">
        <w:rPr>
          <w:rFonts w:eastAsia="Calibri" w:cstheme="minorHAnsi"/>
          <w:lang w:val="en-US" w:eastAsia="en-US"/>
        </w:rPr>
        <w:t xml:space="preserve"> Innovative managerial aspects of the potential of material-technical base and the formation of controlling mechanism in the ma</w:t>
      </w:r>
      <w:r w:rsidRPr="007A3BB4">
        <w:rPr>
          <w:rFonts w:eastAsia="Calibri" w:cstheme="minorHAnsi"/>
          <w:lang w:val="en-US" w:eastAsia="en-US"/>
        </w:rPr>
        <w:t>n</w:t>
      </w:r>
      <w:r w:rsidRPr="007A3BB4">
        <w:rPr>
          <w:rFonts w:eastAsia="Calibri" w:cstheme="minorHAnsi"/>
          <w:lang w:val="en-US" w:eastAsia="en-US"/>
        </w:rPr>
        <w:t xml:space="preserve">agement of the enterprise potential// Journal of internet banking and commerce. 2016. </w:t>
      </w:r>
      <w:r w:rsidRPr="007A3BB4">
        <w:rPr>
          <w:rFonts w:eastAsia="Calibri" w:cstheme="minorHAnsi"/>
          <w:lang w:eastAsia="en-US"/>
        </w:rPr>
        <w:t>Т</w:t>
      </w:r>
      <w:r w:rsidRPr="007A3BB4">
        <w:rPr>
          <w:rFonts w:eastAsia="Calibri" w:cstheme="minorHAnsi"/>
          <w:lang w:val="en-US" w:eastAsia="en-US"/>
        </w:rPr>
        <w:t>. 21. </w:t>
      </w:r>
      <w:hyperlink r:id="rId171" w:history="1">
        <w:r w:rsidRPr="007A3BB4">
          <w:rPr>
            <w:rFonts w:eastAsia="Calibri" w:cstheme="minorHAnsi"/>
            <w:color w:val="0000FF"/>
            <w:u w:val="single"/>
            <w:lang w:val="en-US" w:eastAsia="en-US"/>
          </w:rPr>
          <w:t>№ Special Issue 6</w:t>
        </w:r>
      </w:hyperlink>
      <w:r w:rsidRPr="007A3BB4">
        <w:rPr>
          <w:rFonts w:eastAsia="Calibri" w:cstheme="minorHAnsi"/>
          <w:lang w:val="en-US" w:eastAsia="en-US"/>
        </w:rPr>
        <w:t xml:space="preserve"> (http:// www.icommercecentral.com/) </w:t>
      </w:r>
    </w:p>
    <w:p w:rsidR="007A3BB4" w:rsidRPr="007A3BB4" w:rsidRDefault="007A3BB4" w:rsidP="00473C93">
      <w:pPr>
        <w:numPr>
          <w:ilvl w:val="0"/>
          <w:numId w:val="10"/>
        </w:numPr>
        <w:spacing w:after="0"/>
        <w:ind w:left="0" w:firstLine="709"/>
        <w:contextualSpacing/>
        <w:jc w:val="both"/>
        <w:rPr>
          <w:rFonts w:eastAsia="Calibri" w:cstheme="minorHAnsi"/>
          <w:lang w:val="en-US" w:eastAsia="en-US"/>
        </w:rPr>
      </w:pPr>
      <w:r w:rsidRPr="007A3BB4">
        <w:rPr>
          <w:rFonts w:eastAsia="Calibri" w:cstheme="minorHAnsi"/>
          <w:lang w:val="en-US" w:eastAsia="en-US"/>
        </w:rPr>
        <w:t xml:space="preserve"> Voronkova O.V., Kurochkina A.A., Firova I.P., Bikezina T.V. Implementation of an information management system for indu</w:t>
      </w:r>
      <w:r w:rsidRPr="007A3BB4">
        <w:rPr>
          <w:rFonts w:eastAsia="Calibri" w:cstheme="minorHAnsi"/>
          <w:lang w:val="en-US" w:eastAsia="en-US"/>
        </w:rPr>
        <w:t>s</w:t>
      </w:r>
      <w:r w:rsidRPr="007A3BB4">
        <w:rPr>
          <w:rFonts w:eastAsia="Calibri" w:cstheme="minorHAnsi"/>
          <w:lang w:val="en-US" w:eastAsia="en-US"/>
        </w:rPr>
        <w:t xml:space="preserve">trial enterprise resource planning </w:t>
      </w:r>
      <w:hyperlink r:id="rId172" w:history="1">
        <w:r w:rsidRPr="007A3BB4">
          <w:rPr>
            <w:rFonts w:eastAsia="Calibri" w:cstheme="minorHAnsi"/>
            <w:color w:val="0000FF"/>
            <w:u w:val="single"/>
            <w:lang w:val="en-US" w:eastAsia="en-US"/>
          </w:rPr>
          <w:t>https://elibrary.ru/item.asp?id=30301049</w:t>
        </w:r>
      </w:hyperlink>
      <w:r w:rsidRPr="007A3BB4">
        <w:rPr>
          <w:rFonts w:eastAsia="Calibri" w:cstheme="minorHAnsi"/>
          <w:lang w:val="en-US" w:eastAsia="en-US"/>
        </w:rPr>
        <w:t xml:space="preserve">// </w:t>
      </w:r>
      <w:hyperlink r:id="rId173" w:history="1">
        <w:r w:rsidRPr="007A3BB4">
          <w:rPr>
            <w:rFonts w:eastAsia="Calibri" w:cstheme="minorHAnsi"/>
            <w:color w:val="0000FF"/>
            <w:u w:val="single"/>
            <w:lang w:val="en-US" w:eastAsia="en-US"/>
          </w:rPr>
          <w:t>Espacios</w:t>
        </w:r>
      </w:hyperlink>
      <w:r w:rsidRPr="007A3BB4">
        <w:rPr>
          <w:rFonts w:eastAsia="Calibri" w:cstheme="minorHAnsi"/>
          <w:lang w:val="en-US" w:eastAsia="en-US"/>
        </w:rPr>
        <w:t xml:space="preserve">. 2017. </w:t>
      </w:r>
      <w:r w:rsidRPr="007A3BB4">
        <w:rPr>
          <w:rFonts w:eastAsia="Calibri" w:cstheme="minorHAnsi"/>
          <w:lang w:eastAsia="en-US"/>
        </w:rPr>
        <w:t>Т</w:t>
      </w:r>
      <w:r w:rsidRPr="007A3BB4">
        <w:rPr>
          <w:rFonts w:eastAsia="Calibri" w:cstheme="minorHAnsi"/>
          <w:lang w:val="en-US" w:eastAsia="en-US"/>
        </w:rPr>
        <w:t>. 38. </w:t>
      </w:r>
      <w:hyperlink r:id="rId174" w:history="1">
        <w:r w:rsidRPr="007A3BB4">
          <w:rPr>
            <w:rFonts w:eastAsia="Calibri" w:cstheme="minorHAnsi"/>
            <w:color w:val="0000FF"/>
            <w:u w:val="single"/>
            <w:lang w:val="en-US" w:eastAsia="en-US"/>
          </w:rPr>
          <w:t>№ 49</w:t>
        </w:r>
      </w:hyperlink>
      <w:r w:rsidRPr="007A3BB4">
        <w:rPr>
          <w:rFonts w:eastAsia="Calibri" w:cstheme="minorHAnsi"/>
          <w:lang w:val="en-US" w:eastAsia="en-US"/>
        </w:rPr>
        <w:t xml:space="preserve">. </w:t>
      </w:r>
      <w:r w:rsidRPr="007A3BB4">
        <w:rPr>
          <w:rFonts w:eastAsia="Calibri" w:cstheme="minorHAnsi"/>
          <w:lang w:eastAsia="en-US"/>
        </w:rPr>
        <w:t>С</w:t>
      </w:r>
      <w:r w:rsidRPr="007A3BB4">
        <w:rPr>
          <w:rFonts w:eastAsia="Calibri" w:cstheme="minorHAnsi"/>
          <w:lang w:val="en-US" w:eastAsia="en-US"/>
        </w:rPr>
        <w:t>. 23.</w:t>
      </w:r>
    </w:p>
    <w:p w:rsidR="007A3BB4" w:rsidRDefault="007A3BB4" w:rsidP="00473C93">
      <w:pPr>
        <w:pStyle w:val="a7"/>
        <w:numPr>
          <w:ilvl w:val="0"/>
          <w:numId w:val="10"/>
        </w:numPr>
        <w:tabs>
          <w:tab w:val="left" w:pos="1190"/>
        </w:tabs>
        <w:spacing w:after="0"/>
        <w:ind w:left="0" w:firstLine="709"/>
        <w:jc w:val="both"/>
        <w:rPr>
          <w:rFonts w:eastAsia="Calibri" w:cstheme="minorHAnsi"/>
          <w:bCs/>
          <w:lang w:eastAsia="en-US"/>
        </w:rPr>
      </w:pPr>
      <w:r w:rsidRPr="00845BD1">
        <w:rPr>
          <w:rFonts w:eastAsia="Calibri" w:cstheme="minorHAnsi"/>
          <w:bCs/>
          <w:lang w:eastAsia="en-US"/>
        </w:rPr>
        <w:t>Курочкина А.А.,  Суслова Ю.Ю., Яброва О.А. Государс</w:t>
      </w:r>
      <w:r w:rsidRPr="00845BD1">
        <w:rPr>
          <w:rFonts w:eastAsia="Calibri" w:cstheme="minorHAnsi"/>
          <w:bCs/>
          <w:lang w:eastAsia="en-US"/>
        </w:rPr>
        <w:t>т</w:t>
      </w:r>
      <w:r w:rsidRPr="00845BD1">
        <w:rPr>
          <w:rFonts w:eastAsia="Calibri" w:cstheme="minorHAnsi"/>
          <w:bCs/>
          <w:lang w:eastAsia="en-US"/>
        </w:rPr>
        <w:t>венное регулирование и поддержка предпринимательской де</w:t>
      </w:r>
      <w:r w:rsidRPr="00845BD1">
        <w:rPr>
          <w:rFonts w:eastAsia="Calibri" w:cstheme="minorHAnsi"/>
          <w:bCs/>
          <w:lang w:eastAsia="en-US"/>
        </w:rPr>
        <w:t>я</w:t>
      </w:r>
      <w:r w:rsidRPr="00845BD1">
        <w:rPr>
          <w:rFonts w:eastAsia="Calibri" w:cstheme="minorHAnsi"/>
          <w:bCs/>
          <w:lang w:eastAsia="en-US"/>
        </w:rPr>
        <w:t xml:space="preserve">тельности в рекреационных зонах региона// Научно-технические ведомости СПбГПУ. Сер. Экономические науки. – </w:t>
      </w:r>
      <w:r w:rsidRPr="00845BD1">
        <w:rPr>
          <w:rFonts w:eastAsia="Calibri" w:cstheme="minorHAnsi"/>
          <w:lang w:eastAsia="en-US"/>
        </w:rPr>
        <w:t>2013. </w:t>
      </w:r>
      <w:hyperlink r:id="rId175" w:history="1">
        <w:r w:rsidRPr="00845BD1">
          <w:rPr>
            <w:rFonts w:eastAsia="Calibri" w:cstheme="minorHAnsi"/>
            <w:lang w:eastAsia="en-US"/>
          </w:rPr>
          <w:t>№ 1-1 (163)</w:t>
        </w:r>
      </w:hyperlink>
      <w:r w:rsidRPr="00845BD1">
        <w:rPr>
          <w:rFonts w:eastAsia="Calibri" w:cstheme="minorHAnsi"/>
          <w:lang w:eastAsia="en-US"/>
        </w:rPr>
        <w:t>. С. 44-54</w:t>
      </w:r>
      <w:r w:rsidRPr="00845BD1">
        <w:rPr>
          <w:rFonts w:eastAsia="Calibri" w:cstheme="minorHAnsi"/>
          <w:bCs/>
          <w:lang w:eastAsia="en-US"/>
        </w:rPr>
        <w:t xml:space="preserve"> </w:t>
      </w:r>
    </w:p>
    <w:p w:rsidR="004F5C6A" w:rsidRDefault="004F5C6A" w:rsidP="004F5C6A">
      <w:pPr>
        <w:tabs>
          <w:tab w:val="left" w:pos="1190"/>
        </w:tabs>
        <w:spacing w:after="0"/>
        <w:jc w:val="both"/>
        <w:rPr>
          <w:rFonts w:eastAsia="Calibri" w:cstheme="minorHAnsi"/>
          <w:bCs/>
          <w:lang w:eastAsia="en-US"/>
        </w:rPr>
      </w:pPr>
    </w:p>
    <w:p w:rsidR="004F5C6A" w:rsidRDefault="004F5C6A" w:rsidP="004F5C6A">
      <w:pPr>
        <w:tabs>
          <w:tab w:val="left" w:pos="1190"/>
        </w:tabs>
        <w:spacing w:after="0"/>
        <w:jc w:val="both"/>
        <w:rPr>
          <w:rFonts w:eastAsia="Calibri" w:cstheme="minorHAnsi"/>
          <w:bCs/>
          <w:lang w:eastAsia="en-US"/>
        </w:rPr>
      </w:pPr>
    </w:p>
    <w:p w:rsidR="00320440" w:rsidRDefault="00320440" w:rsidP="004F5C6A">
      <w:pPr>
        <w:tabs>
          <w:tab w:val="left" w:pos="1190"/>
        </w:tabs>
        <w:spacing w:after="0"/>
        <w:jc w:val="both"/>
        <w:rPr>
          <w:rFonts w:eastAsia="Calibri" w:cstheme="minorHAnsi"/>
          <w:bCs/>
          <w:lang w:eastAsia="en-US"/>
        </w:rPr>
      </w:pPr>
    </w:p>
    <w:p w:rsidR="00320440" w:rsidRDefault="00320440" w:rsidP="004F5C6A">
      <w:pPr>
        <w:tabs>
          <w:tab w:val="left" w:pos="1190"/>
        </w:tabs>
        <w:spacing w:after="0"/>
        <w:jc w:val="both"/>
        <w:rPr>
          <w:rFonts w:eastAsia="Calibri" w:cstheme="minorHAnsi"/>
          <w:bCs/>
          <w:lang w:eastAsia="en-US"/>
        </w:rPr>
      </w:pPr>
    </w:p>
    <w:p w:rsidR="00320440" w:rsidRDefault="00320440" w:rsidP="004F5C6A">
      <w:pPr>
        <w:tabs>
          <w:tab w:val="left" w:pos="1190"/>
        </w:tabs>
        <w:spacing w:after="0"/>
        <w:jc w:val="both"/>
        <w:rPr>
          <w:rFonts w:eastAsia="Calibri" w:cstheme="minorHAnsi"/>
          <w:bCs/>
          <w:lang w:eastAsia="en-US"/>
        </w:rPr>
      </w:pPr>
    </w:p>
    <w:p w:rsidR="00845BD1" w:rsidRPr="00F16377" w:rsidRDefault="00845BD1" w:rsidP="006376BE">
      <w:pPr>
        <w:spacing w:after="0"/>
        <w:rPr>
          <w:rFonts w:ascii="Calibri" w:eastAsia="Calibri" w:hAnsi="Calibri" w:cs="Calibri"/>
          <w:iCs/>
          <w:lang w:eastAsia="en-US"/>
        </w:rPr>
      </w:pPr>
      <w:r w:rsidRPr="00F16377">
        <w:rPr>
          <w:rFonts w:ascii="Calibri" w:eastAsia="Calibri" w:hAnsi="Calibri" w:cs="Calibri"/>
          <w:iCs/>
          <w:lang w:eastAsia="en-US"/>
        </w:rPr>
        <w:lastRenderedPageBreak/>
        <w:t xml:space="preserve">Чикилев В.В. </w:t>
      </w:r>
    </w:p>
    <w:p w:rsidR="00845BD1" w:rsidRPr="00F16377" w:rsidRDefault="00845BD1" w:rsidP="006376BE">
      <w:pPr>
        <w:spacing w:after="0"/>
        <w:rPr>
          <w:rFonts w:ascii="Calibri" w:eastAsia="Calibri" w:hAnsi="Calibri" w:cs="Calibri"/>
          <w:iCs/>
          <w:spacing w:val="-2"/>
          <w:lang w:eastAsia="en-US"/>
        </w:rPr>
      </w:pPr>
      <w:r w:rsidRPr="00F16377">
        <w:rPr>
          <w:rFonts w:ascii="Calibri" w:eastAsia="Calibri" w:hAnsi="Calibri" w:cs="Calibri"/>
          <w:iCs/>
          <w:spacing w:val="-2"/>
          <w:lang w:eastAsia="en-US"/>
        </w:rPr>
        <w:t>Российский государственный гидрометеорологический университет</w:t>
      </w:r>
    </w:p>
    <w:p w:rsidR="00845BD1" w:rsidRPr="00F16377" w:rsidRDefault="00845BD1" w:rsidP="00AD0029">
      <w:pPr>
        <w:spacing w:after="0"/>
        <w:jc w:val="center"/>
        <w:rPr>
          <w:rFonts w:ascii="Calibri" w:eastAsia="Calibri" w:hAnsi="Calibri" w:cs="Calibri"/>
          <w:b/>
          <w:bCs/>
          <w:caps/>
          <w:sz w:val="24"/>
          <w:lang w:eastAsia="en-US"/>
        </w:rPr>
      </w:pPr>
      <w:r w:rsidRPr="00F16377">
        <w:rPr>
          <w:rFonts w:ascii="Calibri" w:eastAsia="Calibri" w:hAnsi="Calibri" w:cs="Calibri"/>
          <w:b/>
          <w:bCs/>
          <w:caps/>
          <w:sz w:val="24"/>
          <w:lang w:eastAsia="en-US"/>
        </w:rPr>
        <w:t>Катастрофизм как новая национальная идея</w:t>
      </w:r>
    </w:p>
    <w:p w:rsidR="00F16377" w:rsidRPr="00845BD1" w:rsidRDefault="00F16377" w:rsidP="006376BE">
      <w:pPr>
        <w:spacing w:after="0"/>
        <w:ind w:firstLine="709"/>
        <w:jc w:val="center"/>
        <w:rPr>
          <w:rFonts w:ascii="Calibri" w:eastAsia="Calibri" w:hAnsi="Calibri" w:cs="Calibri"/>
          <w:b/>
          <w:bCs/>
          <w:lang w:eastAsia="en-US"/>
        </w:rPr>
      </w:pPr>
    </w:p>
    <w:p w:rsidR="00845BD1" w:rsidRPr="00A96E64" w:rsidRDefault="00845BD1" w:rsidP="006376BE">
      <w:pPr>
        <w:spacing w:after="0"/>
        <w:ind w:firstLine="709"/>
        <w:jc w:val="both"/>
        <w:rPr>
          <w:rFonts w:ascii="Calibri" w:eastAsia="Calibri" w:hAnsi="Calibri" w:cs="Calibri"/>
          <w:lang w:eastAsia="en-US"/>
        </w:rPr>
      </w:pPr>
      <w:r w:rsidRPr="00845BD1">
        <w:rPr>
          <w:rFonts w:ascii="Calibri" w:eastAsia="Calibri" w:hAnsi="Calibri" w:cs="Calibri"/>
          <w:lang w:eastAsia="en-US"/>
        </w:rPr>
        <w:t>На современном этапе нашей жизни, мы каждодневно встречаемся с проблемой экологии. Сохранить окружающую среду,  предоставлено право нынешнему поколению. Но к сожалению в век нанотехнологий не все зависит только от того, как человек себя ведет, хотя все происходит не без его участия. Многое зависит от мировоззрения человека, от его культуры, нравственного воспит</w:t>
      </w:r>
      <w:r w:rsidRPr="00845BD1">
        <w:rPr>
          <w:rFonts w:ascii="Calibri" w:eastAsia="Calibri" w:hAnsi="Calibri" w:cs="Calibri"/>
          <w:lang w:eastAsia="en-US"/>
        </w:rPr>
        <w:t>а</w:t>
      </w:r>
      <w:r w:rsidRPr="00845BD1">
        <w:rPr>
          <w:rFonts w:ascii="Calibri" w:eastAsia="Calibri" w:hAnsi="Calibri" w:cs="Calibri"/>
          <w:lang w:eastAsia="en-US"/>
        </w:rPr>
        <w:t>ния. Но помимо этого большую роль играет и сама природа, цун</w:t>
      </w:r>
      <w:r w:rsidRPr="00845BD1">
        <w:rPr>
          <w:rFonts w:ascii="Calibri" w:eastAsia="Calibri" w:hAnsi="Calibri" w:cs="Calibri"/>
          <w:lang w:eastAsia="en-US"/>
        </w:rPr>
        <w:t>а</w:t>
      </w:r>
      <w:r w:rsidRPr="00845BD1">
        <w:rPr>
          <w:rFonts w:ascii="Calibri" w:eastAsia="Calibri" w:hAnsi="Calibri" w:cs="Calibri"/>
          <w:lang w:eastAsia="en-US"/>
        </w:rPr>
        <w:t xml:space="preserve">ми, наводнения, глобальное потепления и другое. На проблемы экологии </w:t>
      </w:r>
      <w:r w:rsidR="00A96E64">
        <w:rPr>
          <w:rFonts w:ascii="Calibri" w:eastAsia="Calibri" w:hAnsi="Calibri" w:cs="Calibri"/>
          <w:lang w:eastAsia="en-US"/>
        </w:rPr>
        <w:t>влияют и экономические проблемы</w:t>
      </w:r>
      <w:r w:rsidR="00A96E64" w:rsidRPr="00A96E64">
        <w:rPr>
          <w:rFonts w:ascii="Calibri" w:eastAsia="Calibri" w:hAnsi="Calibri" w:cs="Calibri"/>
          <w:lang w:eastAsia="en-US"/>
        </w:rPr>
        <w:t xml:space="preserve"> </w:t>
      </w:r>
      <w:r w:rsidRPr="00845BD1">
        <w:rPr>
          <w:rFonts w:ascii="Calibri" w:eastAsia="Calibri" w:hAnsi="Calibri" w:cs="Calibri"/>
          <w:lang w:eastAsia="en-US"/>
        </w:rPr>
        <w:t>[1, 2]</w:t>
      </w:r>
      <w:r w:rsidR="00A96E64" w:rsidRPr="00A96E64">
        <w:rPr>
          <w:rFonts w:ascii="Calibri" w:eastAsia="Calibri" w:hAnsi="Calibri" w:cs="Calibri"/>
          <w:lang w:eastAsia="en-US"/>
        </w:rPr>
        <w:t>.</w:t>
      </w:r>
    </w:p>
    <w:p w:rsidR="00845BD1" w:rsidRPr="00845BD1" w:rsidRDefault="00845BD1" w:rsidP="006376BE">
      <w:pPr>
        <w:spacing w:after="0"/>
        <w:ind w:firstLine="709"/>
        <w:jc w:val="both"/>
        <w:rPr>
          <w:rFonts w:ascii="Calibri" w:eastAsia="Calibri" w:hAnsi="Calibri" w:cs="Calibri"/>
          <w:lang w:eastAsia="en-US"/>
        </w:rPr>
      </w:pPr>
      <w:r w:rsidRPr="00845BD1">
        <w:rPr>
          <w:rFonts w:ascii="Calibri" w:eastAsia="Calibri" w:hAnsi="Calibri" w:cs="Calibri"/>
          <w:lang w:eastAsia="en-US"/>
        </w:rPr>
        <w:t>Рассмотрим ряд примеров. Наводнение на западе Украины, лето 2008 года. Произошло из-за сильных грозовых дождей, и как результат - интенсивное поднятия уровня воды в реках. Нераци</w:t>
      </w:r>
      <w:r w:rsidRPr="00845BD1">
        <w:rPr>
          <w:rFonts w:ascii="Calibri" w:eastAsia="Calibri" w:hAnsi="Calibri" w:cs="Calibri"/>
          <w:lang w:eastAsia="en-US"/>
        </w:rPr>
        <w:t>о</w:t>
      </w:r>
      <w:r w:rsidRPr="00845BD1">
        <w:rPr>
          <w:rFonts w:ascii="Calibri" w:eastAsia="Calibri" w:hAnsi="Calibri" w:cs="Calibri"/>
          <w:lang w:eastAsia="en-US"/>
        </w:rPr>
        <w:t>нальное ведение хозяйственной деятельности, бессистемная д</w:t>
      </w:r>
      <w:r w:rsidRPr="00845BD1">
        <w:rPr>
          <w:rFonts w:ascii="Calibri" w:eastAsia="Calibri" w:hAnsi="Calibri" w:cs="Calibri"/>
          <w:lang w:eastAsia="en-US"/>
        </w:rPr>
        <w:t>о</w:t>
      </w:r>
      <w:r w:rsidRPr="00845BD1">
        <w:rPr>
          <w:rFonts w:ascii="Calibri" w:eastAsia="Calibri" w:hAnsi="Calibri" w:cs="Calibri"/>
          <w:lang w:eastAsia="en-US"/>
        </w:rPr>
        <w:t>быча песчано-гравийного сырья в руслах рек, недостаточный уход за руслами рек и потоков, низкий уровень применения новых пр</w:t>
      </w:r>
      <w:r w:rsidRPr="00845BD1">
        <w:rPr>
          <w:rFonts w:ascii="Calibri" w:eastAsia="Calibri" w:hAnsi="Calibri" w:cs="Calibri"/>
          <w:lang w:eastAsia="en-US"/>
        </w:rPr>
        <w:t>и</w:t>
      </w:r>
      <w:r w:rsidRPr="00845BD1">
        <w:rPr>
          <w:rFonts w:ascii="Calibri" w:eastAsia="Calibri" w:hAnsi="Calibri" w:cs="Calibri"/>
          <w:lang w:eastAsia="en-US"/>
        </w:rPr>
        <w:t>родоохранных технологий в процессе восстановления лесов, отсу</w:t>
      </w:r>
      <w:r w:rsidRPr="00845BD1">
        <w:rPr>
          <w:rFonts w:ascii="Calibri" w:eastAsia="Calibri" w:hAnsi="Calibri" w:cs="Calibri"/>
          <w:lang w:eastAsia="en-US"/>
        </w:rPr>
        <w:t>т</w:t>
      </w:r>
      <w:r w:rsidRPr="00845BD1">
        <w:rPr>
          <w:rFonts w:ascii="Calibri" w:eastAsia="Calibri" w:hAnsi="Calibri" w:cs="Calibri"/>
          <w:lang w:eastAsia="en-US"/>
        </w:rPr>
        <w:t>ствие экологического сознания при ведении хозяйственной де</w:t>
      </w:r>
      <w:r w:rsidRPr="00845BD1">
        <w:rPr>
          <w:rFonts w:ascii="Calibri" w:eastAsia="Calibri" w:hAnsi="Calibri" w:cs="Calibri"/>
          <w:lang w:eastAsia="en-US"/>
        </w:rPr>
        <w:t>я</w:t>
      </w:r>
      <w:r w:rsidRPr="00845BD1">
        <w:rPr>
          <w:rFonts w:ascii="Calibri" w:eastAsia="Calibri" w:hAnsi="Calibri" w:cs="Calibri"/>
          <w:lang w:eastAsia="en-US"/>
        </w:rPr>
        <w:t>тельности. Кроме западной Украины пострадали соседние регионы Молдовы, Румынии, Словакии и Венгрии.  К примеру  большое д</w:t>
      </w:r>
      <w:r w:rsidRPr="00845BD1">
        <w:rPr>
          <w:rFonts w:ascii="Calibri" w:eastAsia="Calibri" w:hAnsi="Calibri" w:cs="Calibri"/>
          <w:lang w:eastAsia="en-US"/>
        </w:rPr>
        <w:t>е</w:t>
      </w:r>
      <w:r w:rsidRPr="00845BD1">
        <w:rPr>
          <w:rFonts w:ascii="Calibri" w:eastAsia="Calibri" w:hAnsi="Calibri" w:cs="Calibri"/>
          <w:lang w:eastAsia="en-US"/>
        </w:rPr>
        <w:t>рево смереки  (украинское название переводу не подлежит) еще называют царица ель, растет в Карпатах, имеет «необыкновенное дыхание», убивает всех микробов вокруг себя. 1 га смереки погл</w:t>
      </w:r>
      <w:r w:rsidRPr="00845BD1">
        <w:rPr>
          <w:rFonts w:ascii="Calibri" w:eastAsia="Calibri" w:hAnsi="Calibri" w:cs="Calibri"/>
          <w:lang w:eastAsia="en-US"/>
        </w:rPr>
        <w:t>о</w:t>
      </w:r>
      <w:r w:rsidRPr="00845BD1">
        <w:rPr>
          <w:rFonts w:ascii="Calibri" w:eastAsia="Calibri" w:hAnsi="Calibri" w:cs="Calibri"/>
          <w:lang w:eastAsia="en-US"/>
        </w:rPr>
        <w:t>щает до 1 тонны пыли и очищает 18 миллионов  куб. метров возд</w:t>
      </w:r>
      <w:r w:rsidRPr="00845BD1">
        <w:rPr>
          <w:rFonts w:ascii="Calibri" w:eastAsia="Calibri" w:hAnsi="Calibri" w:cs="Calibri"/>
          <w:lang w:eastAsia="en-US"/>
        </w:rPr>
        <w:t>у</w:t>
      </w:r>
      <w:r w:rsidRPr="00845BD1">
        <w:rPr>
          <w:rFonts w:ascii="Calibri" w:eastAsia="Calibri" w:hAnsi="Calibri" w:cs="Calibri"/>
          <w:lang w:eastAsia="en-US"/>
        </w:rPr>
        <w:t>ха. При строительстве велотреков было вырублено, 600  гектаров смереки,  которая в огромном количестве сдерживала дожди. Вода пошла,  не имея преград, в маленькие реки, которые можно было раньше перейти в брод. Они превратились  в бурные потоки и сн</w:t>
      </w:r>
      <w:r w:rsidRPr="00845BD1">
        <w:rPr>
          <w:rFonts w:ascii="Calibri" w:eastAsia="Calibri" w:hAnsi="Calibri" w:cs="Calibri"/>
          <w:lang w:eastAsia="en-US"/>
        </w:rPr>
        <w:t>о</w:t>
      </w:r>
      <w:r w:rsidRPr="00845BD1">
        <w:rPr>
          <w:rFonts w:ascii="Calibri" w:eastAsia="Calibri" w:hAnsi="Calibri" w:cs="Calibri"/>
          <w:lang w:eastAsia="en-US"/>
        </w:rPr>
        <w:t xml:space="preserve">сили все подряд, включая мосты, дамбы, а также села на берегах </w:t>
      </w:r>
      <w:r w:rsidRPr="00845BD1">
        <w:rPr>
          <w:rFonts w:ascii="Calibri" w:eastAsia="Calibri" w:hAnsi="Calibri" w:cs="Calibri"/>
          <w:lang w:eastAsia="en-US"/>
        </w:rPr>
        <w:lastRenderedPageBreak/>
        <w:t xml:space="preserve">этих рек. Если в середине ХХ века наводнение в Карпатах случалось раз в 10 лет,  то сейчас происходит по несколько раз в год. Экологи называют Карпаты «мочевой пузырь» Европы, который в любой момент может лопнуть. </w:t>
      </w:r>
    </w:p>
    <w:p w:rsidR="00845BD1" w:rsidRPr="00845BD1" w:rsidRDefault="00845BD1" w:rsidP="006376BE">
      <w:pPr>
        <w:spacing w:after="0"/>
        <w:ind w:firstLine="709"/>
        <w:jc w:val="both"/>
        <w:rPr>
          <w:rFonts w:ascii="Calibri" w:eastAsia="Calibri" w:hAnsi="Calibri" w:cs="Calibri"/>
          <w:lang w:eastAsia="en-US"/>
        </w:rPr>
      </w:pPr>
      <w:r w:rsidRPr="00845BD1">
        <w:rPr>
          <w:rFonts w:ascii="Calibri" w:eastAsia="Calibri" w:hAnsi="Calibri" w:cs="Calibri"/>
          <w:lang w:eastAsia="en-US"/>
        </w:rPr>
        <w:t>26 апреля 1986 года произошла авария на Чернобыльской атомной электростанции. В процессе взрыва атомного реактора, в окружающую среду было выброшено большое количество ради</w:t>
      </w:r>
      <w:r w:rsidRPr="00845BD1">
        <w:rPr>
          <w:rFonts w:ascii="Calibri" w:eastAsia="Calibri" w:hAnsi="Calibri" w:cs="Calibri"/>
          <w:lang w:eastAsia="en-US"/>
        </w:rPr>
        <w:t>о</w:t>
      </w:r>
      <w:r w:rsidRPr="00845BD1">
        <w:rPr>
          <w:rFonts w:ascii="Calibri" w:eastAsia="Calibri" w:hAnsi="Calibri" w:cs="Calibri"/>
          <w:lang w:eastAsia="en-US"/>
        </w:rPr>
        <w:t>активных веществ. Облако, образовавшееся от горячего реактора, разнесло различные радиоактивные материалы, и прежде всего радионуклиды йода и цезия, по большой части территории Евр</w:t>
      </w:r>
      <w:r w:rsidRPr="00845BD1">
        <w:rPr>
          <w:rFonts w:ascii="Calibri" w:eastAsia="Calibri" w:hAnsi="Calibri" w:cs="Calibri"/>
          <w:lang w:eastAsia="en-US"/>
        </w:rPr>
        <w:t>о</w:t>
      </w:r>
      <w:r w:rsidRPr="00845BD1">
        <w:rPr>
          <w:rFonts w:ascii="Calibri" w:eastAsia="Calibri" w:hAnsi="Calibri" w:cs="Calibri"/>
          <w:lang w:eastAsia="en-US"/>
        </w:rPr>
        <w:t>пы. Больше всего пострадали территории, расположенные вблизи реактора, Республика Беларусь, часть Российской Федерации. Ст</w:t>
      </w:r>
      <w:r w:rsidRPr="00845BD1">
        <w:rPr>
          <w:rFonts w:ascii="Calibri" w:eastAsia="Calibri" w:hAnsi="Calibri" w:cs="Calibri"/>
          <w:lang w:eastAsia="en-US"/>
        </w:rPr>
        <w:t>о</w:t>
      </w:r>
      <w:r w:rsidRPr="00845BD1">
        <w:rPr>
          <w:rFonts w:ascii="Calibri" w:eastAsia="Calibri" w:hAnsi="Calibri" w:cs="Calibri"/>
          <w:lang w:eastAsia="en-US"/>
        </w:rPr>
        <w:t>километровая зона и до сих пор является «зоной отчуждения».</w:t>
      </w:r>
    </w:p>
    <w:p w:rsidR="00845BD1" w:rsidRPr="00845BD1" w:rsidRDefault="00845BD1" w:rsidP="006376BE">
      <w:pPr>
        <w:spacing w:after="0"/>
        <w:ind w:firstLine="709"/>
        <w:jc w:val="both"/>
        <w:rPr>
          <w:rFonts w:ascii="Calibri" w:eastAsia="Calibri" w:hAnsi="Calibri" w:cs="Calibri"/>
          <w:lang w:eastAsia="en-US"/>
        </w:rPr>
      </w:pPr>
      <w:r w:rsidRPr="00845BD1">
        <w:rPr>
          <w:rFonts w:ascii="Calibri" w:eastAsia="Calibri" w:hAnsi="Calibri" w:cs="Calibri"/>
          <w:lang w:eastAsia="en-US"/>
        </w:rPr>
        <w:t>В марте 2011 года произошла авария на атомной электр</w:t>
      </w:r>
      <w:r w:rsidRPr="00845BD1">
        <w:rPr>
          <w:rFonts w:ascii="Calibri" w:eastAsia="Calibri" w:hAnsi="Calibri" w:cs="Calibri"/>
          <w:lang w:eastAsia="en-US"/>
        </w:rPr>
        <w:t>о</w:t>
      </w:r>
      <w:r w:rsidRPr="00845BD1">
        <w:rPr>
          <w:rFonts w:ascii="Calibri" w:eastAsia="Calibri" w:hAnsi="Calibri" w:cs="Calibri"/>
          <w:lang w:eastAsia="en-US"/>
        </w:rPr>
        <w:t>станции Фокусима в Японии. Причиной катастрофы стало земл</w:t>
      </w:r>
      <w:r w:rsidRPr="00845BD1">
        <w:rPr>
          <w:rFonts w:ascii="Calibri" w:eastAsia="Calibri" w:hAnsi="Calibri" w:cs="Calibri"/>
          <w:lang w:eastAsia="en-US"/>
        </w:rPr>
        <w:t>е</w:t>
      </w:r>
      <w:r w:rsidRPr="00845BD1">
        <w:rPr>
          <w:rFonts w:ascii="Calibri" w:eastAsia="Calibri" w:hAnsi="Calibri" w:cs="Calibri"/>
          <w:lang w:eastAsia="en-US"/>
        </w:rPr>
        <w:t>трясение, после которого началось цунами. В результате стихийных бедствий вышли из строя устройства,  снабжающие электричес</w:t>
      </w:r>
      <w:r w:rsidRPr="00845BD1">
        <w:rPr>
          <w:rFonts w:ascii="Calibri" w:eastAsia="Calibri" w:hAnsi="Calibri" w:cs="Calibri"/>
          <w:lang w:eastAsia="en-US"/>
        </w:rPr>
        <w:t>т</w:t>
      </w:r>
      <w:r w:rsidRPr="00845BD1">
        <w:rPr>
          <w:rFonts w:ascii="Calibri" w:eastAsia="Calibri" w:hAnsi="Calibri" w:cs="Calibri"/>
          <w:lang w:eastAsia="en-US"/>
        </w:rPr>
        <w:t>вом, а также запасные генераторы. Произошел сбой в системе о</w:t>
      </w:r>
      <w:r w:rsidRPr="00845BD1">
        <w:rPr>
          <w:rFonts w:ascii="Calibri" w:eastAsia="Calibri" w:hAnsi="Calibri" w:cs="Calibri"/>
          <w:lang w:eastAsia="en-US"/>
        </w:rPr>
        <w:t>х</w:t>
      </w:r>
      <w:r w:rsidRPr="00845BD1">
        <w:rPr>
          <w:rFonts w:ascii="Calibri" w:eastAsia="Calibri" w:hAnsi="Calibri" w:cs="Calibri"/>
          <w:lang w:eastAsia="en-US"/>
        </w:rPr>
        <w:t>лаждения, впоследствии реакторы попросту расплавились. По м</w:t>
      </w:r>
      <w:r w:rsidRPr="00845BD1">
        <w:rPr>
          <w:rFonts w:ascii="Calibri" w:eastAsia="Calibri" w:hAnsi="Calibri" w:cs="Calibri"/>
          <w:lang w:eastAsia="en-US"/>
        </w:rPr>
        <w:t>е</w:t>
      </w:r>
      <w:r w:rsidRPr="00845BD1">
        <w:rPr>
          <w:rFonts w:ascii="Calibri" w:eastAsia="Calibri" w:hAnsi="Calibri" w:cs="Calibri"/>
          <w:lang w:eastAsia="en-US"/>
        </w:rPr>
        <w:t>ждународной шкале ядерных событий признают  эту аварию сед</w:t>
      </w:r>
      <w:r w:rsidRPr="00845BD1">
        <w:rPr>
          <w:rFonts w:ascii="Calibri" w:eastAsia="Calibri" w:hAnsi="Calibri" w:cs="Calibri"/>
          <w:lang w:eastAsia="en-US"/>
        </w:rPr>
        <w:t>ь</w:t>
      </w:r>
      <w:r w:rsidRPr="00845BD1">
        <w:rPr>
          <w:rFonts w:ascii="Calibri" w:eastAsia="Calibri" w:hAnsi="Calibri" w:cs="Calibri"/>
          <w:lang w:eastAsia="en-US"/>
        </w:rPr>
        <w:t>мым уровнем, то есть максимальным. АЭС Фокусима в 2013 году была официально закрыта.  До сих пор до конца не ликвидированы страшные события. Последствия аварии - заражения радиоакти</w:t>
      </w:r>
      <w:r w:rsidRPr="00845BD1">
        <w:rPr>
          <w:rFonts w:ascii="Calibri" w:eastAsia="Calibri" w:hAnsi="Calibri" w:cs="Calibri"/>
          <w:lang w:eastAsia="en-US"/>
        </w:rPr>
        <w:t>в</w:t>
      </w:r>
      <w:r w:rsidRPr="00845BD1">
        <w:rPr>
          <w:rFonts w:ascii="Calibri" w:eastAsia="Calibri" w:hAnsi="Calibri" w:cs="Calibri"/>
          <w:lang w:eastAsia="en-US"/>
        </w:rPr>
        <w:t>ными отходами воды и почвы близ АЭС Фокусима. Это лишь часть из известных последствий. Ведь неизвестно как обернется катас</w:t>
      </w:r>
      <w:r w:rsidRPr="00845BD1">
        <w:rPr>
          <w:rFonts w:ascii="Calibri" w:eastAsia="Calibri" w:hAnsi="Calibri" w:cs="Calibri"/>
          <w:lang w:eastAsia="en-US"/>
        </w:rPr>
        <w:t>т</w:t>
      </w:r>
      <w:r w:rsidRPr="00845BD1">
        <w:rPr>
          <w:rFonts w:ascii="Calibri" w:eastAsia="Calibri" w:hAnsi="Calibri" w:cs="Calibri"/>
          <w:lang w:eastAsia="en-US"/>
        </w:rPr>
        <w:t>рофа для будущих поколений. По мнению японских атомщиков на ликвидацию последствий потребуется не менее 40 лет.</w:t>
      </w:r>
    </w:p>
    <w:p w:rsidR="00845BD1" w:rsidRPr="00845BD1" w:rsidRDefault="00845BD1" w:rsidP="006376BE">
      <w:pPr>
        <w:spacing w:after="0"/>
        <w:ind w:firstLine="709"/>
        <w:jc w:val="both"/>
        <w:rPr>
          <w:rFonts w:ascii="Calibri" w:eastAsia="Calibri" w:hAnsi="Calibri" w:cs="Calibri"/>
          <w:lang w:eastAsia="en-US"/>
        </w:rPr>
      </w:pPr>
      <w:r w:rsidRPr="00845BD1">
        <w:rPr>
          <w:rFonts w:ascii="Calibri" w:eastAsia="Calibri" w:hAnsi="Calibri" w:cs="Calibri"/>
          <w:lang w:eastAsia="en-US"/>
        </w:rPr>
        <w:t>Парламентская комиссия Японии провела выяснение о</w:t>
      </w:r>
      <w:r w:rsidRPr="00845BD1">
        <w:rPr>
          <w:rFonts w:ascii="Calibri" w:eastAsia="Calibri" w:hAnsi="Calibri" w:cs="Calibri"/>
          <w:lang w:eastAsia="en-US"/>
        </w:rPr>
        <w:t>б</w:t>
      </w:r>
      <w:r w:rsidRPr="00845BD1">
        <w:rPr>
          <w:rFonts w:ascii="Calibri" w:eastAsia="Calibri" w:hAnsi="Calibri" w:cs="Calibri"/>
          <w:lang w:eastAsia="en-US"/>
        </w:rPr>
        <w:t>стоятельств и причин. По ее мнению виноват в катастрофе непр</w:t>
      </w:r>
      <w:r w:rsidRPr="00845BD1">
        <w:rPr>
          <w:rFonts w:ascii="Calibri" w:eastAsia="Calibri" w:hAnsi="Calibri" w:cs="Calibri"/>
          <w:lang w:eastAsia="en-US"/>
        </w:rPr>
        <w:t>о</w:t>
      </w:r>
      <w:r w:rsidRPr="00845BD1">
        <w:rPr>
          <w:rFonts w:ascii="Calibri" w:eastAsia="Calibri" w:hAnsi="Calibri" w:cs="Calibri"/>
          <w:lang w:eastAsia="en-US"/>
        </w:rPr>
        <w:t>фессионализм персонала. И, конечно, абсолютно неразумные де</w:t>
      </w:r>
      <w:r w:rsidRPr="00845BD1">
        <w:rPr>
          <w:rFonts w:ascii="Calibri" w:eastAsia="Calibri" w:hAnsi="Calibri" w:cs="Calibri"/>
          <w:lang w:eastAsia="en-US"/>
        </w:rPr>
        <w:t>й</w:t>
      </w:r>
      <w:r w:rsidRPr="00845BD1">
        <w:rPr>
          <w:rFonts w:ascii="Calibri" w:eastAsia="Calibri" w:hAnsi="Calibri" w:cs="Calibri"/>
          <w:lang w:eastAsia="en-US"/>
        </w:rPr>
        <w:t xml:space="preserve">ствия со стороны премьер-министра.  </w:t>
      </w:r>
    </w:p>
    <w:p w:rsidR="00845BD1" w:rsidRPr="00845BD1" w:rsidRDefault="00845BD1" w:rsidP="006376BE">
      <w:pPr>
        <w:spacing w:after="0"/>
        <w:ind w:firstLine="709"/>
        <w:jc w:val="both"/>
        <w:rPr>
          <w:rFonts w:ascii="Calibri" w:eastAsia="Calibri" w:hAnsi="Calibri" w:cs="Calibri"/>
          <w:lang w:eastAsia="en-US"/>
        </w:rPr>
      </w:pPr>
      <w:r w:rsidRPr="00845BD1">
        <w:rPr>
          <w:rFonts w:ascii="Calibri" w:eastAsia="Calibri" w:hAnsi="Calibri" w:cs="Calibri"/>
          <w:lang w:eastAsia="en-US"/>
        </w:rPr>
        <w:lastRenderedPageBreak/>
        <w:t>Учитывая приведенные примеры, касающиеся совреме</w:t>
      </w:r>
      <w:r w:rsidRPr="00845BD1">
        <w:rPr>
          <w:rFonts w:ascii="Calibri" w:eastAsia="Calibri" w:hAnsi="Calibri" w:cs="Calibri"/>
          <w:lang w:eastAsia="en-US"/>
        </w:rPr>
        <w:t>н</w:t>
      </w:r>
      <w:r w:rsidRPr="00845BD1">
        <w:rPr>
          <w:rFonts w:ascii="Calibri" w:eastAsia="Calibri" w:hAnsi="Calibri" w:cs="Calibri"/>
          <w:lang w:eastAsia="en-US"/>
        </w:rPr>
        <w:t>ных проблем экологии важно понять каждому человеку, что не только природа и ее несравнимые богатства существуют для его блага и существования, но и то, что сам человек живет для прир</w:t>
      </w:r>
      <w:r w:rsidRPr="00845BD1">
        <w:rPr>
          <w:rFonts w:ascii="Calibri" w:eastAsia="Calibri" w:hAnsi="Calibri" w:cs="Calibri"/>
          <w:lang w:eastAsia="en-US"/>
        </w:rPr>
        <w:t>о</w:t>
      </w:r>
      <w:r w:rsidRPr="00845BD1">
        <w:rPr>
          <w:rFonts w:ascii="Calibri" w:eastAsia="Calibri" w:hAnsi="Calibri" w:cs="Calibri"/>
          <w:lang w:eastAsia="en-US"/>
        </w:rPr>
        <w:t>ды, во имя природы и дл</w:t>
      </w:r>
      <w:r w:rsidR="00A96E64">
        <w:rPr>
          <w:rFonts w:ascii="Calibri" w:eastAsia="Calibri" w:hAnsi="Calibri" w:cs="Calibri"/>
          <w:lang w:eastAsia="en-US"/>
        </w:rPr>
        <w:t>я улучшения экологической среды</w:t>
      </w:r>
      <w:r w:rsidRPr="00845BD1">
        <w:rPr>
          <w:rFonts w:ascii="Calibri" w:eastAsia="Calibri" w:hAnsi="Calibri" w:cs="Calibri"/>
          <w:lang w:eastAsia="en-US"/>
        </w:rPr>
        <w:t>[3]</w:t>
      </w:r>
      <w:r w:rsidR="00A96E64">
        <w:rPr>
          <w:rFonts w:ascii="Calibri" w:eastAsia="Calibri" w:hAnsi="Calibri" w:cs="Calibri"/>
          <w:lang w:eastAsia="en-US"/>
        </w:rPr>
        <w:t>.</w:t>
      </w:r>
      <w:r w:rsidRPr="00845BD1">
        <w:rPr>
          <w:rFonts w:ascii="Calibri" w:eastAsia="Calibri" w:hAnsi="Calibri" w:cs="Calibri"/>
          <w:lang w:eastAsia="en-US"/>
        </w:rPr>
        <w:t xml:space="preserve"> В современном мире, где главенствующими стали рыночные отн</w:t>
      </w:r>
      <w:r w:rsidRPr="00845BD1">
        <w:rPr>
          <w:rFonts w:ascii="Calibri" w:eastAsia="Calibri" w:hAnsi="Calibri" w:cs="Calibri"/>
          <w:lang w:eastAsia="en-US"/>
        </w:rPr>
        <w:t>о</w:t>
      </w:r>
      <w:r w:rsidRPr="00845BD1">
        <w:rPr>
          <w:rFonts w:ascii="Calibri" w:eastAsia="Calibri" w:hAnsi="Calibri" w:cs="Calibri"/>
          <w:lang w:eastAsia="en-US"/>
        </w:rPr>
        <w:t>шения, суть которых максимизация  прибыли, к сожалению чел</w:t>
      </w:r>
      <w:r w:rsidRPr="00845BD1">
        <w:rPr>
          <w:rFonts w:ascii="Calibri" w:eastAsia="Calibri" w:hAnsi="Calibri" w:cs="Calibri"/>
          <w:lang w:eastAsia="en-US"/>
        </w:rPr>
        <w:t>о</w:t>
      </w:r>
      <w:r w:rsidRPr="00845BD1">
        <w:rPr>
          <w:rFonts w:ascii="Calibri" w:eastAsia="Calibri" w:hAnsi="Calibri" w:cs="Calibri"/>
          <w:lang w:eastAsia="en-US"/>
        </w:rPr>
        <w:t>век забывает,  что вопросы экологии становятся определяющими для его существования в будущем. Поэтому человеку надо делать выбор между своими мнимым благосостоянием и будущим чел</w:t>
      </w:r>
      <w:r w:rsidRPr="00845BD1">
        <w:rPr>
          <w:rFonts w:ascii="Calibri" w:eastAsia="Calibri" w:hAnsi="Calibri" w:cs="Calibri"/>
          <w:lang w:eastAsia="en-US"/>
        </w:rPr>
        <w:t>о</w:t>
      </w:r>
      <w:r w:rsidRPr="00845BD1">
        <w:rPr>
          <w:rFonts w:ascii="Calibri" w:eastAsia="Calibri" w:hAnsi="Calibri" w:cs="Calibri"/>
          <w:lang w:eastAsia="en-US"/>
        </w:rPr>
        <w:t>вечества.</w:t>
      </w:r>
    </w:p>
    <w:p w:rsidR="00845BD1" w:rsidRPr="00845BD1" w:rsidRDefault="00845BD1" w:rsidP="006376BE">
      <w:pPr>
        <w:spacing w:after="0"/>
        <w:ind w:firstLine="709"/>
        <w:jc w:val="both"/>
        <w:rPr>
          <w:rFonts w:ascii="Calibri" w:eastAsia="Calibri" w:hAnsi="Calibri" w:cs="Calibri"/>
          <w:lang w:eastAsia="en-US"/>
        </w:rPr>
      </w:pPr>
    </w:p>
    <w:p w:rsidR="00845BD1" w:rsidRPr="00845BD1" w:rsidRDefault="00845BD1" w:rsidP="006376BE">
      <w:pPr>
        <w:spacing w:after="0"/>
        <w:jc w:val="center"/>
        <w:rPr>
          <w:rFonts w:ascii="Calibri" w:eastAsia="Calibri" w:hAnsi="Calibri" w:cs="Calibri"/>
          <w:lang w:eastAsia="en-US"/>
        </w:rPr>
      </w:pPr>
      <w:r w:rsidRPr="00845BD1">
        <w:rPr>
          <w:rFonts w:ascii="Calibri" w:eastAsia="Calibri" w:hAnsi="Calibri" w:cs="Calibri"/>
          <w:lang w:eastAsia="en-US"/>
        </w:rPr>
        <w:t>Список литературы</w:t>
      </w:r>
      <w:r>
        <w:rPr>
          <w:rFonts w:ascii="Calibri" w:eastAsia="Calibri" w:hAnsi="Calibri" w:cs="Calibri"/>
          <w:lang w:eastAsia="en-US"/>
        </w:rPr>
        <w:t>:</w:t>
      </w:r>
    </w:p>
    <w:p w:rsidR="00845BD1" w:rsidRPr="00845BD1" w:rsidRDefault="00845BD1" w:rsidP="006376BE">
      <w:pPr>
        <w:spacing w:after="0"/>
        <w:ind w:firstLine="709"/>
        <w:jc w:val="both"/>
        <w:rPr>
          <w:rFonts w:ascii="Calibri" w:eastAsia="Calibri" w:hAnsi="Calibri" w:cs="Calibri"/>
        </w:rPr>
      </w:pPr>
      <w:r w:rsidRPr="00845BD1">
        <w:rPr>
          <w:rFonts w:ascii="Calibri" w:eastAsia="Calibri" w:hAnsi="Calibri" w:cs="Calibri"/>
        </w:rPr>
        <w:t>1. Курочкина А.А., Ноздрачёв А.В. Зарубежный опыт страт</w:t>
      </w:r>
      <w:r w:rsidRPr="00845BD1">
        <w:rPr>
          <w:rFonts w:ascii="Calibri" w:eastAsia="Calibri" w:hAnsi="Calibri" w:cs="Calibri"/>
        </w:rPr>
        <w:t>е</w:t>
      </w:r>
      <w:r w:rsidRPr="00845BD1">
        <w:rPr>
          <w:rFonts w:ascii="Calibri" w:eastAsia="Calibri" w:hAnsi="Calibri" w:cs="Calibri"/>
        </w:rPr>
        <w:t>гического планирования развития отдельных территорий// Новая экономическая реальность, кластерные инициативы и развитие промышленности (ИНПРОМ-2016). Труды международной научно-практической конференции.под ред. А.В. Бабкина. 2016. С. 113-122.</w:t>
      </w:r>
    </w:p>
    <w:p w:rsidR="00845BD1" w:rsidRPr="00845BD1" w:rsidRDefault="00845BD1" w:rsidP="006376BE">
      <w:pPr>
        <w:spacing w:after="0"/>
        <w:ind w:firstLine="709"/>
        <w:jc w:val="both"/>
        <w:rPr>
          <w:rFonts w:ascii="Calibri" w:eastAsia="Calibri" w:hAnsi="Calibri" w:cs="Calibri"/>
        </w:rPr>
      </w:pPr>
      <w:r w:rsidRPr="00845BD1">
        <w:rPr>
          <w:rFonts w:ascii="Calibri" w:eastAsia="Calibri" w:hAnsi="Calibri" w:cs="Calibri"/>
          <w:lang w:eastAsia="en-US"/>
        </w:rPr>
        <w:t>2. Курочкина А.А., Луговской Р.А., Зиньковская В.Ю. Учет э</w:t>
      </w:r>
      <w:r w:rsidRPr="00845BD1">
        <w:rPr>
          <w:rFonts w:ascii="Calibri" w:eastAsia="Calibri" w:hAnsi="Calibri" w:cs="Calibri"/>
          <w:lang w:eastAsia="en-US"/>
        </w:rPr>
        <w:t>к</w:t>
      </w:r>
      <w:r w:rsidRPr="00845BD1">
        <w:rPr>
          <w:rFonts w:ascii="Calibri" w:eastAsia="Calibri" w:hAnsi="Calibri" w:cs="Calibri"/>
          <w:lang w:eastAsia="en-US"/>
        </w:rPr>
        <w:t>зогенных и эндогенных факторов при формировании государс</w:t>
      </w:r>
      <w:r w:rsidRPr="00845BD1">
        <w:rPr>
          <w:rFonts w:ascii="Calibri" w:eastAsia="Calibri" w:hAnsi="Calibri" w:cs="Calibri"/>
          <w:lang w:eastAsia="en-US"/>
        </w:rPr>
        <w:t>т</w:t>
      </w:r>
      <w:r w:rsidRPr="00845BD1">
        <w:rPr>
          <w:rFonts w:ascii="Calibri" w:eastAsia="Calibri" w:hAnsi="Calibri" w:cs="Calibri"/>
          <w:lang w:eastAsia="en-US"/>
        </w:rPr>
        <w:t xml:space="preserve">венной политики в сфере продовольственной безопасности России // Экономика и управление. </w:t>
      </w:r>
      <w:r w:rsidRPr="00845BD1">
        <w:rPr>
          <w:rFonts w:ascii="Calibri" w:eastAsia="Calibri" w:hAnsi="Calibri" w:cs="Calibri"/>
        </w:rPr>
        <w:t>2015. № 1 (111). С. 30-37.</w:t>
      </w:r>
    </w:p>
    <w:p w:rsidR="00845BD1" w:rsidRDefault="00845BD1" w:rsidP="006376BE">
      <w:pPr>
        <w:tabs>
          <w:tab w:val="left" w:pos="1190"/>
        </w:tabs>
        <w:spacing w:after="0"/>
        <w:ind w:firstLine="540"/>
        <w:jc w:val="both"/>
        <w:rPr>
          <w:rFonts w:ascii="Calibri" w:eastAsia="Calibri" w:hAnsi="Calibri" w:cs="Calibri"/>
        </w:rPr>
      </w:pPr>
      <w:r w:rsidRPr="00845BD1">
        <w:rPr>
          <w:rFonts w:ascii="Calibri" w:eastAsia="Calibri" w:hAnsi="Calibri" w:cs="Calibri"/>
          <w:lang w:eastAsia="en-US"/>
        </w:rPr>
        <w:t xml:space="preserve">3. Курочкина А.А., Харламова Т.Л. Проблемы реализации концепции экономической безопасности федерального округа в условиях глобализации//  Проблемы современной экономики. </w:t>
      </w:r>
      <w:r w:rsidRPr="00845BD1">
        <w:rPr>
          <w:rFonts w:ascii="Calibri" w:eastAsia="Calibri" w:hAnsi="Calibri" w:cs="Calibri"/>
        </w:rPr>
        <w:t>2013. № 4 (48). С. 141-143.</w:t>
      </w:r>
    </w:p>
    <w:p w:rsidR="00A96E64" w:rsidRPr="00845BD1" w:rsidRDefault="00A96E64" w:rsidP="006376BE">
      <w:pPr>
        <w:tabs>
          <w:tab w:val="left" w:pos="1190"/>
        </w:tabs>
        <w:spacing w:after="0"/>
        <w:ind w:firstLine="540"/>
        <w:jc w:val="both"/>
        <w:rPr>
          <w:rFonts w:ascii="Calibri" w:eastAsia="Calibri" w:hAnsi="Calibri" w:cs="Calibri"/>
        </w:rPr>
      </w:pPr>
      <w:r>
        <w:rPr>
          <w:rFonts w:ascii="Calibri" w:eastAsia="Calibri" w:hAnsi="Calibri" w:cs="Calibri"/>
        </w:rPr>
        <w:t>4. Воронкова О.В. Экономические аспекты оснащения совр</w:t>
      </w:r>
      <w:r>
        <w:rPr>
          <w:rFonts w:ascii="Calibri" w:eastAsia="Calibri" w:hAnsi="Calibri" w:cs="Calibri"/>
        </w:rPr>
        <w:t>е</w:t>
      </w:r>
      <w:r>
        <w:rPr>
          <w:rFonts w:ascii="Calibri" w:eastAsia="Calibri" w:hAnsi="Calibri" w:cs="Calibri"/>
        </w:rPr>
        <w:t>менных морских и речных портов системами экологического мон</w:t>
      </w:r>
      <w:r>
        <w:rPr>
          <w:rFonts w:ascii="Calibri" w:eastAsia="Calibri" w:hAnsi="Calibri" w:cs="Calibri"/>
        </w:rPr>
        <w:t>и</w:t>
      </w:r>
      <w:r>
        <w:rPr>
          <w:rFonts w:ascii="Calibri" w:eastAsia="Calibri" w:hAnsi="Calibri" w:cs="Calibri"/>
        </w:rPr>
        <w:t xml:space="preserve">торинга. </w:t>
      </w:r>
      <w:r w:rsidRPr="00845BD1">
        <w:rPr>
          <w:rFonts w:ascii="Calibri" w:eastAsia="Calibri" w:hAnsi="Calibri" w:cs="Calibri"/>
          <w:lang w:eastAsia="en-US"/>
        </w:rPr>
        <w:t>//</w:t>
      </w:r>
      <w:r>
        <w:rPr>
          <w:rFonts w:ascii="Calibri" w:eastAsia="Calibri" w:hAnsi="Calibri" w:cs="Calibri"/>
        </w:rPr>
        <w:t>Перспективы науки. 2017 г. №1(88) С. 111-115.</w:t>
      </w:r>
    </w:p>
    <w:p w:rsidR="00845BD1" w:rsidRDefault="00845BD1" w:rsidP="006376BE">
      <w:pPr>
        <w:spacing w:after="0"/>
        <w:ind w:firstLine="709"/>
        <w:jc w:val="both"/>
        <w:rPr>
          <w:rFonts w:ascii="Calibri" w:eastAsia="Calibri" w:hAnsi="Calibri" w:cs="Calibri"/>
        </w:rPr>
      </w:pPr>
    </w:p>
    <w:p w:rsidR="00A96E64" w:rsidRPr="00845BD1" w:rsidRDefault="00A96E64" w:rsidP="006376BE">
      <w:pPr>
        <w:spacing w:after="0"/>
        <w:ind w:firstLine="709"/>
        <w:jc w:val="both"/>
        <w:rPr>
          <w:rFonts w:ascii="Calibri" w:eastAsia="Calibri" w:hAnsi="Calibri" w:cs="Calibri"/>
        </w:rPr>
      </w:pPr>
    </w:p>
    <w:p w:rsidR="00FF60C2" w:rsidRPr="00FF60C2" w:rsidRDefault="00FF60C2" w:rsidP="006376BE">
      <w:pPr>
        <w:spacing w:after="0"/>
        <w:rPr>
          <w:rFonts w:ascii="Calibri" w:eastAsia="Calibri" w:hAnsi="Calibri" w:cs="Calibri"/>
          <w:lang w:eastAsia="en-US"/>
        </w:rPr>
      </w:pPr>
    </w:p>
    <w:p w:rsidR="00FF60C2" w:rsidRDefault="00FF60C2" w:rsidP="006376BE">
      <w:pPr>
        <w:spacing w:after="0"/>
        <w:ind w:left="57"/>
        <w:rPr>
          <w:rFonts w:ascii="Calibri" w:eastAsia="Calibri" w:hAnsi="Calibri" w:cs="Calibri"/>
          <w:lang w:eastAsia="en-US"/>
        </w:rPr>
      </w:pPr>
      <w:r>
        <w:rPr>
          <w:rFonts w:ascii="Calibri" w:eastAsia="Calibri" w:hAnsi="Calibri" w:cs="Calibri"/>
          <w:lang w:eastAsia="en-US"/>
        </w:rPr>
        <w:lastRenderedPageBreak/>
        <w:t xml:space="preserve">Хмелевцова Т.С. </w:t>
      </w:r>
    </w:p>
    <w:p w:rsidR="00FF60C2" w:rsidRPr="004870C6" w:rsidRDefault="00FF60C2" w:rsidP="006376BE">
      <w:pPr>
        <w:spacing w:after="0"/>
        <w:ind w:left="57"/>
        <w:rPr>
          <w:rFonts w:ascii="Calibri" w:eastAsia="Calibri" w:hAnsi="Calibri" w:cs="Calibri"/>
          <w:spacing w:val="-2"/>
          <w:lang w:eastAsia="en-US"/>
        </w:rPr>
      </w:pPr>
      <w:r w:rsidRPr="004870C6">
        <w:rPr>
          <w:rFonts w:ascii="Calibri" w:eastAsia="Calibri" w:hAnsi="Calibri" w:cs="Calibri"/>
          <w:spacing w:val="-2"/>
          <w:lang w:eastAsia="en-US"/>
        </w:rPr>
        <w:t xml:space="preserve">Российский государственный гидрометеорологический университет </w:t>
      </w:r>
    </w:p>
    <w:p w:rsidR="00FF60C2" w:rsidRPr="00FF60C2" w:rsidRDefault="00FF60C2" w:rsidP="006376BE">
      <w:pPr>
        <w:spacing w:after="0"/>
        <w:ind w:left="57"/>
        <w:jc w:val="center"/>
        <w:rPr>
          <w:rFonts w:ascii="Calibri" w:eastAsia="Calibri" w:hAnsi="Calibri" w:cs="Calibri"/>
          <w:b/>
          <w:caps/>
          <w:sz w:val="24"/>
          <w:lang w:eastAsia="en-US"/>
        </w:rPr>
      </w:pPr>
      <w:r w:rsidRPr="00FF60C2">
        <w:rPr>
          <w:rFonts w:ascii="Calibri" w:eastAsia="Calibri" w:hAnsi="Calibri" w:cs="Calibri"/>
          <w:b/>
          <w:caps/>
          <w:sz w:val="24"/>
          <w:lang w:eastAsia="en-US"/>
        </w:rPr>
        <w:t>Экономическая оценка последствий загрязнения окружающей среды</w:t>
      </w:r>
    </w:p>
    <w:p w:rsidR="00FF60C2" w:rsidRDefault="00FF60C2" w:rsidP="006376BE">
      <w:pPr>
        <w:spacing w:after="0"/>
        <w:ind w:left="57"/>
        <w:jc w:val="both"/>
        <w:rPr>
          <w:rFonts w:ascii="Calibri" w:eastAsia="Calibri" w:hAnsi="Calibri" w:cs="Calibri"/>
          <w:lang w:eastAsia="en-US"/>
        </w:rPr>
      </w:pPr>
    </w:p>
    <w:p w:rsidR="00FF60C2" w:rsidRPr="00FF60C2" w:rsidRDefault="00FF60C2" w:rsidP="006376BE">
      <w:pPr>
        <w:spacing w:after="0"/>
        <w:ind w:left="57" w:firstLine="652"/>
        <w:jc w:val="both"/>
        <w:rPr>
          <w:rFonts w:ascii="Calibri" w:eastAsia="Calibri" w:hAnsi="Calibri" w:cs="Calibri"/>
          <w:lang w:eastAsia="en-US"/>
        </w:rPr>
      </w:pPr>
      <w:r w:rsidRPr="00FF60C2">
        <w:rPr>
          <w:rFonts w:ascii="Calibri" w:eastAsia="Calibri" w:hAnsi="Calibri" w:cs="Calibri"/>
          <w:lang w:eastAsia="en-US"/>
        </w:rPr>
        <w:t>В результате хозяйственной деятельности загрязнения о</w:t>
      </w:r>
      <w:r w:rsidRPr="00FF60C2">
        <w:rPr>
          <w:rFonts w:ascii="Calibri" w:eastAsia="Calibri" w:hAnsi="Calibri" w:cs="Calibri"/>
          <w:lang w:eastAsia="en-US"/>
        </w:rPr>
        <w:t>т</w:t>
      </w:r>
      <w:r w:rsidRPr="00FF60C2">
        <w:rPr>
          <w:rFonts w:ascii="Calibri" w:eastAsia="Calibri" w:hAnsi="Calibri" w:cs="Calibri"/>
          <w:lang w:eastAsia="en-US"/>
        </w:rPr>
        <w:t>рицательно воздействуют на окружающую среду, на темпы роста экономики и на уровень и качество жизни населения. Такое пол</w:t>
      </w:r>
      <w:r w:rsidRPr="00FF60C2">
        <w:rPr>
          <w:rFonts w:ascii="Calibri" w:eastAsia="Calibri" w:hAnsi="Calibri" w:cs="Calibri"/>
          <w:lang w:eastAsia="en-US"/>
        </w:rPr>
        <w:t>о</w:t>
      </w:r>
      <w:r w:rsidRPr="00FF60C2">
        <w:rPr>
          <w:rFonts w:ascii="Calibri" w:eastAsia="Calibri" w:hAnsi="Calibri" w:cs="Calibri"/>
          <w:lang w:eastAsia="en-US"/>
        </w:rPr>
        <w:t xml:space="preserve">жение дел требует поиска новый путей решения для компенсации результатов антропогенного воздействия. </w:t>
      </w:r>
    </w:p>
    <w:p w:rsidR="00FF60C2" w:rsidRPr="00FF60C2" w:rsidRDefault="00FF60C2" w:rsidP="006376BE">
      <w:pPr>
        <w:spacing w:after="0"/>
        <w:ind w:left="57" w:firstLine="708"/>
        <w:jc w:val="both"/>
        <w:rPr>
          <w:rFonts w:ascii="Calibri" w:eastAsia="Calibri" w:hAnsi="Calibri" w:cs="Calibri"/>
          <w:lang w:eastAsia="en-US"/>
        </w:rPr>
      </w:pPr>
      <w:r w:rsidRPr="00FF60C2">
        <w:rPr>
          <w:rFonts w:ascii="Calibri" w:eastAsia="Calibri" w:hAnsi="Calibri" w:cs="Calibri"/>
          <w:lang w:eastAsia="en-US"/>
        </w:rPr>
        <w:t>Эколого-экономическая оценка последствий загрязнения окружающей среды состоит в способности определить как факт</w:t>
      </w:r>
      <w:r w:rsidRPr="00FF60C2">
        <w:rPr>
          <w:rFonts w:ascii="Calibri" w:eastAsia="Calibri" w:hAnsi="Calibri" w:cs="Calibri"/>
          <w:lang w:eastAsia="en-US"/>
        </w:rPr>
        <w:t>и</w:t>
      </w:r>
      <w:r w:rsidRPr="00FF60C2">
        <w:rPr>
          <w:rFonts w:ascii="Calibri" w:eastAsia="Calibri" w:hAnsi="Calibri" w:cs="Calibri"/>
          <w:lang w:eastAsia="en-US"/>
        </w:rPr>
        <w:t>ческие, так и возможные, или предотвращаемые, потери. В России экономическая оценка последствий загрязнения окружающей среды регламентируется большим количеством нормативных а</w:t>
      </w:r>
      <w:r w:rsidRPr="00FF60C2">
        <w:rPr>
          <w:rFonts w:ascii="Calibri" w:eastAsia="Calibri" w:hAnsi="Calibri" w:cs="Calibri"/>
          <w:lang w:eastAsia="en-US"/>
        </w:rPr>
        <w:t>к</w:t>
      </w:r>
      <w:r w:rsidRPr="00FF60C2">
        <w:rPr>
          <w:rFonts w:ascii="Calibri" w:eastAsia="Calibri" w:hAnsi="Calibri" w:cs="Calibri"/>
          <w:lang w:eastAsia="en-US"/>
        </w:rPr>
        <w:t>тов и методических документов. Так в Законе РФ «Об охране о</w:t>
      </w:r>
      <w:r w:rsidRPr="00FF60C2">
        <w:rPr>
          <w:rFonts w:ascii="Calibri" w:eastAsia="Calibri" w:hAnsi="Calibri" w:cs="Calibri"/>
          <w:lang w:eastAsia="en-US"/>
        </w:rPr>
        <w:t>к</w:t>
      </w:r>
      <w:r w:rsidRPr="00FF60C2">
        <w:rPr>
          <w:rFonts w:ascii="Calibri" w:eastAsia="Calibri" w:hAnsi="Calibri" w:cs="Calibri"/>
          <w:lang w:eastAsia="en-US"/>
        </w:rPr>
        <w:t>ружающей среды» отражены основы оценки вреда и способы возмещения ущерба, который причинен окружающей среде. Кр</w:t>
      </w:r>
      <w:r w:rsidRPr="00FF60C2">
        <w:rPr>
          <w:rFonts w:ascii="Calibri" w:eastAsia="Calibri" w:hAnsi="Calibri" w:cs="Calibri"/>
          <w:lang w:eastAsia="en-US"/>
        </w:rPr>
        <w:t>о</w:t>
      </w:r>
      <w:r w:rsidRPr="00FF60C2">
        <w:rPr>
          <w:rFonts w:ascii="Calibri" w:eastAsia="Calibri" w:hAnsi="Calibri" w:cs="Calibri"/>
          <w:lang w:eastAsia="en-US"/>
        </w:rPr>
        <w:t>ме того, на практике применяются ведомственные нормативные акты, в которых отражены допустимый размер и способы вычи</w:t>
      </w:r>
      <w:r w:rsidRPr="00FF60C2">
        <w:rPr>
          <w:rFonts w:ascii="Calibri" w:eastAsia="Calibri" w:hAnsi="Calibri" w:cs="Calibri"/>
          <w:lang w:eastAsia="en-US"/>
        </w:rPr>
        <w:t>с</w:t>
      </w:r>
      <w:r w:rsidRPr="00FF60C2">
        <w:rPr>
          <w:rFonts w:ascii="Calibri" w:eastAsia="Calibri" w:hAnsi="Calibri" w:cs="Calibri"/>
          <w:lang w:eastAsia="en-US"/>
        </w:rPr>
        <w:t>ления экономического ущерба от загрязнений природной среды и ее отдельных компонентов. Кроме того, регламентирующими нормативными актами в анализируемом вопросе являются сл</w:t>
      </w:r>
      <w:r w:rsidRPr="00FF60C2">
        <w:rPr>
          <w:rFonts w:ascii="Calibri" w:eastAsia="Calibri" w:hAnsi="Calibri" w:cs="Calibri"/>
          <w:lang w:eastAsia="en-US"/>
        </w:rPr>
        <w:t>е</w:t>
      </w:r>
      <w:r w:rsidRPr="00FF60C2">
        <w:rPr>
          <w:rFonts w:ascii="Calibri" w:eastAsia="Calibri" w:hAnsi="Calibri" w:cs="Calibri"/>
          <w:lang w:eastAsia="en-US"/>
        </w:rPr>
        <w:t xml:space="preserve">дующие: Гражданский Кодекс РФ, Федеральный Закон «Об особо охраняемых природных территориях», Водный Кодекс РФ, Закон РФ «О животном мире» и другие. </w:t>
      </w:r>
    </w:p>
    <w:p w:rsidR="00FF60C2" w:rsidRPr="00FF60C2" w:rsidRDefault="00FF60C2" w:rsidP="006376BE">
      <w:pPr>
        <w:spacing w:after="0"/>
        <w:ind w:left="57" w:firstLine="708"/>
        <w:jc w:val="both"/>
        <w:rPr>
          <w:rFonts w:ascii="Calibri" w:eastAsia="Calibri" w:hAnsi="Calibri" w:cs="Calibri"/>
          <w:lang w:eastAsia="en-US"/>
        </w:rPr>
      </w:pPr>
      <w:r w:rsidRPr="00FF60C2">
        <w:rPr>
          <w:rFonts w:ascii="Calibri" w:eastAsia="Calibri" w:hAnsi="Calibri" w:cs="Calibri"/>
          <w:lang w:eastAsia="en-US"/>
        </w:rPr>
        <w:t>Когда идет речь о расчете экономического ущерба, то им</w:t>
      </w:r>
      <w:r w:rsidRPr="00FF60C2">
        <w:rPr>
          <w:rFonts w:ascii="Calibri" w:eastAsia="Calibri" w:hAnsi="Calibri" w:cs="Calibri"/>
          <w:lang w:eastAsia="en-US"/>
        </w:rPr>
        <w:t>е</w:t>
      </w:r>
      <w:r w:rsidRPr="00FF60C2">
        <w:rPr>
          <w:rFonts w:ascii="Calibri" w:eastAsia="Calibri" w:hAnsi="Calibri" w:cs="Calibri"/>
          <w:lang w:eastAsia="en-US"/>
        </w:rPr>
        <w:t xml:space="preserve">ется ввиду материальные (или финансовые) затраты, которые произойдут в результате нарушения природной экологической системы под антропогенным воздействием.  К ним можно отнести затраты, которые вызваны воздействием загрязненной природной </w:t>
      </w:r>
      <w:r w:rsidRPr="00FF60C2">
        <w:rPr>
          <w:rFonts w:ascii="Calibri" w:eastAsia="Calibri" w:hAnsi="Calibri" w:cs="Calibri"/>
          <w:lang w:eastAsia="en-US"/>
        </w:rPr>
        <w:lastRenderedPageBreak/>
        <w:t>среды на элементы общества; затраты на предупреждение загря</w:t>
      </w:r>
      <w:r w:rsidRPr="00FF60C2">
        <w:rPr>
          <w:rFonts w:ascii="Calibri" w:eastAsia="Calibri" w:hAnsi="Calibri" w:cs="Calibri"/>
          <w:lang w:eastAsia="en-US"/>
        </w:rPr>
        <w:t>з</w:t>
      </w:r>
      <w:r w:rsidRPr="00FF60C2">
        <w:rPr>
          <w:rFonts w:ascii="Calibri" w:eastAsia="Calibri" w:hAnsi="Calibri" w:cs="Calibri"/>
          <w:lang w:eastAsia="en-US"/>
        </w:rPr>
        <w:t xml:space="preserve">нения; затраты на ликвидацию загрязнений. </w:t>
      </w:r>
    </w:p>
    <w:p w:rsidR="00FF60C2" w:rsidRPr="00FF60C2" w:rsidRDefault="00FF60C2" w:rsidP="006376BE">
      <w:pPr>
        <w:spacing w:after="0"/>
        <w:ind w:left="57" w:firstLine="708"/>
        <w:jc w:val="both"/>
        <w:rPr>
          <w:rFonts w:ascii="Calibri" w:eastAsia="Calibri" w:hAnsi="Calibri" w:cs="Calibri"/>
          <w:lang w:eastAsia="en-US"/>
        </w:rPr>
      </w:pPr>
      <w:r w:rsidRPr="00FF60C2">
        <w:rPr>
          <w:rFonts w:ascii="Calibri" w:eastAsia="Calibri" w:hAnsi="Calibri" w:cs="Calibri"/>
          <w:lang w:eastAsia="en-US"/>
        </w:rPr>
        <w:t>Характерной особенностью методик экономической оце</w:t>
      </w:r>
      <w:r w:rsidRPr="00FF60C2">
        <w:rPr>
          <w:rFonts w:ascii="Calibri" w:eastAsia="Calibri" w:hAnsi="Calibri" w:cs="Calibri"/>
          <w:lang w:eastAsia="en-US"/>
        </w:rPr>
        <w:t>н</w:t>
      </w:r>
      <w:r w:rsidRPr="00FF60C2">
        <w:rPr>
          <w:rFonts w:ascii="Calibri" w:eastAsia="Calibri" w:hAnsi="Calibri" w:cs="Calibri"/>
          <w:lang w:eastAsia="en-US"/>
        </w:rPr>
        <w:t>ки последствий загрязнения окружающей среды можно считать отсутствие комплексности при расчете ущерба от загрязнений, и его оценка по отдельным компонентам природы. В основном оценка последствий загрязнений сводится к нормативным мет</w:t>
      </w:r>
      <w:r w:rsidRPr="00FF60C2">
        <w:rPr>
          <w:rFonts w:ascii="Calibri" w:eastAsia="Calibri" w:hAnsi="Calibri" w:cs="Calibri"/>
          <w:lang w:eastAsia="en-US"/>
        </w:rPr>
        <w:t>о</w:t>
      </w:r>
      <w:r w:rsidRPr="00FF60C2">
        <w:rPr>
          <w:rFonts w:ascii="Calibri" w:eastAsia="Calibri" w:hAnsi="Calibri" w:cs="Calibri"/>
          <w:lang w:eastAsia="en-US"/>
        </w:rPr>
        <w:t xml:space="preserve">дам. Однако законодательно утвержденных методов оценки пока что нет. </w:t>
      </w:r>
    </w:p>
    <w:p w:rsidR="00FF60C2" w:rsidRPr="00FF60C2" w:rsidRDefault="00FF60C2" w:rsidP="006376BE">
      <w:pPr>
        <w:spacing w:after="0"/>
        <w:ind w:left="57" w:firstLine="708"/>
        <w:jc w:val="both"/>
        <w:rPr>
          <w:rFonts w:ascii="Calibri" w:eastAsia="Calibri" w:hAnsi="Calibri" w:cs="Calibri"/>
          <w:lang w:eastAsia="en-US"/>
        </w:rPr>
      </w:pPr>
      <w:r w:rsidRPr="00FF60C2">
        <w:rPr>
          <w:rFonts w:ascii="Calibri" w:eastAsia="Calibri" w:hAnsi="Calibri" w:cs="Calibri"/>
          <w:lang w:eastAsia="en-US"/>
        </w:rPr>
        <w:t>На текущий момент времени выделяют следующие мет</w:t>
      </w:r>
      <w:r w:rsidRPr="00FF60C2">
        <w:rPr>
          <w:rFonts w:ascii="Calibri" w:eastAsia="Calibri" w:hAnsi="Calibri" w:cs="Calibri"/>
          <w:lang w:eastAsia="en-US"/>
        </w:rPr>
        <w:t>о</w:t>
      </w:r>
      <w:r w:rsidRPr="00FF60C2">
        <w:rPr>
          <w:rFonts w:ascii="Calibri" w:eastAsia="Calibri" w:hAnsi="Calibri" w:cs="Calibri"/>
          <w:lang w:eastAsia="en-US"/>
        </w:rPr>
        <w:t>ды экономической оценки последствий загрязнения окружающей среды: прямой метод счета экономического ущерба, методы ко</w:t>
      </w:r>
      <w:r w:rsidRPr="00FF60C2">
        <w:rPr>
          <w:rFonts w:ascii="Calibri" w:eastAsia="Calibri" w:hAnsi="Calibri" w:cs="Calibri"/>
          <w:lang w:eastAsia="en-US"/>
        </w:rPr>
        <w:t>н</w:t>
      </w:r>
      <w:r w:rsidRPr="00FF60C2">
        <w:rPr>
          <w:rFonts w:ascii="Calibri" w:eastAsia="Calibri" w:hAnsi="Calibri" w:cs="Calibri"/>
          <w:lang w:eastAsia="en-US"/>
        </w:rPr>
        <w:t>трольных районов, методы аналитических зависимостей, комб</w:t>
      </w:r>
      <w:r w:rsidRPr="00FF60C2">
        <w:rPr>
          <w:rFonts w:ascii="Calibri" w:eastAsia="Calibri" w:hAnsi="Calibri" w:cs="Calibri"/>
          <w:lang w:eastAsia="en-US"/>
        </w:rPr>
        <w:t>и</w:t>
      </w:r>
      <w:r w:rsidRPr="00FF60C2">
        <w:rPr>
          <w:rFonts w:ascii="Calibri" w:eastAsia="Calibri" w:hAnsi="Calibri" w:cs="Calibri"/>
          <w:lang w:eastAsia="en-US"/>
        </w:rPr>
        <w:t>нированные методы, косвенные методы оценки ущерба, оценка экономического ущерба на основе стандарта Российского общес</w:t>
      </w:r>
      <w:r w:rsidRPr="00FF60C2">
        <w:rPr>
          <w:rFonts w:ascii="Calibri" w:eastAsia="Calibri" w:hAnsi="Calibri" w:cs="Calibri"/>
          <w:lang w:eastAsia="en-US"/>
        </w:rPr>
        <w:t>т</w:t>
      </w:r>
      <w:r w:rsidRPr="00FF60C2">
        <w:rPr>
          <w:rFonts w:ascii="Calibri" w:eastAsia="Calibri" w:hAnsi="Calibri" w:cs="Calibri"/>
          <w:lang w:eastAsia="en-US"/>
        </w:rPr>
        <w:t>ва оценщиков, методы валовых выбросов, методы «концентр</w:t>
      </w:r>
      <w:r w:rsidRPr="00FF60C2">
        <w:rPr>
          <w:rFonts w:ascii="Calibri" w:eastAsia="Calibri" w:hAnsi="Calibri" w:cs="Calibri"/>
          <w:lang w:eastAsia="en-US"/>
        </w:rPr>
        <w:t>а</w:t>
      </w:r>
      <w:r w:rsidRPr="00FF60C2">
        <w:rPr>
          <w:rFonts w:ascii="Calibri" w:eastAsia="Calibri" w:hAnsi="Calibri" w:cs="Calibri"/>
          <w:lang w:eastAsia="en-US"/>
        </w:rPr>
        <w:t>ций», экономическая оценка ущерба в зависимости от вида во</w:t>
      </w:r>
      <w:r w:rsidRPr="00FF60C2">
        <w:rPr>
          <w:rFonts w:ascii="Calibri" w:eastAsia="Calibri" w:hAnsi="Calibri" w:cs="Calibri"/>
          <w:lang w:eastAsia="en-US"/>
        </w:rPr>
        <w:t>з</w:t>
      </w:r>
      <w:r w:rsidRPr="00FF60C2">
        <w:rPr>
          <w:rFonts w:ascii="Calibri" w:eastAsia="Calibri" w:hAnsi="Calibri" w:cs="Calibri"/>
          <w:lang w:eastAsia="en-US"/>
        </w:rPr>
        <w:t xml:space="preserve">действия на окружающую среду и другие. </w:t>
      </w:r>
    </w:p>
    <w:p w:rsidR="00FF60C2" w:rsidRDefault="00FF60C2" w:rsidP="006376BE">
      <w:pPr>
        <w:spacing w:after="0"/>
        <w:ind w:left="57" w:firstLine="708"/>
        <w:jc w:val="both"/>
        <w:rPr>
          <w:rFonts w:ascii="Calibri" w:eastAsia="Calibri" w:hAnsi="Calibri" w:cs="Calibri"/>
          <w:lang w:eastAsia="en-US"/>
        </w:rPr>
      </w:pPr>
      <w:r w:rsidRPr="00FF60C2">
        <w:rPr>
          <w:rFonts w:ascii="Calibri" w:eastAsia="Calibri" w:hAnsi="Calibri" w:cs="Calibri"/>
          <w:lang w:eastAsia="en-US"/>
        </w:rPr>
        <w:t>Анализ теоретической базы последствий загрязнения пр</w:t>
      </w:r>
      <w:r w:rsidRPr="00FF60C2">
        <w:rPr>
          <w:rFonts w:ascii="Calibri" w:eastAsia="Calibri" w:hAnsi="Calibri" w:cs="Calibri"/>
          <w:lang w:eastAsia="en-US"/>
        </w:rPr>
        <w:t>и</w:t>
      </w:r>
      <w:r w:rsidRPr="00FF60C2">
        <w:rPr>
          <w:rFonts w:ascii="Calibri" w:eastAsia="Calibri" w:hAnsi="Calibri" w:cs="Calibri"/>
          <w:lang w:eastAsia="en-US"/>
        </w:rPr>
        <w:t>родной среды, исследование проблем оценки экологического и экономического ущерба, а также создание на их основе методик по определению экономической эффективности вложений в м</w:t>
      </w:r>
      <w:r w:rsidRPr="00FF60C2">
        <w:rPr>
          <w:rFonts w:ascii="Calibri" w:eastAsia="Calibri" w:hAnsi="Calibri" w:cs="Calibri"/>
          <w:lang w:eastAsia="en-US"/>
        </w:rPr>
        <w:t>е</w:t>
      </w:r>
      <w:r w:rsidRPr="00FF60C2">
        <w:rPr>
          <w:rFonts w:ascii="Calibri" w:eastAsia="Calibri" w:hAnsi="Calibri" w:cs="Calibri"/>
          <w:lang w:eastAsia="en-US"/>
        </w:rPr>
        <w:t>роприятия по охране природы требуют обширных знаний проце</w:t>
      </w:r>
      <w:r w:rsidRPr="00FF60C2">
        <w:rPr>
          <w:rFonts w:ascii="Calibri" w:eastAsia="Calibri" w:hAnsi="Calibri" w:cs="Calibri"/>
          <w:lang w:eastAsia="en-US"/>
        </w:rPr>
        <w:t>с</w:t>
      </w:r>
      <w:r w:rsidRPr="00FF60C2">
        <w:rPr>
          <w:rFonts w:ascii="Calibri" w:eastAsia="Calibri" w:hAnsi="Calibri" w:cs="Calibri"/>
          <w:lang w:eastAsia="en-US"/>
        </w:rPr>
        <w:t>сов, которые происходят вследствие антропогенного воздействия на окружающую природную среду. Наука в сфере экономики пр</w:t>
      </w:r>
      <w:r w:rsidRPr="00FF60C2">
        <w:rPr>
          <w:rFonts w:ascii="Calibri" w:eastAsia="Calibri" w:hAnsi="Calibri" w:cs="Calibri"/>
          <w:lang w:eastAsia="en-US"/>
        </w:rPr>
        <w:t>и</w:t>
      </w:r>
      <w:r w:rsidRPr="00FF60C2">
        <w:rPr>
          <w:rFonts w:ascii="Calibri" w:eastAsia="Calibri" w:hAnsi="Calibri" w:cs="Calibri"/>
          <w:lang w:eastAsia="en-US"/>
        </w:rPr>
        <w:t>родопользования и защиты окружающей среды находится в ст</w:t>
      </w:r>
      <w:r w:rsidRPr="00FF60C2">
        <w:rPr>
          <w:rFonts w:ascii="Calibri" w:eastAsia="Calibri" w:hAnsi="Calibri" w:cs="Calibri"/>
          <w:lang w:eastAsia="en-US"/>
        </w:rPr>
        <w:t>а</w:t>
      </w:r>
      <w:r w:rsidRPr="00FF60C2">
        <w:rPr>
          <w:rFonts w:ascii="Calibri" w:eastAsia="Calibri" w:hAnsi="Calibri" w:cs="Calibri"/>
          <w:lang w:eastAsia="en-US"/>
        </w:rPr>
        <w:t>дии накопления знаний, что является необходимым для создания методических и практических рекомендаций по расчету эконом</w:t>
      </w:r>
      <w:r w:rsidRPr="00FF60C2">
        <w:rPr>
          <w:rFonts w:ascii="Calibri" w:eastAsia="Calibri" w:hAnsi="Calibri" w:cs="Calibri"/>
          <w:lang w:eastAsia="en-US"/>
        </w:rPr>
        <w:t>и</w:t>
      </w:r>
      <w:r w:rsidRPr="00FF60C2">
        <w:rPr>
          <w:rFonts w:ascii="Calibri" w:eastAsia="Calibri" w:hAnsi="Calibri" w:cs="Calibri"/>
          <w:lang w:eastAsia="en-US"/>
        </w:rPr>
        <w:t xml:space="preserve">ческого ущерба. </w:t>
      </w:r>
    </w:p>
    <w:p w:rsidR="004870C6" w:rsidRDefault="004870C6" w:rsidP="006376BE">
      <w:pPr>
        <w:spacing w:after="0"/>
        <w:ind w:left="57" w:firstLine="708"/>
        <w:jc w:val="both"/>
        <w:rPr>
          <w:rFonts w:ascii="Calibri" w:eastAsia="Calibri" w:hAnsi="Calibri" w:cs="Calibri"/>
          <w:lang w:eastAsia="en-US"/>
        </w:rPr>
      </w:pPr>
    </w:p>
    <w:p w:rsidR="009902F1" w:rsidRDefault="009902F1" w:rsidP="006376BE">
      <w:pPr>
        <w:spacing w:after="0"/>
        <w:ind w:left="57" w:firstLine="708"/>
        <w:jc w:val="both"/>
        <w:rPr>
          <w:rFonts w:ascii="Calibri" w:eastAsia="Calibri" w:hAnsi="Calibri" w:cs="Calibri"/>
          <w:lang w:eastAsia="en-US"/>
        </w:rPr>
      </w:pPr>
    </w:p>
    <w:p w:rsidR="009902F1" w:rsidRPr="00FF60C2" w:rsidRDefault="009902F1" w:rsidP="006376BE">
      <w:pPr>
        <w:spacing w:after="0"/>
        <w:ind w:left="57" w:firstLine="708"/>
        <w:jc w:val="both"/>
        <w:rPr>
          <w:rFonts w:ascii="Calibri" w:eastAsia="Calibri" w:hAnsi="Calibri" w:cs="Calibri"/>
          <w:lang w:eastAsia="en-US"/>
        </w:rPr>
      </w:pPr>
    </w:p>
    <w:p w:rsidR="00FF60C2" w:rsidRPr="00FF60C2" w:rsidRDefault="00FF60C2" w:rsidP="006376BE">
      <w:pPr>
        <w:spacing w:after="0"/>
        <w:ind w:left="57" w:hanging="57"/>
        <w:jc w:val="center"/>
        <w:rPr>
          <w:rFonts w:ascii="Calibri" w:eastAsia="Calibri" w:hAnsi="Calibri" w:cs="Calibri"/>
          <w:lang w:eastAsia="en-US"/>
        </w:rPr>
      </w:pPr>
      <w:r>
        <w:rPr>
          <w:rFonts w:ascii="Calibri" w:eastAsia="Calibri" w:hAnsi="Calibri" w:cs="Calibri"/>
          <w:lang w:eastAsia="en-US"/>
        </w:rPr>
        <w:lastRenderedPageBreak/>
        <w:t>Список литературы:</w:t>
      </w:r>
    </w:p>
    <w:p w:rsidR="00FF60C2" w:rsidRPr="00FF60C2" w:rsidRDefault="00FF60C2" w:rsidP="00554863">
      <w:pPr>
        <w:numPr>
          <w:ilvl w:val="0"/>
          <w:numId w:val="45"/>
        </w:numPr>
        <w:spacing w:after="0" w:line="259" w:lineRule="auto"/>
        <w:ind w:left="57" w:hanging="57"/>
        <w:contextualSpacing/>
        <w:jc w:val="both"/>
        <w:rPr>
          <w:rFonts w:ascii="Calibri" w:eastAsia="Calibri" w:hAnsi="Calibri" w:cs="Calibri"/>
          <w:lang w:eastAsia="en-US"/>
        </w:rPr>
      </w:pPr>
      <w:r w:rsidRPr="00FF60C2">
        <w:rPr>
          <w:rFonts w:ascii="Calibri" w:eastAsia="Calibri" w:hAnsi="Calibri" w:cs="Calibri"/>
          <w:lang w:eastAsia="en-US"/>
        </w:rPr>
        <w:t>Петрова Е.Е. Связь инвестиций и инноваций с природ</w:t>
      </w:r>
      <w:r w:rsidRPr="00FF60C2">
        <w:rPr>
          <w:rFonts w:ascii="Calibri" w:eastAsia="Calibri" w:hAnsi="Calibri" w:cs="Calibri"/>
          <w:lang w:eastAsia="en-US"/>
        </w:rPr>
        <w:t>о</w:t>
      </w:r>
      <w:r w:rsidRPr="00FF60C2">
        <w:rPr>
          <w:rFonts w:ascii="Calibri" w:eastAsia="Calibri" w:hAnsi="Calibri" w:cs="Calibri"/>
          <w:lang w:eastAsia="en-US"/>
        </w:rPr>
        <w:t>охранной деятельностью / Е.Е. Петрова // Перспективы науки. М</w:t>
      </w:r>
      <w:r w:rsidRPr="00FF60C2">
        <w:rPr>
          <w:rFonts w:ascii="Calibri" w:eastAsia="Calibri" w:hAnsi="Calibri" w:cs="Calibri"/>
          <w:lang w:eastAsia="en-US"/>
        </w:rPr>
        <w:t>а</w:t>
      </w:r>
      <w:r w:rsidRPr="00FF60C2">
        <w:rPr>
          <w:rFonts w:ascii="Calibri" w:eastAsia="Calibri" w:hAnsi="Calibri" w:cs="Calibri"/>
          <w:lang w:eastAsia="en-US"/>
        </w:rPr>
        <w:t>териалы VI международной научно-практической конференции "Перспективы и темпы научного развития. - Тамбов: ТМБпринт. - 2016. - №12(87). - с.131-134.</w:t>
      </w:r>
    </w:p>
    <w:p w:rsidR="00FF60C2" w:rsidRPr="00FF60C2" w:rsidRDefault="00FF60C2" w:rsidP="00554863">
      <w:pPr>
        <w:numPr>
          <w:ilvl w:val="0"/>
          <w:numId w:val="45"/>
        </w:numPr>
        <w:spacing w:after="0" w:line="259" w:lineRule="auto"/>
        <w:ind w:left="57" w:hanging="57"/>
        <w:contextualSpacing/>
        <w:jc w:val="both"/>
        <w:rPr>
          <w:rFonts w:ascii="Calibri" w:eastAsia="Calibri" w:hAnsi="Calibri" w:cs="Calibri"/>
          <w:lang w:eastAsia="en-US"/>
        </w:rPr>
      </w:pPr>
      <w:r w:rsidRPr="00FF60C2">
        <w:rPr>
          <w:rFonts w:ascii="Calibri" w:eastAsia="Calibri" w:hAnsi="Calibri" w:cs="Calibri"/>
          <w:lang w:eastAsia="en-US"/>
        </w:rPr>
        <w:t>Петрова Е.Е. Природоохранная деятельность: развитие п</w:t>
      </w:r>
      <w:r w:rsidRPr="00FF60C2">
        <w:rPr>
          <w:rFonts w:ascii="Calibri" w:eastAsia="Calibri" w:hAnsi="Calibri" w:cs="Calibri"/>
          <w:lang w:eastAsia="en-US"/>
        </w:rPr>
        <w:t>о</w:t>
      </w:r>
      <w:r w:rsidRPr="00FF60C2">
        <w:rPr>
          <w:rFonts w:ascii="Calibri" w:eastAsia="Calibri" w:hAnsi="Calibri" w:cs="Calibri"/>
          <w:lang w:eastAsia="en-US"/>
        </w:rPr>
        <w:t>казателей инвестиций и инноваций / Е.Е. Петрова // Глобальный научный потенциал. - СПб.: ТМБпринт. - 2016. - № 10(67). - с.90-92.</w:t>
      </w:r>
      <w:r w:rsidRPr="00FF60C2">
        <w:rPr>
          <w:rFonts w:ascii="Calibri" w:eastAsia="Calibri" w:hAnsi="Calibri" w:cs="Calibri"/>
          <w:lang w:eastAsia="en-US"/>
        </w:rPr>
        <w:br/>
      </w:r>
    </w:p>
    <w:p w:rsidR="00845BD1" w:rsidRDefault="00845BD1" w:rsidP="006376BE">
      <w:pPr>
        <w:tabs>
          <w:tab w:val="left" w:pos="1190"/>
        </w:tabs>
        <w:spacing w:after="0"/>
        <w:jc w:val="both"/>
        <w:rPr>
          <w:rFonts w:eastAsia="Calibri" w:cstheme="minorHAnsi"/>
          <w:bCs/>
          <w:lang w:eastAsia="en-US"/>
        </w:rPr>
      </w:pPr>
    </w:p>
    <w:p w:rsidR="00845BD1" w:rsidRPr="00845BD1" w:rsidRDefault="00845BD1" w:rsidP="006376BE">
      <w:pPr>
        <w:tabs>
          <w:tab w:val="left" w:pos="1190"/>
        </w:tabs>
        <w:spacing w:after="0"/>
        <w:jc w:val="both"/>
        <w:rPr>
          <w:rFonts w:eastAsia="Calibri" w:cstheme="minorHAnsi"/>
          <w:bCs/>
          <w:lang w:eastAsia="en-US"/>
        </w:rPr>
      </w:pPr>
    </w:p>
    <w:p w:rsidR="00521CAE" w:rsidRPr="00521CAE" w:rsidRDefault="00521CAE" w:rsidP="006376BE">
      <w:pPr>
        <w:widowControl w:val="0"/>
        <w:autoSpaceDE w:val="0"/>
        <w:autoSpaceDN w:val="0"/>
        <w:adjustRightInd w:val="0"/>
        <w:spacing w:after="0" w:line="240" w:lineRule="auto"/>
        <w:ind w:firstLine="709"/>
        <w:jc w:val="both"/>
        <w:rPr>
          <w:rFonts w:eastAsia="Times New Roman" w:cstheme="minorHAnsi"/>
          <w:szCs w:val="20"/>
        </w:rPr>
      </w:pPr>
      <w:r>
        <w:rPr>
          <w:rFonts w:ascii="Times New Roman" w:eastAsia="Times New Roman" w:hAnsi="Times New Roman" w:cs="Times New Roman"/>
          <w:b/>
          <w:sz w:val="24"/>
          <w:szCs w:val="24"/>
        </w:rPr>
        <w:br w:type="page"/>
      </w:r>
    </w:p>
    <w:p w:rsidR="007D2CC1" w:rsidRPr="007D2CC1" w:rsidRDefault="00F168D0" w:rsidP="006376BE">
      <w:pPr>
        <w:autoSpaceDE w:val="0"/>
        <w:autoSpaceDN w:val="0"/>
        <w:adjustRightInd w:val="0"/>
        <w:spacing w:after="0" w:line="240" w:lineRule="auto"/>
        <w:rPr>
          <w:rFonts w:eastAsia="Times New Roman" w:cstheme="minorHAnsi"/>
          <w:b/>
          <w:sz w:val="24"/>
          <w:szCs w:val="24"/>
        </w:rPr>
      </w:pPr>
      <w:r w:rsidRPr="006C643F">
        <w:rPr>
          <w:rFonts w:eastAsia="Times New Roman" w:cstheme="minorHAnsi"/>
          <w:b/>
          <w:sz w:val="24"/>
          <w:szCs w:val="24"/>
        </w:rPr>
        <w:lastRenderedPageBreak/>
        <w:t xml:space="preserve">СЕКЦИЯ </w:t>
      </w:r>
      <w:r w:rsidR="00A96E64">
        <w:rPr>
          <w:rFonts w:eastAsia="Times New Roman" w:cstheme="minorHAnsi"/>
          <w:b/>
          <w:sz w:val="24"/>
          <w:szCs w:val="24"/>
        </w:rPr>
        <w:t>6</w:t>
      </w:r>
      <w:r w:rsidRPr="006C643F">
        <w:rPr>
          <w:rFonts w:eastAsia="Times New Roman" w:cstheme="minorHAnsi"/>
          <w:b/>
          <w:sz w:val="24"/>
          <w:szCs w:val="24"/>
        </w:rPr>
        <w:t xml:space="preserve">    </w:t>
      </w:r>
      <w:r w:rsidR="007D2CC1" w:rsidRPr="007D2CC1">
        <w:rPr>
          <w:rFonts w:eastAsia="Times New Roman" w:cstheme="minorHAnsi"/>
          <w:b/>
          <w:caps/>
          <w:sz w:val="24"/>
          <w:szCs w:val="24"/>
        </w:rPr>
        <w:t>управление качеством как инструмент эффективности</w:t>
      </w:r>
    </w:p>
    <w:p w:rsidR="00F168D0" w:rsidRDefault="00A9245A" w:rsidP="006376BE">
      <w:pPr>
        <w:autoSpaceDE w:val="0"/>
        <w:autoSpaceDN w:val="0"/>
        <w:adjustRightInd w:val="0"/>
        <w:spacing w:after="0" w:line="240" w:lineRule="auto"/>
        <w:rPr>
          <w:rFonts w:ascii="Times New Roman" w:eastAsia="Times New Roman" w:hAnsi="Times New Roman" w:cs="Times New Roman"/>
          <w:i/>
          <w:sz w:val="24"/>
          <w:szCs w:val="24"/>
        </w:rPr>
      </w:pPr>
      <w:r w:rsidRPr="00A9245A">
        <w:pict>
          <v:line id="_x0000_s1106" style="position:absolute;z-index:251743232" from="-1.3pt,1.55pt" to="318.2pt,1.55pt" strokeweight="3.5pt">
            <v:stroke linestyle="thinThin"/>
          </v:line>
        </w:pict>
      </w:r>
    </w:p>
    <w:p w:rsidR="00F168D0" w:rsidRDefault="00F168D0" w:rsidP="006376BE">
      <w:pPr>
        <w:widowControl w:val="0"/>
        <w:autoSpaceDE w:val="0"/>
        <w:autoSpaceDN w:val="0"/>
        <w:adjustRightInd w:val="0"/>
        <w:spacing w:after="0" w:line="240" w:lineRule="auto"/>
        <w:jc w:val="both"/>
        <w:rPr>
          <w:rFonts w:eastAsia="Times New Roman" w:cstheme="minorHAnsi"/>
          <w:i/>
          <w:sz w:val="20"/>
          <w:szCs w:val="20"/>
        </w:rPr>
      </w:pPr>
    </w:p>
    <w:p w:rsidR="003A7A66" w:rsidRPr="003A7A66" w:rsidRDefault="003A7A66" w:rsidP="006376BE">
      <w:pPr>
        <w:widowControl w:val="0"/>
        <w:autoSpaceDE w:val="0"/>
        <w:autoSpaceDN w:val="0"/>
        <w:adjustRightInd w:val="0"/>
        <w:spacing w:after="0"/>
        <w:jc w:val="both"/>
        <w:rPr>
          <w:rFonts w:eastAsia="Times New Roman" w:cstheme="minorHAnsi"/>
        </w:rPr>
      </w:pPr>
      <w:r w:rsidRPr="003A7A66">
        <w:rPr>
          <w:rFonts w:eastAsia="Times New Roman" w:cstheme="minorHAnsi"/>
        </w:rPr>
        <w:t>Никитюк К</w:t>
      </w:r>
      <w:r>
        <w:rPr>
          <w:rFonts w:eastAsia="Times New Roman" w:cstheme="minorHAnsi"/>
        </w:rPr>
        <w:t>.</w:t>
      </w:r>
      <w:r w:rsidRPr="003A7A66">
        <w:rPr>
          <w:rFonts w:eastAsia="Times New Roman" w:cstheme="minorHAnsi"/>
        </w:rPr>
        <w:t>О</w:t>
      </w:r>
      <w:r>
        <w:rPr>
          <w:rFonts w:eastAsia="Times New Roman" w:cstheme="minorHAnsi"/>
        </w:rPr>
        <w:t>.</w:t>
      </w:r>
    </w:p>
    <w:p w:rsidR="003A7A66" w:rsidRPr="003A7A66" w:rsidRDefault="003A7A66" w:rsidP="006376BE">
      <w:pPr>
        <w:widowControl w:val="0"/>
        <w:autoSpaceDE w:val="0"/>
        <w:autoSpaceDN w:val="0"/>
        <w:adjustRightInd w:val="0"/>
        <w:spacing w:after="0"/>
        <w:jc w:val="both"/>
        <w:rPr>
          <w:rFonts w:eastAsia="Times New Roman" w:cstheme="minorHAnsi"/>
        </w:rPr>
      </w:pPr>
      <w:r w:rsidRPr="003A7A66">
        <w:rPr>
          <w:rFonts w:eastAsia="Times New Roman" w:cstheme="minorHAnsi"/>
        </w:rPr>
        <w:t>Государственный гидрометеорологический университет</w:t>
      </w:r>
    </w:p>
    <w:p w:rsidR="003A7A66" w:rsidRPr="003A7A66" w:rsidRDefault="00EA4632" w:rsidP="006376BE">
      <w:pPr>
        <w:widowControl w:val="0"/>
        <w:autoSpaceDE w:val="0"/>
        <w:autoSpaceDN w:val="0"/>
        <w:adjustRightInd w:val="0"/>
        <w:spacing w:after="0"/>
        <w:jc w:val="both"/>
        <w:rPr>
          <w:rFonts w:eastAsia="Times New Roman" w:cstheme="minorHAnsi"/>
        </w:rPr>
      </w:pPr>
      <w:r>
        <w:rPr>
          <w:rFonts w:eastAsia="Times New Roman" w:cstheme="minorHAnsi"/>
        </w:rPr>
        <w:t xml:space="preserve">Научный руководитель </w:t>
      </w:r>
      <w:r w:rsidR="003A7A66" w:rsidRPr="003A7A66">
        <w:rPr>
          <w:rFonts w:eastAsia="Times New Roman" w:cstheme="minorHAnsi"/>
        </w:rPr>
        <w:t xml:space="preserve"> к.э.н</w:t>
      </w:r>
      <w:r>
        <w:rPr>
          <w:rFonts w:eastAsia="Times New Roman" w:cstheme="minorHAnsi"/>
        </w:rPr>
        <w:t>.</w:t>
      </w:r>
      <w:r w:rsidR="003A7A66" w:rsidRPr="003A7A66">
        <w:rPr>
          <w:rFonts w:eastAsia="Times New Roman" w:cstheme="minorHAnsi"/>
        </w:rPr>
        <w:t xml:space="preserve">, </w:t>
      </w:r>
      <w:r>
        <w:rPr>
          <w:rFonts w:eastAsia="Times New Roman" w:cstheme="minorHAnsi"/>
        </w:rPr>
        <w:t xml:space="preserve"> </w:t>
      </w:r>
      <w:r w:rsidR="003A7A66" w:rsidRPr="003A7A66">
        <w:rPr>
          <w:rFonts w:eastAsia="Times New Roman" w:cstheme="minorHAnsi"/>
        </w:rPr>
        <w:t>Мараренко В.В.</w:t>
      </w:r>
    </w:p>
    <w:p w:rsidR="003A7A66" w:rsidRPr="003A7A66" w:rsidRDefault="003A7A66" w:rsidP="006376BE">
      <w:pPr>
        <w:widowControl w:val="0"/>
        <w:autoSpaceDE w:val="0"/>
        <w:autoSpaceDN w:val="0"/>
        <w:adjustRightInd w:val="0"/>
        <w:spacing w:after="0"/>
        <w:jc w:val="center"/>
        <w:rPr>
          <w:rFonts w:eastAsia="Times New Roman" w:cstheme="minorHAnsi"/>
          <w:b/>
          <w:caps/>
          <w:sz w:val="24"/>
        </w:rPr>
      </w:pPr>
      <w:r w:rsidRPr="003A7A66">
        <w:rPr>
          <w:rFonts w:eastAsia="Times New Roman" w:cstheme="minorHAnsi"/>
          <w:b/>
          <w:caps/>
          <w:sz w:val="24"/>
        </w:rPr>
        <w:t xml:space="preserve">ОРГАНИЗАЦИЯ ВНУТРЕННЕГО КОНТРОЛЯ РАСЧЕТОВ </w:t>
      </w:r>
    </w:p>
    <w:p w:rsidR="003A7A66" w:rsidRPr="003A7A66" w:rsidRDefault="003A7A66" w:rsidP="006376BE">
      <w:pPr>
        <w:widowControl w:val="0"/>
        <w:autoSpaceDE w:val="0"/>
        <w:autoSpaceDN w:val="0"/>
        <w:adjustRightInd w:val="0"/>
        <w:spacing w:after="0"/>
        <w:jc w:val="center"/>
        <w:rPr>
          <w:rFonts w:eastAsia="Times New Roman" w:cstheme="minorHAnsi"/>
          <w:b/>
          <w:caps/>
          <w:sz w:val="24"/>
        </w:rPr>
      </w:pPr>
      <w:r w:rsidRPr="003A7A66">
        <w:rPr>
          <w:rFonts w:eastAsia="Times New Roman" w:cstheme="minorHAnsi"/>
          <w:b/>
          <w:caps/>
          <w:sz w:val="24"/>
        </w:rPr>
        <w:t xml:space="preserve">ПО ПРЕТЕНЗИЯМ в сфере грузовых </w:t>
      </w:r>
    </w:p>
    <w:p w:rsidR="003A7A66" w:rsidRPr="003A7A66" w:rsidRDefault="003A7A66" w:rsidP="006376BE">
      <w:pPr>
        <w:widowControl w:val="0"/>
        <w:autoSpaceDE w:val="0"/>
        <w:autoSpaceDN w:val="0"/>
        <w:adjustRightInd w:val="0"/>
        <w:spacing w:after="0"/>
        <w:jc w:val="center"/>
        <w:rPr>
          <w:rFonts w:eastAsia="Times New Roman" w:cstheme="minorHAnsi"/>
          <w:b/>
          <w:caps/>
          <w:sz w:val="24"/>
        </w:rPr>
      </w:pPr>
      <w:r w:rsidRPr="003A7A66">
        <w:rPr>
          <w:rFonts w:eastAsia="Times New Roman" w:cstheme="minorHAnsi"/>
          <w:b/>
          <w:caps/>
          <w:sz w:val="24"/>
        </w:rPr>
        <w:t>ЖЕЛЕЗНОДОРОЖНЫХ перевозок</w:t>
      </w:r>
      <w:r w:rsidRPr="003A7A66">
        <w:rPr>
          <w:rFonts w:eastAsia="Times New Roman" w:cstheme="minorHAnsi"/>
          <w:sz w:val="24"/>
        </w:rPr>
        <w:t xml:space="preserve"> </w:t>
      </w:r>
    </w:p>
    <w:p w:rsidR="003A7A66" w:rsidRPr="003A7A66" w:rsidRDefault="003A7A66" w:rsidP="006376BE">
      <w:pPr>
        <w:widowControl w:val="0"/>
        <w:autoSpaceDE w:val="0"/>
        <w:autoSpaceDN w:val="0"/>
        <w:adjustRightInd w:val="0"/>
        <w:spacing w:after="0"/>
        <w:ind w:firstLine="567"/>
        <w:jc w:val="center"/>
        <w:rPr>
          <w:rFonts w:eastAsia="Times New Roman" w:cstheme="minorHAnsi"/>
          <w:b/>
          <w:caps/>
        </w:rPr>
      </w:pPr>
    </w:p>
    <w:p w:rsidR="003A7A66" w:rsidRPr="003A7A66" w:rsidRDefault="003A7A66" w:rsidP="006376BE">
      <w:pPr>
        <w:spacing w:after="0"/>
        <w:ind w:firstLine="567"/>
        <w:jc w:val="both"/>
        <w:rPr>
          <w:rFonts w:eastAsia="Calibri" w:cstheme="minorHAnsi"/>
          <w:color w:val="000000"/>
          <w:lang w:eastAsia="en-US"/>
        </w:rPr>
      </w:pPr>
      <w:r w:rsidRPr="003A7A66">
        <w:rPr>
          <w:rFonts w:eastAsia="Calibri" w:cstheme="minorHAnsi"/>
          <w:color w:val="000000"/>
          <w:lang w:eastAsia="en-US"/>
        </w:rPr>
        <w:t>Общие законодательные требования, регулирующие орган</w:t>
      </w:r>
      <w:r w:rsidRPr="003A7A66">
        <w:rPr>
          <w:rFonts w:eastAsia="Calibri" w:cstheme="minorHAnsi"/>
          <w:color w:val="000000"/>
          <w:lang w:eastAsia="en-US"/>
        </w:rPr>
        <w:t>и</w:t>
      </w:r>
      <w:r w:rsidRPr="003A7A66">
        <w:rPr>
          <w:rFonts w:eastAsia="Calibri" w:cstheme="minorHAnsi"/>
          <w:color w:val="000000"/>
          <w:lang w:eastAsia="en-US"/>
        </w:rPr>
        <w:t>зацию и ведение претензионной работы с организациями желе</w:t>
      </w:r>
      <w:r w:rsidRPr="003A7A66">
        <w:rPr>
          <w:rFonts w:eastAsia="Calibri" w:cstheme="minorHAnsi"/>
          <w:color w:val="000000"/>
          <w:lang w:eastAsia="en-US"/>
        </w:rPr>
        <w:t>з</w:t>
      </w:r>
      <w:r w:rsidRPr="003A7A66">
        <w:rPr>
          <w:rFonts w:eastAsia="Calibri" w:cstheme="minorHAnsi"/>
          <w:color w:val="000000"/>
          <w:lang w:eastAsia="en-US"/>
        </w:rPr>
        <w:t>нодорожного транспорта, установлены главой VIII Устава железн</w:t>
      </w:r>
      <w:r w:rsidRPr="003A7A66">
        <w:rPr>
          <w:rFonts w:eastAsia="Calibri" w:cstheme="minorHAnsi"/>
          <w:color w:val="000000"/>
          <w:lang w:eastAsia="en-US"/>
        </w:rPr>
        <w:t>о</w:t>
      </w:r>
      <w:r w:rsidRPr="003A7A66">
        <w:rPr>
          <w:rFonts w:eastAsia="Calibri" w:cstheme="minorHAnsi"/>
          <w:color w:val="000000"/>
          <w:lang w:eastAsia="en-US"/>
        </w:rPr>
        <w:t>дорожного транспорта Российской Федерации, введенного в де</w:t>
      </w:r>
      <w:r w:rsidRPr="003A7A66">
        <w:rPr>
          <w:rFonts w:eastAsia="Calibri" w:cstheme="minorHAnsi"/>
          <w:color w:val="000000"/>
          <w:lang w:eastAsia="en-US"/>
        </w:rPr>
        <w:t>й</w:t>
      </w:r>
      <w:r w:rsidRPr="003A7A66">
        <w:rPr>
          <w:rFonts w:eastAsia="Calibri" w:cstheme="minorHAnsi"/>
          <w:color w:val="000000"/>
          <w:lang w:eastAsia="en-US"/>
        </w:rPr>
        <w:t xml:space="preserve">ствие Федеральным законом от 10.01.2003 N 18-ФЗ. </w:t>
      </w:r>
      <w:r>
        <w:rPr>
          <w:rFonts w:eastAsia="Calibri" w:cstheme="minorHAnsi"/>
          <w:color w:val="000000"/>
          <w:lang w:eastAsia="en-US"/>
        </w:rPr>
        <w:t>Целью проце</w:t>
      </w:r>
      <w:r>
        <w:rPr>
          <w:rFonts w:eastAsia="Calibri" w:cstheme="minorHAnsi"/>
          <w:color w:val="000000"/>
          <w:lang w:eastAsia="en-US"/>
        </w:rPr>
        <w:t>с</w:t>
      </w:r>
      <w:r>
        <w:rPr>
          <w:rFonts w:eastAsia="Calibri" w:cstheme="minorHAnsi"/>
          <w:color w:val="000000"/>
          <w:lang w:eastAsia="en-US"/>
        </w:rPr>
        <w:t xml:space="preserve">са по управлению  претензионной работой в </w:t>
      </w:r>
      <w:r w:rsidRPr="003A7A66">
        <w:rPr>
          <w:rFonts w:eastAsia="Calibri" w:cstheme="minorHAnsi"/>
          <w:color w:val="000000"/>
          <w:lang w:eastAsia="en-US"/>
        </w:rPr>
        <w:t>сфе</w:t>
      </w:r>
      <w:r>
        <w:rPr>
          <w:rFonts w:eastAsia="Calibri" w:cstheme="minorHAnsi"/>
          <w:color w:val="000000"/>
          <w:lang w:eastAsia="en-US"/>
        </w:rPr>
        <w:t>ре  перевозок гр</w:t>
      </w:r>
      <w:r>
        <w:rPr>
          <w:rFonts w:eastAsia="Calibri" w:cstheme="minorHAnsi"/>
          <w:color w:val="000000"/>
          <w:lang w:eastAsia="en-US"/>
        </w:rPr>
        <w:t>у</w:t>
      </w:r>
      <w:r>
        <w:rPr>
          <w:rFonts w:eastAsia="Calibri" w:cstheme="minorHAnsi"/>
          <w:color w:val="000000"/>
          <w:lang w:eastAsia="en-US"/>
        </w:rPr>
        <w:t xml:space="preserve">зов является </w:t>
      </w:r>
      <w:r w:rsidRPr="003A7A66">
        <w:rPr>
          <w:rFonts w:eastAsia="Calibri" w:cstheme="minorHAnsi"/>
          <w:color w:val="000000"/>
          <w:lang w:eastAsia="en-US"/>
        </w:rPr>
        <w:t>объективно</w:t>
      </w:r>
      <w:r>
        <w:rPr>
          <w:rFonts w:eastAsia="Calibri" w:cstheme="minorHAnsi"/>
          <w:color w:val="000000"/>
          <w:lang w:eastAsia="en-US"/>
        </w:rPr>
        <w:t>е удовлетворение требований потребит</w:t>
      </w:r>
      <w:r>
        <w:rPr>
          <w:rFonts w:eastAsia="Calibri" w:cstheme="minorHAnsi"/>
          <w:color w:val="000000"/>
          <w:lang w:eastAsia="en-US"/>
        </w:rPr>
        <w:t>е</w:t>
      </w:r>
      <w:r>
        <w:rPr>
          <w:rFonts w:eastAsia="Calibri" w:cstheme="minorHAnsi"/>
          <w:color w:val="000000"/>
          <w:lang w:eastAsia="en-US"/>
        </w:rPr>
        <w:t>лей</w:t>
      </w:r>
      <w:r w:rsidRPr="003A7A66">
        <w:rPr>
          <w:rFonts w:eastAsia="Calibri" w:cstheme="minorHAnsi"/>
          <w:color w:val="000000"/>
          <w:lang w:eastAsia="en-US"/>
        </w:rPr>
        <w:t xml:space="preserve"> услуг железнодорожного транспорта (грузоотправителей, гр</w:t>
      </w:r>
      <w:r w:rsidRPr="003A7A66">
        <w:rPr>
          <w:rFonts w:eastAsia="Calibri" w:cstheme="minorHAnsi"/>
          <w:color w:val="000000"/>
          <w:lang w:eastAsia="en-US"/>
        </w:rPr>
        <w:t>у</w:t>
      </w:r>
      <w:r w:rsidRPr="003A7A66">
        <w:rPr>
          <w:rFonts w:eastAsia="Calibri" w:cstheme="minorHAnsi"/>
          <w:color w:val="000000"/>
          <w:lang w:eastAsia="en-US"/>
        </w:rPr>
        <w:t>зополучателей, страховщиков и влад</w:t>
      </w:r>
      <w:r>
        <w:rPr>
          <w:rFonts w:eastAsia="Calibri" w:cstheme="minorHAnsi"/>
          <w:color w:val="000000"/>
          <w:lang w:eastAsia="en-US"/>
        </w:rPr>
        <w:t>ельцев железнодорожных п</w:t>
      </w:r>
      <w:r>
        <w:rPr>
          <w:rFonts w:eastAsia="Calibri" w:cstheme="minorHAnsi"/>
          <w:color w:val="000000"/>
          <w:lang w:eastAsia="en-US"/>
        </w:rPr>
        <w:t>у</w:t>
      </w:r>
      <w:r>
        <w:rPr>
          <w:rFonts w:eastAsia="Calibri" w:cstheme="minorHAnsi"/>
          <w:color w:val="000000"/>
          <w:lang w:eastAsia="en-US"/>
        </w:rPr>
        <w:t xml:space="preserve">тей необщего пользования, </w:t>
      </w:r>
      <w:r w:rsidRPr="003A7A66">
        <w:rPr>
          <w:rFonts w:eastAsia="Calibri" w:cstheme="minorHAnsi"/>
          <w:color w:val="000000"/>
          <w:lang w:eastAsia="en-US"/>
        </w:rPr>
        <w:t>собственн</w:t>
      </w:r>
      <w:r>
        <w:rPr>
          <w:rFonts w:eastAsia="Calibri" w:cstheme="minorHAnsi"/>
          <w:color w:val="000000"/>
          <w:lang w:eastAsia="en-US"/>
        </w:rPr>
        <w:t>иков (арендаторов)  подви</w:t>
      </w:r>
      <w:r>
        <w:rPr>
          <w:rFonts w:eastAsia="Calibri" w:cstheme="minorHAnsi"/>
          <w:color w:val="000000"/>
          <w:lang w:eastAsia="en-US"/>
        </w:rPr>
        <w:t>ж</w:t>
      </w:r>
      <w:r>
        <w:rPr>
          <w:rFonts w:eastAsia="Calibri" w:cstheme="minorHAnsi"/>
          <w:color w:val="000000"/>
          <w:lang w:eastAsia="en-US"/>
        </w:rPr>
        <w:t xml:space="preserve">ного </w:t>
      </w:r>
      <w:r w:rsidRPr="003A7A66">
        <w:rPr>
          <w:rFonts w:eastAsia="Calibri" w:cstheme="minorHAnsi"/>
          <w:color w:val="000000"/>
          <w:lang w:eastAsia="en-US"/>
        </w:rPr>
        <w:t>состава и контейнеров), связанное с некачественным оказ</w:t>
      </w:r>
      <w:r w:rsidRPr="003A7A66">
        <w:rPr>
          <w:rFonts w:eastAsia="Calibri" w:cstheme="minorHAnsi"/>
          <w:color w:val="000000"/>
          <w:lang w:eastAsia="en-US"/>
        </w:rPr>
        <w:t>а</w:t>
      </w:r>
      <w:r w:rsidRPr="003A7A66">
        <w:rPr>
          <w:rFonts w:eastAsia="Calibri" w:cstheme="minorHAnsi"/>
          <w:color w:val="000000"/>
          <w:lang w:eastAsia="en-US"/>
        </w:rPr>
        <w:t>нием транспортных услуг.</w:t>
      </w:r>
    </w:p>
    <w:p w:rsidR="003A7A66" w:rsidRPr="003A7A66" w:rsidRDefault="003A7A66" w:rsidP="006376BE">
      <w:pPr>
        <w:spacing w:after="0"/>
        <w:ind w:firstLine="567"/>
        <w:jc w:val="both"/>
        <w:rPr>
          <w:rFonts w:eastAsia="Calibri" w:cstheme="minorHAnsi"/>
          <w:color w:val="000000"/>
          <w:lang w:eastAsia="en-US"/>
        </w:rPr>
      </w:pPr>
      <w:r w:rsidRPr="003A7A66">
        <w:rPr>
          <w:rFonts w:eastAsia="Calibri" w:cstheme="minorHAnsi"/>
          <w:color w:val="000000"/>
          <w:lang w:eastAsia="en-US"/>
        </w:rPr>
        <w:t>Управление процессо</w:t>
      </w:r>
      <w:r>
        <w:rPr>
          <w:rFonts w:eastAsia="Calibri" w:cstheme="minorHAnsi"/>
          <w:color w:val="000000"/>
          <w:lang w:eastAsia="en-US"/>
        </w:rPr>
        <w:t xml:space="preserve">м претензионной работы в сфере </w:t>
      </w:r>
      <w:r w:rsidRPr="003A7A66">
        <w:rPr>
          <w:rFonts w:eastAsia="Calibri" w:cstheme="minorHAnsi"/>
          <w:color w:val="000000"/>
          <w:lang w:eastAsia="en-US"/>
        </w:rPr>
        <w:t>пер</w:t>
      </w:r>
      <w:r w:rsidRPr="003A7A66">
        <w:rPr>
          <w:rFonts w:eastAsia="Calibri" w:cstheme="minorHAnsi"/>
          <w:color w:val="000000"/>
          <w:lang w:eastAsia="en-US"/>
        </w:rPr>
        <w:t>е</w:t>
      </w:r>
      <w:r w:rsidR="007D2CC1">
        <w:rPr>
          <w:rFonts w:eastAsia="Calibri" w:cstheme="minorHAnsi"/>
          <w:color w:val="000000"/>
          <w:lang w:eastAsia="en-US"/>
        </w:rPr>
        <w:t xml:space="preserve">возок грузов предполагает следующие </w:t>
      </w:r>
      <w:r w:rsidRPr="003A7A66">
        <w:rPr>
          <w:rFonts w:eastAsia="Calibri" w:cstheme="minorHAnsi"/>
          <w:color w:val="000000"/>
          <w:lang w:eastAsia="en-US"/>
        </w:rPr>
        <w:t>основные этапы:</w:t>
      </w:r>
    </w:p>
    <w:p w:rsidR="003A7A66" w:rsidRPr="003A7A66" w:rsidRDefault="003A7A66" w:rsidP="00A96E64">
      <w:pPr>
        <w:tabs>
          <w:tab w:val="left" w:pos="284"/>
        </w:tabs>
        <w:spacing w:after="0"/>
        <w:ind w:left="567"/>
        <w:jc w:val="both"/>
        <w:rPr>
          <w:rFonts w:eastAsia="Calibri" w:cstheme="minorHAnsi"/>
          <w:color w:val="000000"/>
          <w:lang w:eastAsia="en-US"/>
        </w:rPr>
      </w:pPr>
      <w:r w:rsidRPr="003A7A66">
        <w:rPr>
          <w:rFonts w:eastAsia="Calibri" w:cstheme="minorHAnsi"/>
          <w:color w:val="000000"/>
          <w:lang w:eastAsia="en-US"/>
        </w:rPr>
        <w:t>1.Приём и регистрация претензий и коммерческих актов;</w:t>
      </w:r>
    </w:p>
    <w:p w:rsidR="003A7A66" w:rsidRPr="003A7A66" w:rsidRDefault="003A7A66" w:rsidP="00A96E64">
      <w:pPr>
        <w:tabs>
          <w:tab w:val="left" w:pos="284"/>
        </w:tabs>
        <w:spacing w:after="0"/>
        <w:ind w:left="567"/>
        <w:jc w:val="both"/>
        <w:rPr>
          <w:rFonts w:eastAsia="Calibri" w:cstheme="minorHAnsi"/>
          <w:color w:val="000000"/>
          <w:lang w:eastAsia="en-US"/>
        </w:rPr>
      </w:pPr>
      <w:r w:rsidRPr="003A7A66">
        <w:rPr>
          <w:rFonts w:eastAsia="Calibri" w:cstheme="minorHAnsi"/>
          <w:color w:val="000000"/>
          <w:lang w:eastAsia="en-US"/>
        </w:rPr>
        <w:t>2.Рассмотрение и оценка претензий;</w:t>
      </w:r>
    </w:p>
    <w:p w:rsidR="003A7A66" w:rsidRPr="003A7A66" w:rsidRDefault="003A7A66" w:rsidP="00A96E64">
      <w:pPr>
        <w:tabs>
          <w:tab w:val="left" w:pos="284"/>
        </w:tabs>
        <w:spacing w:after="0"/>
        <w:ind w:left="567"/>
        <w:jc w:val="both"/>
        <w:rPr>
          <w:rFonts w:eastAsia="Calibri" w:cstheme="minorHAnsi"/>
          <w:color w:val="000000"/>
          <w:lang w:eastAsia="en-US"/>
        </w:rPr>
      </w:pPr>
      <w:r w:rsidRPr="003A7A66">
        <w:rPr>
          <w:rFonts w:eastAsia="Calibri" w:cstheme="minorHAnsi"/>
          <w:color w:val="000000"/>
          <w:lang w:eastAsia="en-US"/>
        </w:rPr>
        <w:t>3.Принятие решения об удовлетворении / неудовлетворении претензии;</w:t>
      </w:r>
    </w:p>
    <w:p w:rsidR="003A7A66" w:rsidRPr="003A7A66" w:rsidRDefault="003A7A66" w:rsidP="00A96E64">
      <w:pPr>
        <w:tabs>
          <w:tab w:val="left" w:pos="284"/>
        </w:tabs>
        <w:spacing w:after="0"/>
        <w:ind w:left="567"/>
        <w:jc w:val="both"/>
        <w:rPr>
          <w:rFonts w:eastAsia="Calibri" w:cstheme="minorHAnsi"/>
          <w:color w:val="000000"/>
          <w:lang w:eastAsia="en-US"/>
        </w:rPr>
      </w:pPr>
      <w:r w:rsidRPr="003A7A66">
        <w:rPr>
          <w:rFonts w:eastAsia="Calibri" w:cstheme="minorHAnsi"/>
          <w:color w:val="000000"/>
          <w:lang w:eastAsia="en-US"/>
        </w:rPr>
        <w:t>4.Анализ рассмотренных претензий.</w:t>
      </w:r>
    </w:p>
    <w:p w:rsidR="003A7A66" w:rsidRPr="003A7A66" w:rsidRDefault="003A7A66" w:rsidP="006376BE">
      <w:pPr>
        <w:spacing w:after="0"/>
        <w:ind w:firstLine="567"/>
        <w:jc w:val="both"/>
        <w:rPr>
          <w:rFonts w:eastAsia="Calibri" w:cstheme="minorHAnsi"/>
          <w:color w:val="000000"/>
          <w:lang w:eastAsia="en-US"/>
        </w:rPr>
      </w:pPr>
      <w:r w:rsidRPr="003A7A66">
        <w:rPr>
          <w:rFonts w:eastAsia="Calibri" w:cstheme="minorHAnsi"/>
          <w:color w:val="000000"/>
          <w:lang w:eastAsia="en-US"/>
        </w:rPr>
        <w:t>Отношения между грузополучателями и грузоотправителями с железной до</w:t>
      </w:r>
      <w:r w:rsidR="007D2CC1">
        <w:rPr>
          <w:rFonts w:eastAsia="Calibri" w:cstheme="minorHAnsi"/>
          <w:color w:val="000000"/>
          <w:lang w:eastAsia="en-US"/>
        </w:rPr>
        <w:t xml:space="preserve">рогой сложны и специфичны. Статьей </w:t>
      </w:r>
      <w:r w:rsidRPr="003A7A66">
        <w:rPr>
          <w:rFonts w:eastAsia="Calibri" w:cstheme="minorHAnsi"/>
          <w:color w:val="000000"/>
          <w:lang w:eastAsia="en-US"/>
        </w:rPr>
        <w:t>120 Устава ж</w:t>
      </w:r>
      <w:r w:rsidRPr="003A7A66">
        <w:rPr>
          <w:rFonts w:eastAsia="Calibri" w:cstheme="minorHAnsi"/>
          <w:color w:val="000000"/>
          <w:lang w:eastAsia="en-US"/>
        </w:rPr>
        <w:t>е</w:t>
      </w:r>
      <w:r w:rsidR="007D2CC1">
        <w:rPr>
          <w:rFonts w:eastAsia="Calibri" w:cstheme="minorHAnsi"/>
          <w:color w:val="000000"/>
          <w:lang w:eastAsia="en-US"/>
        </w:rPr>
        <w:lastRenderedPageBreak/>
        <w:t xml:space="preserve">лезнодорожного транспорта РФ </w:t>
      </w:r>
      <w:r w:rsidRPr="003A7A66">
        <w:rPr>
          <w:rFonts w:eastAsia="Calibri" w:cstheme="minorHAnsi"/>
          <w:color w:val="000000"/>
          <w:lang w:eastAsia="en-US"/>
        </w:rPr>
        <w:t>определены  субъекты, имеющие право на предъявление к перевозчику претензии, возникшей в св</w:t>
      </w:r>
      <w:r w:rsidRPr="003A7A66">
        <w:rPr>
          <w:rFonts w:eastAsia="Calibri" w:cstheme="minorHAnsi"/>
          <w:color w:val="000000"/>
          <w:lang w:eastAsia="en-US"/>
        </w:rPr>
        <w:t>я</w:t>
      </w:r>
      <w:r w:rsidRPr="003A7A66">
        <w:rPr>
          <w:rFonts w:eastAsia="Calibri" w:cstheme="minorHAnsi"/>
          <w:color w:val="000000"/>
          <w:lang w:eastAsia="en-US"/>
        </w:rPr>
        <w:t>зи с осуществлением перевозок груза</w:t>
      </w:r>
      <w:r>
        <w:rPr>
          <w:rFonts w:eastAsia="Calibri" w:cstheme="minorHAnsi"/>
          <w:color w:val="000000"/>
          <w:lang w:eastAsia="en-US"/>
        </w:rPr>
        <w:t>.</w:t>
      </w:r>
      <w:r w:rsidRPr="003A7A66">
        <w:rPr>
          <w:rFonts w:eastAsia="Calibri" w:cstheme="minorHAnsi"/>
          <w:color w:val="000000"/>
          <w:lang w:eastAsia="en-US"/>
        </w:rPr>
        <w:t xml:space="preserve"> Несмотря на определение в статье 120  Устава железнодорожного транспорта РФ субъектов, обладающих правом на предъявление к перевозчику претензий, н</w:t>
      </w:r>
      <w:r>
        <w:rPr>
          <w:rFonts w:eastAsia="Calibri" w:cstheme="minorHAnsi"/>
          <w:color w:val="000000"/>
          <w:lang w:eastAsia="en-US"/>
        </w:rPr>
        <w:t xml:space="preserve">а практике возникают вопросы о полноте перечня </w:t>
      </w:r>
      <w:r w:rsidRPr="003A7A66">
        <w:rPr>
          <w:rFonts w:eastAsia="Calibri" w:cstheme="minorHAnsi"/>
          <w:color w:val="000000"/>
          <w:lang w:eastAsia="en-US"/>
        </w:rPr>
        <w:t>лиц,</w:t>
      </w:r>
      <w:r>
        <w:rPr>
          <w:rFonts w:eastAsia="Calibri" w:cstheme="minorHAnsi"/>
          <w:color w:val="000000"/>
          <w:lang w:eastAsia="en-US"/>
        </w:rPr>
        <w:t xml:space="preserve"> имеющим право на ее </w:t>
      </w:r>
      <w:r w:rsidRPr="003A7A66">
        <w:rPr>
          <w:rFonts w:eastAsia="Calibri" w:cstheme="minorHAnsi"/>
          <w:color w:val="000000"/>
          <w:lang w:eastAsia="en-US"/>
        </w:rPr>
        <w:t>предъявление.</w:t>
      </w:r>
    </w:p>
    <w:p w:rsidR="003A7A66" w:rsidRPr="003A7A66" w:rsidRDefault="003A7A66" w:rsidP="006376BE">
      <w:pPr>
        <w:spacing w:after="0"/>
        <w:ind w:firstLine="567"/>
        <w:jc w:val="both"/>
        <w:rPr>
          <w:rFonts w:eastAsia="Calibri" w:cstheme="minorHAnsi"/>
          <w:color w:val="000000"/>
          <w:lang w:eastAsia="en-US"/>
        </w:rPr>
      </w:pPr>
      <w:r w:rsidRPr="003A7A66">
        <w:rPr>
          <w:rFonts w:eastAsia="Calibri" w:cstheme="minorHAnsi"/>
          <w:color w:val="000000"/>
          <w:lang w:eastAsia="en-US"/>
        </w:rPr>
        <w:t xml:space="preserve"> Одним из главных элементов системы управлени</w:t>
      </w:r>
      <w:r>
        <w:rPr>
          <w:rFonts w:eastAsia="Calibri" w:cstheme="minorHAnsi"/>
          <w:color w:val="000000"/>
          <w:lang w:eastAsia="en-US"/>
        </w:rPr>
        <w:t>я расчетов  по претензиям, претензионной работы является слаженная сист</w:t>
      </w:r>
      <w:r>
        <w:rPr>
          <w:rFonts w:eastAsia="Calibri" w:cstheme="minorHAnsi"/>
          <w:color w:val="000000"/>
          <w:lang w:eastAsia="en-US"/>
        </w:rPr>
        <w:t>е</w:t>
      </w:r>
      <w:r>
        <w:rPr>
          <w:rFonts w:eastAsia="Calibri" w:cstheme="minorHAnsi"/>
          <w:color w:val="000000"/>
          <w:lang w:eastAsia="en-US"/>
        </w:rPr>
        <w:t xml:space="preserve">ма контроля. Экономическим субъектам, </w:t>
      </w:r>
      <w:r w:rsidRPr="003A7A66">
        <w:rPr>
          <w:rFonts w:eastAsia="Calibri" w:cstheme="minorHAnsi"/>
          <w:color w:val="000000"/>
          <w:lang w:eastAsia="en-US"/>
        </w:rPr>
        <w:t>функцио</w:t>
      </w:r>
      <w:r>
        <w:rPr>
          <w:rFonts w:eastAsia="Calibri" w:cstheme="minorHAnsi"/>
          <w:color w:val="000000"/>
          <w:lang w:eastAsia="en-US"/>
        </w:rPr>
        <w:t xml:space="preserve">нирующим в сфере </w:t>
      </w:r>
      <w:r w:rsidRPr="003A7A66">
        <w:rPr>
          <w:rFonts w:eastAsia="Calibri" w:cstheme="minorHAnsi"/>
          <w:color w:val="000000"/>
          <w:lang w:eastAsia="en-US"/>
        </w:rPr>
        <w:t>железнодорожног</w:t>
      </w:r>
      <w:r>
        <w:rPr>
          <w:rFonts w:eastAsia="Calibri" w:cstheme="minorHAnsi"/>
          <w:color w:val="000000"/>
          <w:lang w:eastAsia="en-US"/>
        </w:rPr>
        <w:t xml:space="preserve">о </w:t>
      </w:r>
      <w:r w:rsidRPr="003A7A66">
        <w:rPr>
          <w:rFonts w:eastAsia="Calibri" w:cstheme="minorHAnsi"/>
          <w:color w:val="000000"/>
          <w:lang w:eastAsia="en-US"/>
        </w:rPr>
        <w:t>транспорта,</w:t>
      </w:r>
      <w:r>
        <w:rPr>
          <w:rFonts w:eastAsia="Calibri" w:cstheme="minorHAnsi"/>
          <w:color w:val="000000"/>
          <w:lang w:eastAsia="en-US"/>
        </w:rPr>
        <w:t xml:space="preserve"> имеет </w:t>
      </w:r>
      <w:r w:rsidRPr="003A7A66">
        <w:rPr>
          <w:rFonts w:eastAsia="Calibri" w:cstheme="minorHAnsi"/>
          <w:color w:val="000000"/>
          <w:lang w:eastAsia="en-US"/>
        </w:rPr>
        <w:t>смысл прово</w:t>
      </w:r>
      <w:r>
        <w:rPr>
          <w:rFonts w:eastAsia="Calibri" w:cstheme="minorHAnsi"/>
          <w:color w:val="000000"/>
          <w:lang w:eastAsia="en-US"/>
        </w:rPr>
        <w:t xml:space="preserve">дить контрольно-аналитические </w:t>
      </w:r>
      <w:r w:rsidRPr="003A7A66">
        <w:rPr>
          <w:rFonts w:eastAsia="Calibri" w:cstheme="minorHAnsi"/>
          <w:color w:val="000000"/>
          <w:lang w:eastAsia="en-US"/>
        </w:rPr>
        <w:t xml:space="preserve">процедуры   расчетов  по  претензиям  в  сфере  грузовых перевозок  по  этапам,  которые  графически представлены  на  рисунке  1.  </w:t>
      </w:r>
    </w:p>
    <w:p w:rsidR="003A7A66" w:rsidRPr="003A7A66" w:rsidRDefault="007D2CC1" w:rsidP="006376BE">
      <w:pPr>
        <w:spacing w:after="0"/>
        <w:ind w:firstLine="567"/>
        <w:jc w:val="both"/>
        <w:rPr>
          <w:rFonts w:eastAsia="Times New Roman" w:cstheme="minorHAnsi"/>
          <w:color w:val="000000"/>
        </w:rPr>
      </w:pPr>
      <w:r>
        <w:rPr>
          <w:rFonts w:eastAsia="Calibri" w:cstheme="minorHAnsi"/>
          <w:color w:val="000000"/>
          <w:lang w:eastAsia="en-US"/>
        </w:rPr>
        <w:t xml:space="preserve">Контроль и анализ состояния расчетов </w:t>
      </w:r>
      <w:r w:rsidR="003A7A66" w:rsidRPr="003A7A66">
        <w:rPr>
          <w:rFonts w:eastAsia="Calibri" w:cstheme="minorHAnsi"/>
          <w:color w:val="000000"/>
          <w:lang w:eastAsia="en-US"/>
        </w:rPr>
        <w:t>п</w:t>
      </w:r>
      <w:r>
        <w:rPr>
          <w:rFonts w:eastAsia="Calibri" w:cstheme="minorHAnsi"/>
          <w:color w:val="000000"/>
          <w:lang w:eastAsia="en-US"/>
        </w:rPr>
        <w:t>о претензиям в орг</w:t>
      </w:r>
      <w:r>
        <w:rPr>
          <w:rFonts w:eastAsia="Calibri" w:cstheme="minorHAnsi"/>
          <w:color w:val="000000"/>
          <w:lang w:eastAsia="en-US"/>
        </w:rPr>
        <w:t>а</w:t>
      </w:r>
      <w:r>
        <w:rPr>
          <w:rFonts w:eastAsia="Calibri" w:cstheme="minorHAnsi"/>
          <w:color w:val="000000"/>
          <w:lang w:eastAsia="en-US"/>
        </w:rPr>
        <w:t xml:space="preserve">низациях железнодорожного </w:t>
      </w:r>
      <w:r w:rsidR="003A7A66" w:rsidRPr="003A7A66">
        <w:rPr>
          <w:rFonts w:eastAsia="Calibri" w:cstheme="minorHAnsi"/>
          <w:color w:val="000000"/>
          <w:lang w:eastAsia="en-US"/>
        </w:rPr>
        <w:t>транспор</w:t>
      </w:r>
      <w:r>
        <w:rPr>
          <w:rFonts w:eastAsia="Calibri" w:cstheme="minorHAnsi"/>
          <w:color w:val="000000"/>
          <w:lang w:eastAsia="en-US"/>
        </w:rPr>
        <w:t xml:space="preserve">та осуществляется в тесной </w:t>
      </w:r>
      <w:r>
        <w:rPr>
          <w:rFonts w:eastAsia="Times New Roman" w:cstheme="minorHAnsi"/>
          <w:color w:val="000000"/>
        </w:rPr>
        <w:t>взаимосвязи между ее подразделениями,</w:t>
      </w:r>
      <w:r w:rsidR="003A7A66" w:rsidRPr="003A7A66">
        <w:rPr>
          <w:rFonts w:eastAsia="Times New Roman" w:cstheme="minorHAnsi"/>
          <w:color w:val="000000"/>
        </w:rPr>
        <w:t xml:space="preserve"> непосредст</w:t>
      </w:r>
      <w:r>
        <w:rPr>
          <w:rFonts w:eastAsia="Times New Roman" w:cstheme="minorHAnsi"/>
          <w:color w:val="000000"/>
        </w:rPr>
        <w:t>венно  учас</w:t>
      </w:r>
      <w:r>
        <w:rPr>
          <w:rFonts w:eastAsia="Times New Roman" w:cstheme="minorHAnsi"/>
          <w:color w:val="000000"/>
        </w:rPr>
        <w:t>т</w:t>
      </w:r>
      <w:r>
        <w:rPr>
          <w:rFonts w:eastAsia="Times New Roman" w:cstheme="minorHAnsi"/>
          <w:color w:val="000000"/>
        </w:rPr>
        <w:t xml:space="preserve">вующих в </w:t>
      </w:r>
      <w:r w:rsidR="003A7A66" w:rsidRPr="003A7A66">
        <w:rPr>
          <w:rFonts w:eastAsia="Times New Roman" w:cstheme="minorHAnsi"/>
          <w:color w:val="000000"/>
        </w:rPr>
        <w:t>контроле полноты и достоверности данных о состоянии данных расчетов.</w:t>
      </w:r>
      <w:r>
        <w:rPr>
          <w:rFonts w:eastAsia="Times New Roman" w:cstheme="minorHAnsi"/>
          <w:color w:val="000000"/>
        </w:rPr>
        <w:t xml:space="preserve"> Исходя  из  этого, существенным </w:t>
      </w:r>
      <w:r w:rsidR="003A7A66" w:rsidRPr="003A7A66">
        <w:rPr>
          <w:rFonts w:eastAsia="Times New Roman" w:cstheme="minorHAnsi"/>
          <w:color w:val="000000"/>
        </w:rPr>
        <w:t>является и</w:t>
      </w:r>
      <w:r w:rsidR="003A7A66" w:rsidRPr="003A7A66">
        <w:rPr>
          <w:rFonts w:eastAsia="Times New Roman" w:cstheme="minorHAnsi"/>
          <w:color w:val="000000"/>
        </w:rPr>
        <w:t>н</w:t>
      </w:r>
      <w:r w:rsidR="003A7A66" w:rsidRPr="003A7A66">
        <w:rPr>
          <w:rFonts w:eastAsia="Times New Roman" w:cstheme="minorHAnsi"/>
          <w:color w:val="000000"/>
        </w:rPr>
        <w:t>формационное обеспечение контрольной деятельно</w:t>
      </w:r>
      <w:r>
        <w:rPr>
          <w:rFonts w:eastAsia="Times New Roman" w:cstheme="minorHAnsi"/>
          <w:color w:val="000000"/>
        </w:rPr>
        <w:t>сти всех  з</w:t>
      </w:r>
      <w:r>
        <w:rPr>
          <w:rFonts w:eastAsia="Times New Roman" w:cstheme="minorHAnsi"/>
          <w:color w:val="000000"/>
        </w:rPr>
        <w:t>а</w:t>
      </w:r>
      <w:r>
        <w:rPr>
          <w:rFonts w:eastAsia="Times New Roman" w:cstheme="minorHAnsi"/>
          <w:color w:val="000000"/>
        </w:rPr>
        <w:t>действованных в</w:t>
      </w:r>
      <w:r w:rsidR="003A7A66" w:rsidRPr="003A7A66">
        <w:rPr>
          <w:rFonts w:eastAsia="Times New Roman" w:cstheme="minorHAnsi"/>
          <w:color w:val="000000"/>
        </w:rPr>
        <w:t xml:space="preserve"> данном  процессе  подразделений  железных  дорог.   </w:t>
      </w:r>
    </w:p>
    <w:p w:rsidR="003A7A66" w:rsidRPr="003A7A66" w:rsidRDefault="003A7A66" w:rsidP="006376BE">
      <w:pPr>
        <w:spacing w:after="0"/>
        <w:ind w:hanging="426"/>
        <w:jc w:val="center"/>
        <w:rPr>
          <w:rFonts w:eastAsia="Calibri" w:cstheme="minorHAnsi"/>
          <w:color w:val="000000"/>
          <w:lang w:eastAsia="en-US"/>
        </w:rPr>
      </w:pPr>
      <w:r w:rsidRPr="003A7A66">
        <w:rPr>
          <w:rFonts w:eastAsia="Times New Roman" w:cstheme="minorHAnsi"/>
          <w:noProof/>
        </w:rPr>
        <w:lastRenderedPageBreak/>
        <w:drawing>
          <wp:inline distT="0" distB="0" distL="0" distR="0">
            <wp:extent cx="4489622" cy="4489622"/>
            <wp:effectExtent l="19050" t="0" r="6178"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4487836" cy="4487836"/>
                    </a:xfrm>
                    <a:prstGeom prst="rect">
                      <a:avLst/>
                    </a:prstGeom>
                  </pic:spPr>
                </pic:pic>
              </a:graphicData>
            </a:graphic>
          </wp:inline>
        </w:drawing>
      </w:r>
    </w:p>
    <w:p w:rsidR="003A7A66" w:rsidRPr="003A7A66" w:rsidRDefault="003A7A66" w:rsidP="006376BE">
      <w:pPr>
        <w:spacing w:after="0"/>
        <w:ind w:firstLine="567"/>
        <w:jc w:val="center"/>
        <w:rPr>
          <w:rFonts w:eastAsia="Calibri" w:cstheme="minorHAnsi"/>
          <w:color w:val="000000"/>
          <w:lang w:eastAsia="en-US"/>
        </w:rPr>
      </w:pPr>
      <w:r w:rsidRPr="003A7A66">
        <w:rPr>
          <w:rFonts w:eastAsia="Calibri" w:cstheme="minorHAnsi"/>
          <w:color w:val="000000"/>
          <w:lang w:eastAsia="en-US"/>
        </w:rPr>
        <w:t xml:space="preserve">Рис. 1 Этапы контроля и анализа  расчетов  по  претензиям </w:t>
      </w:r>
    </w:p>
    <w:p w:rsidR="003A7A66" w:rsidRPr="003A7A66" w:rsidRDefault="003A7A66" w:rsidP="006376BE">
      <w:pPr>
        <w:spacing w:after="0"/>
        <w:ind w:firstLine="567"/>
        <w:jc w:val="center"/>
        <w:rPr>
          <w:rFonts w:eastAsia="Calibri" w:cstheme="minorHAnsi"/>
          <w:color w:val="000000"/>
          <w:lang w:eastAsia="en-US"/>
        </w:rPr>
      </w:pPr>
      <w:r w:rsidRPr="003A7A66">
        <w:rPr>
          <w:rFonts w:eastAsia="Calibri" w:cstheme="minorHAnsi"/>
          <w:color w:val="000000"/>
          <w:lang w:eastAsia="en-US"/>
        </w:rPr>
        <w:t xml:space="preserve"> сфере грузовых железнодорожных перевозок </w:t>
      </w:r>
    </w:p>
    <w:p w:rsidR="003A7A66" w:rsidRPr="003A7A66" w:rsidRDefault="003A7A66" w:rsidP="006376BE">
      <w:pPr>
        <w:spacing w:after="0"/>
        <w:ind w:firstLine="567"/>
        <w:jc w:val="center"/>
        <w:rPr>
          <w:rFonts w:eastAsia="Calibri" w:cstheme="minorHAnsi"/>
          <w:color w:val="000000"/>
          <w:lang w:eastAsia="en-US"/>
        </w:rPr>
      </w:pPr>
    </w:p>
    <w:p w:rsidR="003A7A66" w:rsidRPr="003A7A66" w:rsidRDefault="003A7A66" w:rsidP="006376BE">
      <w:pPr>
        <w:widowControl w:val="0"/>
        <w:autoSpaceDE w:val="0"/>
        <w:autoSpaceDN w:val="0"/>
        <w:adjustRightInd w:val="0"/>
        <w:spacing w:after="0"/>
        <w:jc w:val="center"/>
        <w:rPr>
          <w:rFonts w:eastAsia="Times New Roman" w:cstheme="minorHAnsi"/>
        </w:rPr>
      </w:pPr>
      <w:r w:rsidRPr="003A7A66">
        <w:rPr>
          <w:rFonts w:eastAsia="Times New Roman" w:cstheme="minorHAnsi"/>
        </w:rPr>
        <w:t>Список литературы</w:t>
      </w:r>
      <w:r>
        <w:rPr>
          <w:rFonts w:eastAsia="Times New Roman" w:cstheme="minorHAnsi"/>
        </w:rPr>
        <w:t>:</w:t>
      </w:r>
    </w:p>
    <w:p w:rsidR="003A7A66" w:rsidRPr="003A7A66" w:rsidRDefault="003A7A66" w:rsidP="006376BE">
      <w:pPr>
        <w:widowControl w:val="0"/>
        <w:tabs>
          <w:tab w:val="left" w:pos="142"/>
          <w:tab w:val="left" w:pos="284"/>
        </w:tabs>
        <w:autoSpaceDE w:val="0"/>
        <w:autoSpaceDN w:val="0"/>
        <w:adjustRightInd w:val="0"/>
        <w:spacing w:after="0"/>
        <w:jc w:val="both"/>
        <w:rPr>
          <w:rFonts w:eastAsia="Times New Roman" w:cstheme="minorHAnsi"/>
        </w:rPr>
      </w:pPr>
      <w:r w:rsidRPr="003A7A66">
        <w:rPr>
          <w:rFonts w:eastAsia="Times New Roman" w:cstheme="minorHAnsi"/>
        </w:rPr>
        <w:t>1.</w:t>
      </w:r>
      <w:r w:rsidR="00A96E64">
        <w:rPr>
          <w:rFonts w:eastAsia="Times New Roman" w:cstheme="minorHAnsi"/>
        </w:rPr>
        <w:t xml:space="preserve"> </w:t>
      </w:r>
      <w:r w:rsidRPr="003A7A66">
        <w:rPr>
          <w:rFonts w:eastAsia="Times New Roman" w:cstheme="minorHAnsi"/>
        </w:rPr>
        <w:t>Федеральный закон «О железнодорожном транспорте в Росси</w:t>
      </w:r>
      <w:r w:rsidRPr="003A7A66">
        <w:rPr>
          <w:rFonts w:eastAsia="Times New Roman" w:cstheme="minorHAnsi"/>
        </w:rPr>
        <w:t>й</w:t>
      </w:r>
      <w:r w:rsidRPr="003A7A66">
        <w:rPr>
          <w:rFonts w:eastAsia="Times New Roman" w:cstheme="minorHAnsi"/>
        </w:rPr>
        <w:t>ской Федерации» от 10.01.2003 № 17-ФЗ</w:t>
      </w:r>
    </w:p>
    <w:p w:rsidR="003A7A66" w:rsidRPr="003A7A66" w:rsidRDefault="003A7A66" w:rsidP="006376BE">
      <w:pPr>
        <w:widowControl w:val="0"/>
        <w:tabs>
          <w:tab w:val="left" w:pos="142"/>
          <w:tab w:val="left" w:pos="284"/>
        </w:tabs>
        <w:autoSpaceDE w:val="0"/>
        <w:autoSpaceDN w:val="0"/>
        <w:adjustRightInd w:val="0"/>
        <w:spacing w:after="0"/>
        <w:jc w:val="both"/>
        <w:rPr>
          <w:rFonts w:eastAsia="Times New Roman" w:cstheme="minorHAnsi"/>
        </w:rPr>
      </w:pPr>
      <w:r w:rsidRPr="003A7A66">
        <w:rPr>
          <w:rFonts w:eastAsia="Times New Roman" w:cstheme="minorHAnsi"/>
        </w:rPr>
        <w:t>2.</w:t>
      </w:r>
      <w:r w:rsidR="00A96E64">
        <w:rPr>
          <w:rFonts w:eastAsia="Times New Roman" w:cstheme="minorHAnsi"/>
        </w:rPr>
        <w:t xml:space="preserve"> </w:t>
      </w:r>
      <w:r w:rsidRPr="003A7A66">
        <w:rPr>
          <w:rFonts w:eastAsia="Times New Roman" w:cstheme="minorHAnsi"/>
        </w:rPr>
        <w:t xml:space="preserve">Мараренко В.В. Сборник задач по дисциплине «Бухгалтерский учет основной деятельности железнодорожного транспорта»: учебное пособие / В. В. Мараренко. -  Санкт-Петербург: ПГУПС, </w:t>
      </w:r>
      <w:r w:rsidRPr="003A7A66">
        <w:rPr>
          <w:rFonts w:eastAsia="Times New Roman" w:cstheme="minorHAnsi"/>
        </w:rPr>
        <w:lastRenderedPageBreak/>
        <w:t>2013. - 39 с.</w:t>
      </w:r>
    </w:p>
    <w:p w:rsidR="003A7A66" w:rsidRPr="003A7A66" w:rsidRDefault="003A7A66" w:rsidP="006376BE">
      <w:pPr>
        <w:widowControl w:val="0"/>
        <w:tabs>
          <w:tab w:val="left" w:pos="142"/>
          <w:tab w:val="left" w:pos="284"/>
        </w:tabs>
        <w:autoSpaceDE w:val="0"/>
        <w:autoSpaceDN w:val="0"/>
        <w:adjustRightInd w:val="0"/>
        <w:spacing w:after="0"/>
        <w:jc w:val="both"/>
        <w:rPr>
          <w:rFonts w:eastAsia="Times New Roman" w:cstheme="minorHAnsi"/>
        </w:rPr>
      </w:pPr>
      <w:r w:rsidRPr="003A7A66">
        <w:rPr>
          <w:rFonts w:eastAsia="Times New Roman" w:cstheme="minorHAnsi"/>
        </w:rPr>
        <w:t>3.</w:t>
      </w:r>
      <w:r w:rsidR="00A96E64">
        <w:rPr>
          <w:rFonts w:eastAsia="Times New Roman" w:cstheme="minorHAnsi"/>
        </w:rPr>
        <w:t xml:space="preserve"> </w:t>
      </w:r>
      <w:r w:rsidRPr="00A96E64">
        <w:rPr>
          <w:rFonts w:eastAsia="Times New Roman" w:cstheme="minorHAnsi"/>
          <w:spacing w:val="-2"/>
        </w:rPr>
        <w:t>Мараренко В.В., Михайлова Ж.В.  Система  документооборота  в  организациях  материально – технического  обеспечения  железн</w:t>
      </w:r>
      <w:r w:rsidRPr="00A96E64">
        <w:rPr>
          <w:rFonts w:eastAsia="Times New Roman" w:cstheme="minorHAnsi"/>
          <w:spacing w:val="-2"/>
        </w:rPr>
        <w:t>о</w:t>
      </w:r>
      <w:r w:rsidRPr="00A96E64">
        <w:rPr>
          <w:rFonts w:eastAsia="Times New Roman" w:cstheme="minorHAnsi"/>
          <w:spacing w:val="-2"/>
        </w:rPr>
        <w:t>дорожного  транспорта. Деп. в ЦНИИТЭИ  № 6420 – жд 04 ВИНИТИ «Депонированные  научные  работы».  2004  г.  №  2  (384),  с.  47</w:t>
      </w:r>
    </w:p>
    <w:p w:rsidR="003A7A66" w:rsidRPr="003A7A66" w:rsidRDefault="003A7A66" w:rsidP="006376BE">
      <w:pPr>
        <w:widowControl w:val="0"/>
        <w:tabs>
          <w:tab w:val="left" w:pos="142"/>
          <w:tab w:val="left" w:pos="284"/>
        </w:tabs>
        <w:autoSpaceDE w:val="0"/>
        <w:autoSpaceDN w:val="0"/>
        <w:adjustRightInd w:val="0"/>
        <w:spacing w:after="0"/>
        <w:jc w:val="both"/>
        <w:rPr>
          <w:rFonts w:eastAsia="Times New Roman" w:cstheme="minorHAnsi"/>
        </w:rPr>
      </w:pPr>
      <w:r w:rsidRPr="003A7A66">
        <w:rPr>
          <w:rFonts w:eastAsia="Times New Roman" w:cstheme="minorHAnsi"/>
        </w:rPr>
        <w:t>4.</w:t>
      </w:r>
      <w:r w:rsidR="00A96E64">
        <w:rPr>
          <w:rFonts w:eastAsia="Times New Roman" w:cstheme="minorHAnsi"/>
        </w:rPr>
        <w:t xml:space="preserve"> </w:t>
      </w:r>
      <w:r w:rsidR="007D2CC1">
        <w:rPr>
          <w:rFonts w:eastAsia="Times New Roman" w:cstheme="minorHAnsi"/>
        </w:rPr>
        <w:t xml:space="preserve">Мараренко </w:t>
      </w:r>
      <w:r w:rsidRPr="003A7A66">
        <w:rPr>
          <w:rFonts w:eastAsia="Times New Roman" w:cstheme="minorHAnsi"/>
        </w:rPr>
        <w:t xml:space="preserve">В.В. </w:t>
      </w:r>
      <w:r w:rsidR="007D2CC1">
        <w:rPr>
          <w:rFonts w:eastAsia="Times New Roman" w:cstheme="minorHAnsi"/>
        </w:rPr>
        <w:t xml:space="preserve">Списание просроченной </w:t>
      </w:r>
      <w:r w:rsidRPr="003A7A66">
        <w:rPr>
          <w:rFonts w:eastAsia="Times New Roman" w:cstheme="minorHAnsi"/>
        </w:rPr>
        <w:t>дебиторской  и  кред</w:t>
      </w:r>
      <w:r w:rsidRPr="003A7A66">
        <w:rPr>
          <w:rFonts w:eastAsia="Times New Roman" w:cstheme="minorHAnsi"/>
        </w:rPr>
        <w:t>и</w:t>
      </w:r>
      <w:r w:rsidR="007D2CC1">
        <w:rPr>
          <w:rFonts w:eastAsia="Times New Roman" w:cstheme="minorHAnsi"/>
        </w:rPr>
        <w:t xml:space="preserve">торской задолженности за </w:t>
      </w:r>
      <w:r w:rsidRPr="003A7A66">
        <w:rPr>
          <w:rFonts w:eastAsia="Times New Roman" w:cstheme="minorHAnsi"/>
        </w:rPr>
        <w:t>грузов</w:t>
      </w:r>
      <w:r w:rsidR="007D2CC1">
        <w:rPr>
          <w:rFonts w:eastAsia="Times New Roman" w:cstheme="minorHAnsi"/>
        </w:rPr>
        <w:t xml:space="preserve">ые перевозки на предприятиях  железнодорожного </w:t>
      </w:r>
      <w:r w:rsidRPr="003A7A66">
        <w:rPr>
          <w:rFonts w:eastAsia="Times New Roman" w:cstheme="minorHAnsi"/>
        </w:rPr>
        <w:t xml:space="preserve">транспорта. </w:t>
      </w:r>
      <w:r w:rsidR="007D2CC1">
        <w:rPr>
          <w:rFonts w:eastAsia="Times New Roman" w:cstheme="minorHAnsi"/>
        </w:rPr>
        <w:t xml:space="preserve">Реформирование </w:t>
      </w:r>
      <w:r w:rsidRPr="003A7A66">
        <w:rPr>
          <w:rFonts w:eastAsia="Times New Roman" w:cstheme="minorHAnsi"/>
        </w:rPr>
        <w:t>железнодоро</w:t>
      </w:r>
      <w:r w:rsidRPr="003A7A66">
        <w:rPr>
          <w:rFonts w:eastAsia="Times New Roman" w:cstheme="minorHAnsi"/>
        </w:rPr>
        <w:t>ж</w:t>
      </w:r>
      <w:r w:rsidR="007D2CC1">
        <w:rPr>
          <w:rFonts w:eastAsia="Times New Roman" w:cstheme="minorHAnsi"/>
        </w:rPr>
        <w:t xml:space="preserve">ного </w:t>
      </w:r>
      <w:r w:rsidRPr="003A7A66">
        <w:rPr>
          <w:rFonts w:eastAsia="Times New Roman" w:cstheme="minorHAnsi"/>
        </w:rPr>
        <w:t>транспорта: экономич</w:t>
      </w:r>
      <w:r w:rsidR="007D2CC1">
        <w:rPr>
          <w:rFonts w:eastAsia="Times New Roman" w:cstheme="minorHAnsi"/>
        </w:rPr>
        <w:t xml:space="preserve">еские проблемы и </w:t>
      </w:r>
      <w:r w:rsidRPr="003A7A66">
        <w:rPr>
          <w:rFonts w:eastAsia="Times New Roman" w:cstheme="minorHAnsi"/>
        </w:rPr>
        <w:t>перспективы. – СПб: ПГУПС, 2002.- 224с.</w:t>
      </w:r>
    </w:p>
    <w:p w:rsidR="00265C3E" w:rsidRPr="001935EF" w:rsidRDefault="00265C3E" w:rsidP="006376BE">
      <w:pPr>
        <w:spacing w:after="0" w:line="240" w:lineRule="auto"/>
        <w:jc w:val="both"/>
        <w:rPr>
          <w:rFonts w:ascii="Times New Roman" w:eastAsia="Times New Roman" w:hAnsi="Times New Roman" w:cs="Times New Roman"/>
          <w:szCs w:val="28"/>
          <w:lang w:eastAsia="en-US"/>
        </w:rPr>
      </w:pPr>
    </w:p>
    <w:p w:rsidR="00396A5B" w:rsidRPr="00396A5B" w:rsidRDefault="00396A5B" w:rsidP="006376BE">
      <w:pPr>
        <w:spacing w:after="0"/>
        <w:ind w:firstLine="709"/>
        <w:jc w:val="both"/>
        <w:rPr>
          <w:rFonts w:eastAsiaTheme="minorHAnsi" w:cstheme="minorHAnsi"/>
          <w:lang w:eastAsia="en-US"/>
        </w:rPr>
      </w:pPr>
    </w:p>
    <w:p w:rsidR="00EA4632" w:rsidRDefault="004E6314" w:rsidP="006376BE">
      <w:pPr>
        <w:autoSpaceDE w:val="0"/>
        <w:autoSpaceDN w:val="0"/>
        <w:adjustRightInd w:val="0"/>
        <w:spacing w:after="0"/>
        <w:contextualSpacing/>
        <w:rPr>
          <w:rFonts w:ascii="Calibri" w:eastAsia="Calibri" w:hAnsi="Calibri" w:cs="Calibri"/>
          <w:bCs/>
          <w:iCs/>
          <w:color w:val="000000"/>
          <w:lang w:eastAsia="en-US"/>
        </w:rPr>
      </w:pPr>
      <w:r w:rsidRPr="004E6314">
        <w:rPr>
          <w:rFonts w:ascii="Calibri" w:eastAsia="Calibri" w:hAnsi="Calibri" w:cs="Calibri"/>
          <w:bCs/>
          <w:iCs/>
          <w:color w:val="000000"/>
          <w:lang w:eastAsia="en-US"/>
        </w:rPr>
        <w:t xml:space="preserve">Эмуа Aбдул-Kадир </w:t>
      </w:r>
    </w:p>
    <w:p w:rsidR="004E6314" w:rsidRPr="004E6314" w:rsidRDefault="00A96E64" w:rsidP="006376BE">
      <w:pPr>
        <w:autoSpaceDE w:val="0"/>
        <w:autoSpaceDN w:val="0"/>
        <w:adjustRightInd w:val="0"/>
        <w:spacing w:after="0"/>
        <w:contextualSpacing/>
        <w:rPr>
          <w:rFonts w:ascii="Calibri" w:eastAsia="Calibri" w:hAnsi="Calibri" w:cs="Calibri"/>
          <w:bCs/>
          <w:iCs/>
          <w:color w:val="000000"/>
          <w:lang w:eastAsia="en-US"/>
        </w:rPr>
      </w:pPr>
      <w:r>
        <w:rPr>
          <w:rFonts w:ascii="Calibri" w:eastAsia="Calibri" w:hAnsi="Calibri" w:cs="Calibri"/>
          <w:bCs/>
          <w:iCs/>
          <w:color w:val="000000"/>
          <w:lang w:eastAsia="en-US"/>
        </w:rPr>
        <w:t>Республика Гана</w:t>
      </w:r>
    </w:p>
    <w:p w:rsidR="004E6314" w:rsidRDefault="004E6314" w:rsidP="006376BE">
      <w:pPr>
        <w:autoSpaceDE w:val="0"/>
        <w:autoSpaceDN w:val="0"/>
        <w:adjustRightInd w:val="0"/>
        <w:spacing w:after="0"/>
        <w:rPr>
          <w:rFonts w:ascii="Calibri" w:eastAsia="Calibri" w:hAnsi="Calibri" w:cs="Calibri"/>
          <w:bCs/>
          <w:iCs/>
          <w:color w:val="000000"/>
          <w:spacing w:val="-2"/>
        </w:rPr>
      </w:pPr>
      <w:r w:rsidRPr="004E6314">
        <w:rPr>
          <w:rFonts w:ascii="Calibri" w:eastAsia="Calibri" w:hAnsi="Calibri" w:cs="Calibri"/>
          <w:bCs/>
          <w:iCs/>
          <w:color w:val="000000"/>
          <w:spacing w:val="-2"/>
        </w:rPr>
        <w:t xml:space="preserve">Российский государственный гидрометеорологический университет </w:t>
      </w:r>
    </w:p>
    <w:p w:rsidR="004E6314" w:rsidRPr="00A96E64" w:rsidRDefault="004E6314" w:rsidP="006376BE">
      <w:pPr>
        <w:spacing w:after="0"/>
        <w:jc w:val="center"/>
        <w:rPr>
          <w:rFonts w:ascii="Calibri" w:eastAsia="Calibri" w:hAnsi="Calibri" w:cs="Calibri"/>
          <w:b/>
          <w:bCs/>
          <w:sz w:val="24"/>
          <w:lang w:eastAsia="en-US"/>
        </w:rPr>
      </w:pPr>
      <w:r w:rsidRPr="00A96E64">
        <w:rPr>
          <w:rFonts w:ascii="Calibri" w:eastAsia="Calibri" w:hAnsi="Calibri" w:cs="Calibri"/>
          <w:b/>
          <w:bCs/>
          <w:sz w:val="24"/>
          <w:lang w:eastAsia="en-US"/>
        </w:rPr>
        <w:t xml:space="preserve">ОРГАНИЗАЦИОННАЯ СТРУКТУРА И ПРОИЗВОДИТЕЛЬНОСТЬ: </w:t>
      </w:r>
    </w:p>
    <w:p w:rsidR="004E6314" w:rsidRPr="00A96E64" w:rsidRDefault="004E6314" w:rsidP="006376BE">
      <w:pPr>
        <w:spacing w:after="0"/>
        <w:jc w:val="center"/>
        <w:rPr>
          <w:rFonts w:ascii="Calibri" w:eastAsia="Calibri" w:hAnsi="Calibri" w:cs="Calibri"/>
          <w:b/>
          <w:bCs/>
          <w:sz w:val="24"/>
          <w:lang w:eastAsia="en-US"/>
        </w:rPr>
      </w:pPr>
      <w:r w:rsidRPr="00A96E64">
        <w:rPr>
          <w:rFonts w:ascii="Calibri" w:eastAsia="Calibri" w:hAnsi="Calibri" w:cs="Calibri"/>
          <w:b/>
          <w:bCs/>
          <w:sz w:val="24"/>
          <w:lang w:eastAsia="en-US"/>
        </w:rPr>
        <w:t xml:space="preserve">КРИТИЧЕСКИЙ ОБЗОР УСПЕХА </w:t>
      </w:r>
      <w:r w:rsidRPr="00A96E64">
        <w:rPr>
          <w:rFonts w:ascii="Calibri" w:eastAsia="Calibri" w:hAnsi="Calibri" w:cs="Calibri"/>
          <w:b/>
          <w:bCs/>
          <w:sz w:val="24"/>
          <w:lang w:val="en-US" w:eastAsia="en-US"/>
        </w:rPr>
        <w:t>GOOGLE</w:t>
      </w:r>
    </w:p>
    <w:p w:rsidR="00AD0029" w:rsidRPr="00AD0029" w:rsidRDefault="00AD0029" w:rsidP="006376BE">
      <w:pPr>
        <w:spacing w:after="0"/>
        <w:jc w:val="center"/>
        <w:rPr>
          <w:rFonts w:ascii="Calibri" w:eastAsia="Calibri" w:hAnsi="Calibri" w:cs="Calibri"/>
          <w:b/>
          <w:bCs/>
          <w:lang w:eastAsia="en-US"/>
        </w:rPr>
      </w:pPr>
    </w:p>
    <w:p w:rsidR="004E6314" w:rsidRPr="004E6314" w:rsidRDefault="004E6314" w:rsidP="006376BE">
      <w:pPr>
        <w:spacing w:after="0"/>
        <w:ind w:firstLine="567"/>
        <w:jc w:val="both"/>
        <w:rPr>
          <w:rFonts w:ascii="Calibri" w:eastAsia="Calibri" w:hAnsi="Calibri" w:cs="Calibri"/>
          <w:lang w:eastAsia="en-US"/>
        </w:rPr>
      </w:pPr>
      <w:r w:rsidRPr="004E6314">
        <w:rPr>
          <w:rFonts w:ascii="Calibri" w:eastAsia="Calibri" w:hAnsi="Calibri" w:cs="Calibri"/>
          <w:lang w:eastAsia="en-US"/>
        </w:rPr>
        <w:t>Организационная структура Google поддерживает организ</w:t>
      </w:r>
      <w:r w:rsidRPr="004E6314">
        <w:rPr>
          <w:rFonts w:ascii="Calibri" w:eastAsia="Calibri" w:hAnsi="Calibri" w:cs="Calibri"/>
          <w:lang w:eastAsia="en-US"/>
        </w:rPr>
        <w:t>а</w:t>
      </w:r>
      <w:r w:rsidRPr="004E6314">
        <w:rPr>
          <w:rFonts w:ascii="Calibri" w:eastAsia="Calibri" w:hAnsi="Calibri" w:cs="Calibri"/>
          <w:lang w:eastAsia="en-US"/>
        </w:rPr>
        <w:t>ционную культуру компании для максимальной эффективности инноваций.</w:t>
      </w:r>
    </w:p>
    <w:p w:rsidR="004E6314" w:rsidRPr="004E6314" w:rsidRDefault="004E6314" w:rsidP="006376BE">
      <w:pPr>
        <w:spacing w:after="0"/>
        <w:ind w:firstLine="567"/>
        <w:jc w:val="both"/>
        <w:rPr>
          <w:rFonts w:ascii="Calibri" w:eastAsia="Calibri" w:hAnsi="Calibri" w:cs="Calibri"/>
          <w:lang w:eastAsia="en-US"/>
        </w:rPr>
      </w:pPr>
      <w:r w:rsidRPr="004E6314">
        <w:rPr>
          <w:rFonts w:ascii="Calibri" w:eastAsia="Calibri" w:hAnsi="Calibri" w:cs="Calibri"/>
          <w:lang w:eastAsia="en-US"/>
        </w:rPr>
        <w:t>Google имеет кросс-функциональную организационную структуру, которая технически является матричной организацио</w:t>
      </w:r>
      <w:r w:rsidRPr="004E6314">
        <w:rPr>
          <w:rFonts w:ascii="Calibri" w:eastAsia="Calibri" w:hAnsi="Calibri" w:cs="Calibri"/>
          <w:lang w:eastAsia="en-US"/>
        </w:rPr>
        <w:t>н</w:t>
      </w:r>
      <w:r w:rsidRPr="004E6314">
        <w:rPr>
          <w:rFonts w:ascii="Calibri" w:eastAsia="Calibri" w:hAnsi="Calibri" w:cs="Calibri"/>
          <w:lang w:eastAsia="en-US"/>
        </w:rPr>
        <w:t>ной структурой со значительной степенью плоскостности. Таким образом, организационная структура компании имеет три осно</w:t>
      </w:r>
      <w:r w:rsidRPr="004E6314">
        <w:rPr>
          <w:rFonts w:ascii="Calibri" w:eastAsia="Calibri" w:hAnsi="Calibri" w:cs="Calibri"/>
          <w:lang w:eastAsia="en-US"/>
        </w:rPr>
        <w:t>в</w:t>
      </w:r>
      <w:r w:rsidRPr="004E6314">
        <w:rPr>
          <w:rFonts w:ascii="Calibri" w:eastAsia="Calibri" w:hAnsi="Calibri" w:cs="Calibri"/>
          <w:lang w:eastAsia="en-US"/>
        </w:rPr>
        <w:t>ные характеристики:</w:t>
      </w:r>
    </w:p>
    <w:p w:rsidR="004E6314" w:rsidRPr="004E6314" w:rsidRDefault="004E6314" w:rsidP="005172CD">
      <w:pPr>
        <w:numPr>
          <w:ilvl w:val="0"/>
          <w:numId w:val="41"/>
        </w:numPr>
        <w:tabs>
          <w:tab w:val="left" w:pos="709"/>
        </w:tabs>
        <w:spacing w:after="0" w:line="259" w:lineRule="auto"/>
        <w:ind w:left="0" w:firstLine="567"/>
        <w:jc w:val="both"/>
        <w:rPr>
          <w:rFonts w:ascii="Calibri" w:eastAsia="Calibri" w:hAnsi="Calibri" w:cs="Calibri"/>
          <w:lang w:eastAsia="en-US"/>
        </w:rPr>
      </w:pPr>
      <w:r w:rsidRPr="004E6314">
        <w:rPr>
          <w:rFonts w:ascii="Calibri" w:eastAsia="Calibri" w:hAnsi="Calibri" w:cs="Calibri"/>
          <w:lang w:eastAsia="en-US"/>
        </w:rPr>
        <w:t>Функция определения</w:t>
      </w:r>
    </w:p>
    <w:p w:rsidR="004E6314" w:rsidRPr="004E6314" w:rsidRDefault="004E6314" w:rsidP="005172CD">
      <w:pPr>
        <w:numPr>
          <w:ilvl w:val="0"/>
          <w:numId w:val="41"/>
        </w:numPr>
        <w:tabs>
          <w:tab w:val="left" w:pos="709"/>
        </w:tabs>
        <w:spacing w:after="0" w:line="259" w:lineRule="auto"/>
        <w:ind w:left="0" w:firstLine="567"/>
        <w:jc w:val="both"/>
        <w:rPr>
          <w:rFonts w:ascii="Calibri" w:eastAsia="Calibri" w:hAnsi="Calibri" w:cs="Calibri"/>
          <w:lang w:eastAsia="en-US"/>
        </w:rPr>
      </w:pPr>
      <w:r w:rsidRPr="004E6314">
        <w:rPr>
          <w:rFonts w:ascii="Calibri" w:eastAsia="Calibri" w:hAnsi="Calibri" w:cs="Calibri"/>
          <w:lang w:eastAsia="en-US"/>
        </w:rPr>
        <w:t>Определение на основе продукта</w:t>
      </w:r>
    </w:p>
    <w:p w:rsidR="004E6314" w:rsidRPr="004E6314" w:rsidRDefault="004E6314" w:rsidP="005172CD">
      <w:pPr>
        <w:numPr>
          <w:ilvl w:val="0"/>
          <w:numId w:val="41"/>
        </w:numPr>
        <w:tabs>
          <w:tab w:val="left" w:pos="709"/>
        </w:tabs>
        <w:spacing w:after="0" w:line="259" w:lineRule="auto"/>
        <w:ind w:left="0" w:firstLine="567"/>
        <w:jc w:val="both"/>
        <w:rPr>
          <w:rFonts w:ascii="Calibri" w:eastAsia="Calibri" w:hAnsi="Calibri" w:cs="Calibri"/>
          <w:lang w:eastAsia="en-US"/>
        </w:rPr>
      </w:pPr>
      <w:r w:rsidRPr="004E6314">
        <w:rPr>
          <w:rFonts w:ascii="Calibri" w:eastAsia="Calibri" w:hAnsi="Calibri" w:cs="Calibri"/>
          <w:lang w:eastAsia="en-US"/>
        </w:rPr>
        <w:t>Плоскостность</w:t>
      </w:r>
    </w:p>
    <w:p w:rsidR="004E6314" w:rsidRPr="004E6314" w:rsidRDefault="004E6314" w:rsidP="006376BE">
      <w:pPr>
        <w:spacing w:after="0"/>
        <w:ind w:firstLine="567"/>
        <w:jc w:val="both"/>
        <w:rPr>
          <w:rFonts w:ascii="Calibri" w:eastAsia="Calibri" w:hAnsi="Calibri" w:cs="Calibri"/>
          <w:u w:val="single"/>
          <w:lang w:eastAsia="en-US"/>
        </w:rPr>
      </w:pPr>
      <w:r w:rsidRPr="004E6314">
        <w:rPr>
          <w:rFonts w:ascii="Calibri" w:eastAsia="Calibri" w:hAnsi="Calibri" w:cs="Calibri"/>
          <w:lang w:eastAsia="en-US"/>
        </w:rPr>
        <w:t>Google использует функцию определения в качестве основы для группировки сотрудников. Например, в компании есть кома</w:t>
      </w:r>
      <w:r w:rsidRPr="004E6314">
        <w:rPr>
          <w:rFonts w:ascii="Calibri" w:eastAsia="Calibri" w:hAnsi="Calibri" w:cs="Calibri"/>
          <w:lang w:eastAsia="en-US"/>
        </w:rPr>
        <w:t>н</w:t>
      </w:r>
      <w:r w:rsidRPr="004E6314">
        <w:rPr>
          <w:rFonts w:ascii="Calibri" w:eastAsia="Calibri" w:hAnsi="Calibri" w:cs="Calibri"/>
          <w:lang w:eastAsia="en-US"/>
        </w:rPr>
        <w:t>да по продажам, команда инженеров и дизайнеров, а также к</w:t>
      </w:r>
      <w:r w:rsidRPr="004E6314">
        <w:rPr>
          <w:rFonts w:ascii="Calibri" w:eastAsia="Calibri" w:hAnsi="Calibri" w:cs="Calibri"/>
          <w:lang w:eastAsia="en-US"/>
        </w:rPr>
        <w:t>о</w:t>
      </w:r>
      <w:r w:rsidRPr="004E6314">
        <w:rPr>
          <w:rFonts w:ascii="Calibri" w:eastAsia="Calibri" w:hAnsi="Calibri" w:cs="Calibri"/>
          <w:lang w:eastAsia="en-US"/>
        </w:rPr>
        <w:lastRenderedPageBreak/>
        <w:t>манда по управлению продуктами. Вторая характеристика испол</w:t>
      </w:r>
      <w:r w:rsidRPr="004E6314">
        <w:rPr>
          <w:rFonts w:ascii="Calibri" w:eastAsia="Calibri" w:hAnsi="Calibri" w:cs="Calibri"/>
          <w:lang w:eastAsia="en-US"/>
        </w:rPr>
        <w:t>ь</w:t>
      </w:r>
      <w:r w:rsidRPr="004E6314">
        <w:rPr>
          <w:rFonts w:ascii="Calibri" w:eastAsia="Calibri" w:hAnsi="Calibri" w:cs="Calibri"/>
          <w:lang w:eastAsia="en-US"/>
        </w:rPr>
        <w:t>зуется компанией также для группировки сотрудников. К примеру, команда сотрудников для разработки устройств Nexus. Эта комп</w:t>
      </w:r>
      <w:r w:rsidRPr="004E6314">
        <w:rPr>
          <w:rFonts w:ascii="Calibri" w:eastAsia="Calibri" w:hAnsi="Calibri" w:cs="Calibri"/>
          <w:lang w:eastAsia="en-US"/>
        </w:rPr>
        <w:t>а</w:t>
      </w:r>
      <w:r w:rsidRPr="004E6314">
        <w:rPr>
          <w:rFonts w:ascii="Calibri" w:eastAsia="Calibri" w:hAnsi="Calibri" w:cs="Calibri"/>
          <w:lang w:eastAsia="en-US"/>
        </w:rPr>
        <w:t>ния также объединяет сотрудников для своего бизнеса. Кроме т</w:t>
      </w:r>
      <w:r w:rsidRPr="004E6314">
        <w:rPr>
          <w:rFonts w:ascii="Calibri" w:eastAsia="Calibri" w:hAnsi="Calibri" w:cs="Calibri"/>
          <w:lang w:eastAsia="en-US"/>
        </w:rPr>
        <w:t>о</w:t>
      </w:r>
      <w:r w:rsidRPr="004E6314">
        <w:rPr>
          <w:rFonts w:ascii="Calibri" w:eastAsia="Calibri" w:hAnsi="Calibri" w:cs="Calibri"/>
          <w:lang w:eastAsia="en-US"/>
        </w:rPr>
        <w:t>го, организационная структура фирмы имеет значительную плоск</w:t>
      </w:r>
      <w:r w:rsidRPr="004E6314">
        <w:rPr>
          <w:rFonts w:ascii="Calibri" w:eastAsia="Calibri" w:hAnsi="Calibri" w:cs="Calibri"/>
          <w:lang w:eastAsia="en-US"/>
        </w:rPr>
        <w:t>о</w:t>
      </w:r>
      <w:r w:rsidRPr="004E6314">
        <w:rPr>
          <w:rFonts w:ascii="Calibri" w:eastAsia="Calibri" w:hAnsi="Calibri" w:cs="Calibri"/>
          <w:lang w:eastAsia="en-US"/>
        </w:rPr>
        <w:t>стность. Такая организационная структура означает, что сотрудн</w:t>
      </w:r>
      <w:r w:rsidRPr="004E6314">
        <w:rPr>
          <w:rFonts w:ascii="Calibri" w:eastAsia="Calibri" w:hAnsi="Calibri" w:cs="Calibri"/>
          <w:lang w:eastAsia="en-US"/>
        </w:rPr>
        <w:t>и</w:t>
      </w:r>
      <w:r w:rsidRPr="004E6314">
        <w:rPr>
          <w:rFonts w:ascii="Calibri" w:eastAsia="Calibri" w:hAnsi="Calibri" w:cs="Calibri"/>
          <w:lang w:eastAsia="en-US"/>
        </w:rPr>
        <w:t>ки, команды или группы Google могут обойти руководство средн</w:t>
      </w:r>
      <w:r w:rsidRPr="004E6314">
        <w:rPr>
          <w:rFonts w:ascii="Calibri" w:eastAsia="Calibri" w:hAnsi="Calibri" w:cs="Calibri"/>
          <w:lang w:eastAsia="en-US"/>
        </w:rPr>
        <w:t>е</w:t>
      </w:r>
      <w:r w:rsidRPr="004E6314">
        <w:rPr>
          <w:rFonts w:ascii="Calibri" w:eastAsia="Calibri" w:hAnsi="Calibri" w:cs="Calibri"/>
          <w:lang w:eastAsia="en-US"/>
        </w:rPr>
        <w:t>го звена и отчитываться непосредственно перед генеральным д</w:t>
      </w:r>
      <w:r w:rsidRPr="004E6314">
        <w:rPr>
          <w:rFonts w:ascii="Calibri" w:eastAsia="Calibri" w:hAnsi="Calibri" w:cs="Calibri"/>
          <w:lang w:eastAsia="en-US"/>
        </w:rPr>
        <w:t>и</w:t>
      </w:r>
      <w:r w:rsidRPr="004E6314">
        <w:rPr>
          <w:rFonts w:ascii="Calibri" w:eastAsia="Calibri" w:hAnsi="Calibri" w:cs="Calibri"/>
          <w:lang w:eastAsia="en-US"/>
        </w:rPr>
        <w:t>ректором (</w:t>
      </w:r>
      <w:r w:rsidRPr="004E6314">
        <w:rPr>
          <w:rFonts w:ascii="Calibri" w:eastAsia="Calibri" w:hAnsi="Calibri" w:cs="Calibri"/>
          <w:color w:val="000000"/>
          <w:shd w:val="clear" w:color="auto" w:fill="FFFFFF"/>
          <w:lang w:eastAsia="en-US"/>
        </w:rPr>
        <w:t>Сундар Пичаи)</w:t>
      </w:r>
      <w:r w:rsidRPr="004E6314">
        <w:rPr>
          <w:rFonts w:ascii="Calibri" w:eastAsia="Calibri" w:hAnsi="Calibri" w:cs="Calibri"/>
          <w:lang w:eastAsia="en-US"/>
        </w:rPr>
        <w:t>. Также сотрудники могут встречаться и обмениваться информацией между командами.</w:t>
      </w:r>
    </w:p>
    <w:p w:rsidR="004E6314" w:rsidRPr="004E6314" w:rsidRDefault="004E6314" w:rsidP="006376BE">
      <w:pPr>
        <w:spacing w:after="0"/>
        <w:ind w:firstLine="567"/>
        <w:jc w:val="both"/>
        <w:rPr>
          <w:rFonts w:ascii="Calibri" w:eastAsia="Calibri" w:hAnsi="Calibri" w:cs="Calibri"/>
          <w:lang w:eastAsia="en-US"/>
        </w:rPr>
      </w:pPr>
      <w:r w:rsidRPr="004E6314">
        <w:rPr>
          <w:rFonts w:ascii="Calibri" w:eastAsia="Calibri" w:hAnsi="Calibri" w:cs="Calibri"/>
          <w:lang w:eastAsia="en-US"/>
        </w:rPr>
        <w:t>Организационная культура Google не типична, отчасти из-за влияния организационной структуры фирмы. По сути, структура и культура взаимодействуют, чтобы влиять на возможности орган</w:t>
      </w:r>
      <w:r w:rsidRPr="004E6314">
        <w:rPr>
          <w:rFonts w:ascii="Calibri" w:eastAsia="Calibri" w:hAnsi="Calibri" w:cs="Calibri"/>
          <w:lang w:eastAsia="en-US"/>
        </w:rPr>
        <w:t>и</w:t>
      </w:r>
      <w:r w:rsidRPr="004E6314">
        <w:rPr>
          <w:rFonts w:ascii="Calibri" w:eastAsia="Calibri" w:hAnsi="Calibri" w:cs="Calibri"/>
          <w:lang w:eastAsia="en-US"/>
        </w:rPr>
        <w:t>зации. Организационная культура компании Google:</w:t>
      </w:r>
    </w:p>
    <w:p w:rsidR="004E6314" w:rsidRPr="004E6314" w:rsidRDefault="004E6314" w:rsidP="00554863">
      <w:pPr>
        <w:numPr>
          <w:ilvl w:val="0"/>
          <w:numId w:val="42"/>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 xml:space="preserve">Открытость </w:t>
      </w:r>
    </w:p>
    <w:p w:rsidR="004E6314" w:rsidRPr="004E6314" w:rsidRDefault="004E6314" w:rsidP="00554863">
      <w:pPr>
        <w:numPr>
          <w:ilvl w:val="0"/>
          <w:numId w:val="42"/>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 xml:space="preserve">Новаторство </w:t>
      </w:r>
    </w:p>
    <w:p w:rsidR="004E6314" w:rsidRPr="004E6314" w:rsidRDefault="004E6314" w:rsidP="00554863">
      <w:pPr>
        <w:numPr>
          <w:ilvl w:val="0"/>
          <w:numId w:val="42"/>
        </w:numPr>
        <w:spacing w:after="0" w:line="259" w:lineRule="auto"/>
        <w:ind w:left="0" w:firstLine="0"/>
        <w:rPr>
          <w:rFonts w:ascii="Calibri" w:eastAsia="Calibri" w:hAnsi="Calibri" w:cs="Calibri"/>
          <w:lang w:eastAsia="en-US"/>
        </w:rPr>
      </w:pPr>
      <w:r w:rsidRPr="004E6314">
        <w:rPr>
          <w:rFonts w:ascii="Calibri" w:eastAsia="Calibri" w:hAnsi="Calibri" w:cs="Calibri"/>
          <w:lang w:eastAsia="en-US"/>
        </w:rPr>
        <w:t>Разумность с акцентом на превосходство</w:t>
      </w:r>
    </w:p>
    <w:p w:rsidR="004E6314" w:rsidRPr="004E6314" w:rsidRDefault="004E6314" w:rsidP="00554863">
      <w:pPr>
        <w:numPr>
          <w:ilvl w:val="0"/>
          <w:numId w:val="42"/>
        </w:numPr>
        <w:spacing w:after="0" w:line="259" w:lineRule="auto"/>
        <w:ind w:left="0" w:firstLine="0"/>
        <w:rPr>
          <w:rFonts w:ascii="Calibri" w:eastAsia="Calibri" w:hAnsi="Calibri" w:cs="Calibri"/>
          <w:lang w:eastAsia="en-US"/>
        </w:rPr>
      </w:pPr>
      <w:r w:rsidRPr="004E6314">
        <w:rPr>
          <w:rFonts w:ascii="Calibri" w:eastAsia="Calibri" w:hAnsi="Calibri" w:cs="Calibri"/>
          <w:lang w:eastAsia="en-US"/>
        </w:rPr>
        <w:t>Передача в «</w:t>
      </w:r>
      <w:r w:rsidRPr="004E6314">
        <w:rPr>
          <w:rFonts w:ascii="Calibri" w:eastAsia="Calibri" w:hAnsi="Calibri" w:cs="Calibri"/>
          <w:lang w:eastAsia="en-US" w:bidi="he-IL"/>
        </w:rPr>
        <w:t>другие руки»</w:t>
      </w:r>
    </w:p>
    <w:p w:rsidR="004E6314" w:rsidRPr="004E6314" w:rsidRDefault="004E6314" w:rsidP="00554863">
      <w:pPr>
        <w:numPr>
          <w:ilvl w:val="0"/>
          <w:numId w:val="42"/>
        </w:numPr>
        <w:spacing w:after="0" w:line="259" w:lineRule="auto"/>
        <w:ind w:left="0" w:firstLine="0"/>
        <w:jc w:val="both"/>
        <w:rPr>
          <w:rFonts w:ascii="Calibri" w:eastAsia="Calibri" w:hAnsi="Calibri" w:cs="Calibri"/>
          <w:spacing w:val="-6"/>
          <w:lang w:eastAsia="en-US"/>
        </w:rPr>
      </w:pPr>
      <w:r w:rsidRPr="004E6314">
        <w:rPr>
          <w:rFonts w:ascii="Calibri" w:eastAsia="Calibri" w:hAnsi="Calibri" w:cs="Calibri"/>
          <w:spacing w:val="-6"/>
          <w:lang w:eastAsia="en-US"/>
        </w:rPr>
        <w:t xml:space="preserve">Поддержка партнерских отношений с малыми предприятиями </w:t>
      </w:r>
    </w:p>
    <w:p w:rsidR="004E6314" w:rsidRDefault="004E6314" w:rsidP="006376BE">
      <w:pPr>
        <w:spacing w:after="0"/>
        <w:ind w:firstLine="567"/>
        <w:jc w:val="both"/>
        <w:rPr>
          <w:rFonts w:ascii="Calibri" w:eastAsia="Calibri" w:hAnsi="Calibri" w:cs="Calibri"/>
          <w:lang w:eastAsia="en-US"/>
        </w:rPr>
      </w:pPr>
      <w:r w:rsidRPr="004E6314">
        <w:rPr>
          <w:rFonts w:ascii="Calibri" w:eastAsia="Calibri" w:hAnsi="Calibri" w:cs="Calibri"/>
          <w:lang w:eastAsia="en-US"/>
        </w:rPr>
        <w:t>Открытость достигается посредством матричной организац</w:t>
      </w:r>
      <w:r w:rsidRPr="004E6314">
        <w:rPr>
          <w:rFonts w:ascii="Calibri" w:eastAsia="Calibri" w:hAnsi="Calibri" w:cs="Calibri"/>
          <w:lang w:eastAsia="en-US"/>
        </w:rPr>
        <w:t>и</w:t>
      </w:r>
      <w:r w:rsidRPr="004E6314">
        <w:rPr>
          <w:rFonts w:ascii="Calibri" w:eastAsia="Calibri" w:hAnsi="Calibri" w:cs="Calibri"/>
          <w:lang w:eastAsia="en-US"/>
        </w:rPr>
        <w:t>онной структуры. В контексте организационной культуры сотру</w:t>
      </w:r>
      <w:r w:rsidRPr="004E6314">
        <w:rPr>
          <w:rFonts w:ascii="Calibri" w:eastAsia="Calibri" w:hAnsi="Calibri" w:cs="Calibri"/>
          <w:lang w:eastAsia="en-US"/>
        </w:rPr>
        <w:t>д</w:t>
      </w:r>
      <w:r w:rsidRPr="004E6314">
        <w:rPr>
          <w:rFonts w:ascii="Calibri" w:eastAsia="Calibri" w:hAnsi="Calibri" w:cs="Calibri"/>
          <w:lang w:eastAsia="en-US"/>
        </w:rPr>
        <w:t>ники Google могут свободно высказать свои идеи и мнения. Инн</w:t>
      </w:r>
      <w:r w:rsidRPr="004E6314">
        <w:rPr>
          <w:rFonts w:ascii="Calibri" w:eastAsia="Calibri" w:hAnsi="Calibri" w:cs="Calibri"/>
          <w:lang w:eastAsia="en-US"/>
        </w:rPr>
        <w:t>о</w:t>
      </w:r>
      <w:r w:rsidRPr="004E6314">
        <w:rPr>
          <w:rFonts w:ascii="Calibri" w:eastAsia="Calibri" w:hAnsi="Calibri" w:cs="Calibri"/>
          <w:lang w:eastAsia="en-US"/>
        </w:rPr>
        <w:t>вации лежат в основе Google. Каждый сотрудник обязан вносить свой вклад в инновационные идеи. В этой организационной кул</w:t>
      </w:r>
      <w:r w:rsidRPr="004E6314">
        <w:rPr>
          <w:rFonts w:ascii="Calibri" w:eastAsia="Calibri" w:hAnsi="Calibri" w:cs="Calibri"/>
          <w:lang w:eastAsia="en-US"/>
        </w:rPr>
        <w:t>ь</w:t>
      </w:r>
      <w:r w:rsidRPr="004E6314">
        <w:rPr>
          <w:rFonts w:ascii="Calibri" w:eastAsia="Calibri" w:hAnsi="Calibri" w:cs="Calibri"/>
          <w:lang w:eastAsia="en-US"/>
        </w:rPr>
        <w:t>туре фирма также выступает за сознательных сотрудников, кот</w:t>
      </w:r>
      <w:r w:rsidRPr="004E6314">
        <w:rPr>
          <w:rFonts w:ascii="Calibri" w:eastAsia="Calibri" w:hAnsi="Calibri" w:cs="Calibri"/>
          <w:lang w:eastAsia="en-US"/>
        </w:rPr>
        <w:t>о</w:t>
      </w:r>
      <w:r w:rsidRPr="004E6314">
        <w:rPr>
          <w:rFonts w:ascii="Calibri" w:eastAsia="Calibri" w:hAnsi="Calibri" w:cs="Calibri"/>
          <w:lang w:eastAsia="en-US"/>
        </w:rPr>
        <w:t>рые стремятся к совершенству. Кроме того, компания поддержив</w:t>
      </w:r>
      <w:r w:rsidRPr="004E6314">
        <w:rPr>
          <w:rFonts w:ascii="Calibri" w:eastAsia="Calibri" w:hAnsi="Calibri" w:cs="Calibri"/>
          <w:lang w:eastAsia="en-US"/>
        </w:rPr>
        <w:t>а</w:t>
      </w:r>
      <w:r w:rsidRPr="004E6314">
        <w:rPr>
          <w:rFonts w:ascii="Calibri" w:eastAsia="Calibri" w:hAnsi="Calibri" w:cs="Calibri"/>
          <w:lang w:eastAsia="en-US"/>
        </w:rPr>
        <w:t>ет участие сотрудников в проектах и экспериментах. Общая атм</w:t>
      </w:r>
      <w:r w:rsidRPr="004E6314">
        <w:rPr>
          <w:rFonts w:ascii="Calibri" w:eastAsia="Calibri" w:hAnsi="Calibri" w:cs="Calibri"/>
          <w:lang w:eastAsia="en-US"/>
        </w:rPr>
        <w:t>о</w:t>
      </w:r>
      <w:r w:rsidRPr="004E6314">
        <w:rPr>
          <w:rFonts w:ascii="Calibri" w:eastAsia="Calibri" w:hAnsi="Calibri" w:cs="Calibri"/>
          <w:lang w:eastAsia="en-US"/>
        </w:rPr>
        <w:t>сфера в офисах компании теплая, потому что организационная культура фирмы сохраняет ощущение небольшой компании-семьи, где люди могут легко общаться и обмениваться идеями друг с др</w:t>
      </w:r>
      <w:r w:rsidRPr="004E6314">
        <w:rPr>
          <w:rFonts w:ascii="Calibri" w:eastAsia="Calibri" w:hAnsi="Calibri" w:cs="Calibri"/>
          <w:lang w:eastAsia="en-US"/>
        </w:rPr>
        <w:t>у</w:t>
      </w:r>
      <w:r w:rsidRPr="004E6314">
        <w:rPr>
          <w:rFonts w:ascii="Calibri" w:eastAsia="Calibri" w:hAnsi="Calibri" w:cs="Calibri"/>
          <w:lang w:eastAsia="en-US"/>
        </w:rPr>
        <w:t xml:space="preserve">гом, в том числе с генеральным директором - </w:t>
      </w:r>
      <w:r w:rsidRPr="004E6314">
        <w:rPr>
          <w:rFonts w:ascii="Calibri" w:eastAsia="Calibri" w:hAnsi="Calibri" w:cs="Calibri"/>
          <w:color w:val="000000"/>
          <w:shd w:val="clear" w:color="auto" w:fill="FFFFFF"/>
          <w:lang w:eastAsia="en-US"/>
        </w:rPr>
        <w:t>Сундар Пичаи</w:t>
      </w:r>
      <w:r w:rsidRPr="004E6314">
        <w:rPr>
          <w:rFonts w:ascii="Calibri" w:eastAsia="Calibri" w:hAnsi="Calibri" w:cs="Calibri"/>
          <w:lang w:eastAsia="en-US"/>
        </w:rPr>
        <w:t>. Таким образом, организационная культура Google поддерживает прево</w:t>
      </w:r>
      <w:r w:rsidRPr="004E6314">
        <w:rPr>
          <w:rFonts w:ascii="Calibri" w:eastAsia="Calibri" w:hAnsi="Calibri" w:cs="Calibri"/>
          <w:lang w:eastAsia="en-US"/>
        </w:rPr>
        <w:t>с</w:t>
      </w:r>
      <w:r w:rsidRPr="004E6314">
        <w:rPr>
          <w:rFonts w:ascii="Calibri" w:eastAsia="Calibri" w:hAnsi="Calibri" w:cs="Calibri"/>
          <w:lang w:eastAsia="en-US"/>
        </w:rPr>
        <w:lastRenderedPageBreak/>
        <w:t>ходство в инновациях посредством обмена идеями и возможн</w:t>
      </w:r>
      <w:r w:rsidRPr="004E6314">
        <w:rPr>
          <w:rFonts w:ascii="Calibri" w:eastAsia="Calibri" w:hAnsi="Calibri" w:cs="Calibri"/>
          <w:lang w:eastAsia="en-US"/>
        </w:rPr>
        <w:t>о</w:t>
      </w:r>
      <w:r w:rsidRPr="004E6314">
        <w:rPr>
          <w:rFonts w:ascii="Calibri" w:eastAsia="Calibri" w:hAnsi="Calibri" w:cs="Calibri"/>
          <w:lang w:eastAsia="en-US"/>
        </w:rPr>
        <w:t>стью быстро реагировать на рынок.</w:t>
      </w:r>
    </w:p>
    <w:p w:rsidR="004E6314" w:rsidRPr="004E6314" w:rsidRDefault="004E6314" w:rsidP="006376BE">
      <w:pPr>
        <w:spacing w:after="0"/>
        <w:ind w:firstLine="567"/>
        <w:jc w:val="both"/>
        <w:rPr>
          <w:rFonts w:ascii="Calibri" w:eastAsia="Calibri" w:hAnsi="Calibri" w:cs="Calibri"/>
          <w:lang w:eastAsia="en-US"/>
        </w:rPr>
      </w:pPr>
    </w:p>
    <w:p w:rsidR="004E6314" w:rsidRPr="004E6314" w:rsidRDefault="004E6314" w:rsidP="006376BE">
      <w:pPr>
        <w:spacing w:after="0"/>
        <w:jc w:val="center"/>
        <w:rPr>
          <w:rFonts w:ascii="Calibri" w:eastAsia="Calibri" w:hAnsi="Calibri" w:cs="Calibri"/>
          <w:bCs/>
          <w:lang w:val="en-US" w:eastAsia="en-US"/>
        </w:rPr>
      </w:pPr>
      <w:r w:rsidRPr="004E6314">
        <w:rPr>
          <w:rFonts w:ascii="Calibri" w:eastAsia="Calibri" w:hAnsi="Calibri" w:cs="Calibri"/>
          <w:bCs/>
          <w:lang w:eastAsia="en-US"/>
        </w:rPr>
        <w:t>Список литературы:</w:t>
      </w:r>
    </w:p>
    <w:p w:rsidR="004E6314" w:rsidRPr="004E6314" w:rsidRDefault="004E6314" w:rsidP="00554863">
      <w:pPr>
        <w:numPr>
          <w:ilvl w:val="0"/>
          <w:numId w:val="43"/>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Alvesson, М. (2012). Понимание организационной культуры. Мудрец.</w:t>
      </w:r>
    </w:p>
    <w:p w:rsidR="004E6314" w:rsidRPr="004E6314" w:rsidRDefault="004E6314" w:rsidP="00554863">
      <w:pPr>
        <w:numPr>
          <w:ilvl w:val="0"/>
          <w:numId w:val="43"/>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Клавер-Кортес, Э., Pertusa-Ортега, Э. М. &amp; Молина-Франциско Азорин Ж. Ф. (2012). Характеристика организационной структуры, связанной с гибридной конкурентной стратегией. Жу</w:t>
      </w:r>
      <w:r w:rsidRPr="004E6314">
        <w:rPr>
          <w:rFonts w:ascii="Calibri" w:eastAsia="Calibri" w:hAnsi="Calibri" w:cs="Calibri"/>
          <w:lang w:eastAsia="en-US"/>
        </w:rPr>
        <w:t>р</w:t>
      </w:r>
      <w:r w:rsidRPr="004E6314">
        <w:rPr>
          <w:rFonts w:ascii="Calibri" w:eastAsia="Calibri" w:hAnsi="Calibri" w:cs="Calibri"/>
          <w:lang w:eastAsia="en-US"/>
        </w:rPr>
        <w:t>нал исследований бизнеса, 65(7), 993-1002.</w:t>
      </w:r>
    </w:p>
    <w:p w:rsidR="004E6314" w:rsidRPr="004E6314" w:rsidRDefault="004E6314" w:rsidP="00554863">
      <w:pPr>
        <w:numPr>
          <w:ilvl w:val="0"/>
          <w:numId w:val="43"/>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 xml:space="preserve">Корпорация Google. (2015). Жизнь в Google. </w:t>
      </w:r>
      <w:r w:rsidRPr="004E6314">
        <w:rPr>
          <w:rFonts w:ascii="Calibri" w:eastAsia="Calibri" w:hAnsi="Calibri" w:cs="Calibri"/>
          <w:lang w:val="en-US" w:eastAsia="en-US"/>
        </w:rPr>
        <w:t>URL</w:t>
      </w:r>
      <w:r w:rsidRPr="004E6314">
        <w:rPr>
          <w:rFonts w:ascii="Calibri" w:eastAsia="Calibri" w:hAnsi="Calibri" w:cs="Calibri"/>
          <w:lang w:eastAsia="en-US"/>
        </w:rPr>
        <w:t xml:space="preserve">: </w:t>
      </w:r>
      <w:hyperlink r:id="rId177" w:history="1">
        <w:r w:rsidRPr="004E6314">
          <w:rPr>
            <w:rFonts w:ascii="Calibri" w:eastAsia="Calibri" w:hAnsi="Calibri" w:cs="Calibri"/>
            <w:lang w:val="en-US" w:eastAsia="en-US"/>
          </w:rPr>
          <w:t>https</w:t>
        </w:r>
        <w:r w:rsidRPr="004E6314">
          <w:rPr>
            <w:rFonts w:ascii="Calibri" w:eastAsia="Calibri" w:hAnsi="Calibri" w:cs="Calibri"/>
            <w:lang w:eastAsia="en-US"/>
          </w:rPr>
          <w:t>://</w:t>
        </w:r>
        <w:r w:rsidRPr="004E6314">
          <w:rPr>
            <w:rFonts w:ascii="Calibri" w:eastAsia="Calibri" w:hAnsi="Calibri" w:cs="Calibri"/>
            <w:lang w:val="en-US" w:eastAsia="en-US"/>
          </w:rPr>
          <w:t>careers</w:t>
        </w:r>
        <w:r w:rsidRPr="004E6314">
          <w:rPr>
            <w:rFonts w:ascii="Calibri" w:eastAsia="Calibri" w:hAnsi="Calibri" w:cs="Calibri"/>
            <w:lang w:eastAsia="en-US"/>
          </w:rPr>
          <w:t>.</w:t>
        </w:r>
        <w:r w:rsidRPr="004E6314">
          <w:rPr>
            <w:rFonts w:ascii="Calibri" w:eastAsia="Calibri" w:hAnsi="Calibri" w:cs="Calibri"/>
            <w:lang w:val="en-US" w:eastAsia="en-US"/>
          </w:rPr>
          <w:t>google</w:t>
        </w:r>
        <w:r w:rsidRPr="004E6314">
          <w:rPr>
            <w:rFonts w:ascii="Calibri" w:eastAsia="Calibri" w:hAnsi="Calibri" w:cs="Calibri"/>
            <w:lang w:eastAsia="en-US"/>
          </w:rPr>
          <w:t>.</w:t>
        </w:r>
        <w:r w:rsidRPr="004E6314">
          <w:rPr>
            <w:rFonts w:ascii="Calibri" w:eastAsia="Calibri" w:hAnsi="Calibri" w:cs="Calibri"/>
            <w:lang w:val="en-US" w:eastAsia="en-US"/>
          </w:rPr>
          <w:t>com</w:t>
        </w:r>
        <w:r w:rsidRPr="004E6314">
          <w:rPr>
            <w:rFonts w:ascii="Calibri" w:eastAsia="Calibri" w:hAnsi="Calibri" w:cs="Calibri"/>
            <w:lang w:eastAsia="en-US"/>
          </w:rPr>
          <w:t>/</w:t>
        </w:r>
      </w:hyperlink>
      <w:r w:rsidRPr="004E6314">
        <w:rPr>
          <w:rFonts w:ascii="Calibri" w:eastAsia="Calibri" w:hAnsi="Calibri" w:cs="Calibri"/>
          <w:lang w:eastAsia="en-US"/>
        </w:rPr>
        <w:t xml:space="preserve"> (дата обращения: 21.10.2017)</w:t>
      </w:r>
    </w:p>
    <w:p w:rsidR="004E6314" w:rsidRPr="004E6314" w:rsidRDefault="004E6314" w:rsidP="00554863">
      <w:pPr>
        <w:numPr>
          <w:ilvl w:val="0"/>
          <w:numId w:val="43"/>
        </w:numPr>
        <w:spacing w:after="0" w:line="259" w:lineRule="auto"/>
        <w:ind w:left="0" w:firstLine="0"/>
        <w:rPr>
          <w:rFonts w:ascii="Calibri" w:eastAsia="Calibri" w:hAnsi="Calibri" w:cs="Calibri"/>
          <w:lang w:eastAsia="en-US"/>
        </w:rPr>
      </w:pPr>
      <w:r w:rsidRPr="004E6314">
        <w:rPr>
          <w:rFonts w:ascii="Calibri" w:eastAsia="Calibri" w:hAnsi="Calibri" w:cs="Calibri"/>
          <w:lang w:eastAsia="en-US"/>
        </w:rPr>
        <w:t xml:space="preserve">Корпорация Google. (2015). наша культура. </w:t>
      </w:r>
      <w:r w:rsidRPr="004E6314">
        <w:rPr>
          <w:rFonts w:ascii="Calibri" w:eastAsia="Calibri" w:hAnsi="Calibri" w:cs="Calibri"/>
          <w:lang w:val="en-US" w:eastAsia="en-US"/>
        </w:rPr>
        <w:t>URL</w:t>
      </w:r>
      <w:r w:rsidRPr="004E6314">
        <w:rPr>
          <w:rFonts w:ascii="Calibri" w:eastAsia="Calibri" w:hAnsi="Calibri" w:cs="Calibri"/>
          <w:lang w:eastAsia="en-US"/>
        </w:rPr>
        <w:t>:</w:t>
      </w:r>
      <w:r w:rsidRPr="004E6314">
        <w:rPr>
          <w:rFonts w:ascii="Calibri" w:eastAsia="Calibri" w:hAnsi="Calibri" w:cs="Calibri"/>
          <w:lang w:val="en-US" w:eastAsia="en-US"/>
        </w:rPr>
        <w:t>https</w:t>
      </w:r>
      <w:r w:rsidRPr="004E6314">
        <w:rPr>
          <w:rFonts w:ascii="Calibri" w:eastAsia="Calibri" w:hAnsi="Calibri" w:cs="Calibri"/>
          <w:lang w:eastAsia="en-US"/>
        </w:rPr>
        <w:t>://</w:t>
      </w:r>
      <w:r w:rsidRPr="004E6314">
        <w:rPr>
          <w:rFonts w:ascii="Calibri" w:eastAsia="Calibri" w:hAnsi="Calibri" w:cs="Calibri"/>
          <w:lang w:val="en-US" w:eastAsia="en-US"/>
        </w:rPr>
        <w:t>www</w:t>
      </w:r>
      <w:r w:rsidRPr="004E6314">
        <w:rPr>
          <w:rFonts w:ascii="Calibri" w:eastAsia="Calibri" w:hAnsi="Calibri" w:cs="Calibri"/>
          <w:lang w:eastAsia="en-US"/>
        </w:rPr>
        <w:t>.</w:t>
      </w:r>
      <w:r w:rsidRPr="004E6314">
        <w:rPr>
          <w:rFonts w:ascii="Calibri" w:eastAsia="Calibri" w:hAnsi="Calibri" w:cs="Calibri"/>
          <w:lang w:val="en-US" w:eastAsia="en-US"/>
        </w:rPr>
        <w:t>google</w:t>
      </w:r>
      <w:r w:rsidRPr="004E6314">
        <w:rPr>
          <w:rFonts w:ascii="Calibri" w:eastAsia="Calibri" w:hAnsi="Calibri" w:cs="Calibri"/>
          <w:lang w:eastAsia="en-US"/>
        </w:rPr>
        <w:t>.</w:t>
      </w:r>
      <w:r w:rsidRPr="004E6314">
        <w:rPr>
          <w:rFonts w:ascii="Calibri" w:eastAsia="Calibri" w:hAnsi="Calibri" w:cs="Calibri"/>
          <w:lang w:val="en-US" w:eastAsia="en-US"/>
        </w:rPr>
        <w:t>com</w:t>
      </w:r>
      <w:r w:rsidRPr="004E6314">
        <w:rPr>
          <w:rFonts w:ascii="Calibri" w:eastAsia="Calibri" w:hAnsi="Calibri" w:cs="Calibri"/>
          <w:lang w:eastAsia="en-US"/>
        </w:rPr>
        <w:t>/</w:t>
      </w:r>
      <w:r w:rsidRPr="004E6314">
        <w:rPr>
          <w:rFonts w:ascii="Calibri" w:eastAsia="Calibri" w:hAnsi="Calibri" w:cs="Calibri"/>
          <w:lang w:val="en-US" w:eastAsia="en-US"/>
        </w:rPr>
        <w:t>about</w:t>
      </w:r>
      <w:r w:rsidRPr="004E6314">
        <w:rPr>
          <w:rFonts w:ascii="Calibri" w:eastAsia="Calibri" w:hAnsi="Calibri" w:cs="Calibri"/>
          <w:lang w:eastAsia="en-US"/>
        </w:rPr>
        <w:t>/ (дата обращения: 21.10.2017)</w:t>
      </w:r>
    </w:p>
    <w:p w:rsidR="004E6314" w:rsidRPr="004E6314" w:rsidRDefault="004E6314" w:rsidP="00554863">
      <w:pPr>
        <w:numPr>
          <w:ilvl w:val="0"/>
          <w:numId w:val="43"/>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 xml:space="preserve">Корпорация Google. (2015). Команды и роли. </w:t>
      </w:r>
    </w:p>
    <w:p w:rsidR="004E6314" w:rsidRPr="004E6314" w:rsidRDefault="004E6314" w:rsidP="006376BE">
      <w:pPr>
        <w:spacing w:after="0"/>
        <w:jc w:val="both"/>
        <w:rPr>
          <w:rFonts w:ascii="Calibri" w:eastAsia="Calibri" w:hAnsi="Calibri" w:cs="Calibri"/>
          <w:lang w:eastAsia="en-US"/>
        </w:rPr>
      </w:pPr>
      <w:r w:rsidRPr="004E6314">
        <w:rPr>
          <w:rFonts w:ascii="Calibri" w:eastAsia="Calibri" w:hAnsi="Calibri" w:cs="Calibri"/>
          <w:lang w:val="en-US" w:eastAsia="en-US"/>
        </w:rPr>
        <w:t>URL</w:t>
      </w:r>
      <w:r w:rsidRPr="004E6314">
        <w:rPr>
          <w:rFonts w:ascii="Calibri" w:eastAsia="Calibri" w:hAnsi="Calibri" w:cs="Calibri"/>
          <w:lang w:eastAsia="en-US"/>
        </w:rPr>
        <w:t xml:space="preserve">: </w:t>
      </w:r>
      <w:hyperlink r:id="rId178" w:history="1">
        <w:r w:rsidRPr="004E6314">
          <w:rPr>
            <w:rFonts w:ascii="Calibri" w:eastAsia="Calibri" w:hAnsi="Calibri" w:cs="Calibri"/>
            <w:lang w:eastAsia="en-US"/>
          </w:rPr>
          <w:t>https://careers.google.com/fields-of-work/</w:t>
        </w:r>
      </w:hyperlink>
      <w:r w:rsidRPr="004E6314">
        <w:rPr>
          <w:rFonts w:ascii="Calibri" w:eastAsia="Calibri" w:hAnsi="Calibri" w:cs="Calibri"/>
          <w:lang w:eastAsia="en-US"/>
        </w:rPr>
        <w:t xml:space="preserve"> (дата обращения: 21.10.2017)</w:t>
      </w:r>
    </w:p>
    <w:p w:rsidR="004E6314" w:rsidRPr="004E6314" w:rsidRDefault="004E6314" w:rsidP="00554863">
      <w:pPr>
        <w:numPr>
          <w:ilvl w:val="0"/>
          <w:numId w:val="43"/>
        </w:numPr>
        <w:spacing w:after="0" w:line="259" w:lineRule="auto"/>
        <w:ind w:left="0" w:firstLine="0"/>
        <w:jc w:val="both"/>
        <w:rPr>
          <w:rFonts w:ascii="Calibri" w:eastAsia="Calibri" w:hAnsi="Calibri" w:cs="Calibri"/>
          <w:lang w:eastAsia="en-US"/>
        </w:rPr>
      </w:pPr>
      <w:r w:rsidRPr="004E6314">
        <w:rPr>
          <w:rFonts w:ascii="Calibri" w:eastAsia="Calibri" w:hAnsi="Calibri" w:cs="Calibri"/>
          <w:lang w:eastAsia="en-US"/>
        </w:rPr>
        <w:t>Смит, J. (2013). Компании с лучшей репутацией КСО. Форбс.</w:t>
      </w:r>
    </w:p>
    <w:p w:rsidR="00396A5B" w:rsidRPr="00D03E67" w:rsidRDefault="00396A5B" w:rsidP="006376BE">
      <w:pPr>
        <w:shd w:val="clear" w:color="auto" w:fill="FFFFFF"/>
        <w:tabs>
          <w:tab w:val="left" w:pos="302"/>
        </w:tabs>
        <w:suppressAutoHyphens/>
        <w:spacing w:after="0"/>
        <w:ind w:firstLine="709"/>
        <w:jc w:val="both"/>
        <w:rPr>
          <w:rFonts w:eastAsia="Calibri" w:cstheme="minorHAnsi"/>
          <w:lang w:eastAsia="ar-SA"/>
        </w:rPr>
      </w:pPr>
    </w:p>
    <w:p w:rsidR="00F168D0" w:rsidRDefault="00F168D0" w:rsidP="006376BE">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270C9F" w:rsidRPr="00AB50C7" w:rsidRDefault="00270C9F" w:rsidP="006376BE">
      <w:pPr>
        <w:spacing w:after="0" w:line="240" w:lineRule="auto"/>
        <w:jc w:val="both"/>
        <w:rPr>
          <w:rFonts w:eastAsia="Times New Roman" w:cstheme="minorHAnsi"/>
          <w:b/>
          <w:sz w:val="24"/>
          <w:szCs w:val="24"/>
        </w:rPr>
      </w:pPr>
      <w:r w:rsidRPr="00AB50C7">
        <w:rPr>
          <w:rFonts w:eastAsia="Times New Roman" w:cstheme="minorHAnsi"/>
          <w:b/>
          <w:sz w:val="24"/>
          <w:szCs w:val="24"/>
        </w:rPr>
        <w:lastRenderedPageBreak/>
        <w:t>СОДЕРЖАНИЕ</w:t>
      </w:r>
    </w:p>
    <w:p w:rsidR="00270C9F" w:rsidRPr="004F6A00" w:rsidRDefault="00A9245A" w:rsidP="006376B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line id="_x0000_s1662" style="position:absolute;left:0;text-align:left;z-index:251786240" from="-.85pt,.8pt" to="302.05pt,.8pt" strokeweight="3.5pt">
            <v:stroke linestyle="thinThin"/>
          </v:line>
        </w:pict>
      </w:r>
    </w:p>
    <w:tbl>
      <w:tblPr>
        <w:tblW w:w="6487" w:type="dxa"/>
        <w:tblLayout w:type="fixed"/>
        <w:tblLook w:val="04A0"/>
      </w:tblPr>
      <w:tblGrid>
        <w:gridCol w:w="5920"/>
        <w:gridCol w:w="567"/>
      </w:tblGrid>
      <w:tr w:rsidR="00025FCF" w:rsidRPr="006F3620" w:rsidTr="00025FCF">
        <w:trPr>
          <w:trHeight w:val="209"/>
        </w:trPr>
        <w:tc>
          <w:tcPr>
            <w:tcW w:w="5920" w:type="dxa"/>
          </w:tcPr>
          <w:p w:rsidR="00025FCF" w:rsidRPr="005C6CE0" w:rsidRDefault="00025FCF" w:rsidP="00025FCF">
            <w:pPr>
              <w:autoSpaceDE w:val="0"/>
              <w:autoSpaceDN w:val="0"/>
              <w:adjustRightInd w:val="0"/>
              <w:spacing w:after="0"/>
              <w:ind w:left="57" w:right="-108"/>
              <w:rPr>
                <w:rFonts w:eastAsia="Times New Roman" w:cstheme="minorHAnsi"/>
                <w:b/>
              </w:rPr>
            </w:pPr>
            <w:r w:rsidRPr="005C6CE0">
              <w:rPr>
                <w:rFonts w:eastAsia="Times New Roman" w:cstheme="minorHAnsi"/>
                <w:b/>
              </w:rPr>
              <w:t>СЕКЦИЯ 1    СОЦИАЛЬНО-ЭКОНОМИЧЕСКИЕ</w:t>
            </w:r>
          </w:p>
          <w:p w:rsidR="00025FCF" w:rsidRPr="005C6CE0" w:rsidRDefault="00025FCF" w:rsidP="00025FCF">
            <w:pPr>
              <w:autoSpaceDE w:val="0"/>
              <w:autoSpaceDN w:val="0"/>
              <w:adjustRightInd w:val="0"/>
              <w:spacing w:after="0"/>
              <w:ind w:left="57" w:right="-108"/>
              <w:rPr>
                <w:rFonts w:eastAsia="Times New Roman" w:cstheme="minorHAnsi"/>
                <w:b/>
              </w:rPr>
            </w:pPr>
            <w:r w:rsidRPr="005C6CE0">
              <w:rPr>
                <w:rFonts w:eastAsia="Times New Roman" w:cstheme="minorHAnsi"/>
                <w:b/>
              </w:rPr>
              <w:t>ПРОБЛЕМЫ РАЗВИТИЯ ОБЩЕСТВА</w:t>
            </w:r>
            <w:r>
              <w:rPr>
                <w:rFonts w:eastAsia="Times New Roman" w:cstheme="minorHAnsi"/>
                <w:b/>
              </w:rPr>
              <w:t>……………………………………….</w:t>
            </w:r>
          </w:p>
        </w:tc>
        <w:tc>
          <w:tcPr>
            <w:tcW w:w="567" w:type="dxa"/>
          </w:tcPr>
          <w:p w:rsidR="00025FCF" w:rsidRDefault="00025FCF" w:rsidP="00025FCF">
            <w:pPr>
              <w:spacing w:after="0"/>
              <w:ind w:left="-108"/>
              <w:rPr>
                <w:rFonts w:eastAsia="Calibri" w:cstheme="minorHAnsi"/>
                <w:b/>
                <w:lang w:eastAsia="en-US"/>
              </w:rPr>
            </w:pPr>
          </w:p>
          <w:p w:rsidR="00025FCF" w:rsidRPr="002575E0" w:rsidRDefault="00025FCF" w:rsidP="00025FCF">
            <w:pPr>
              <w:spacing w:after="0"/>
              <w:ind w:left="-108"/>
              <w:rPr>
                <w:rFonts w:eastAsia="Calibri" w:cstheme="minorHAnsi"/>
                <w:b/>
                <w:lang w:eastAsia="en-US"/>
              </w:rPr>
            </w:pPr>
            <w:r w:rsidRPr="002575E0">
              <w:rPr>
                <w:rFonts w:eastAsia="Calibri" w:cstheme="minorHAnsi"/>
                <w:b/>
                <w:lang w:eastAsia="en-US"/>
              </w:rPr>
              <w:t>3</w:t>
            </w:r>
          </w:p>
        </w:tc>
      </w:tr>
      <w:tr w:rsidR="00025FCF" w:rsidRPr="006F3620" w:rsidTr="00025FCF">
        <w:trPr>
          <w:trHeight w:val="209"/>
        </w:trPr>
        <w:tc>
          <w:tcPr>
            <w:tcW w:w="5920" w:type="dxa"/>
          </w:tcPr>
          <w:p w:rsidR="00025FCF" w:rsidRPr="005C6CE0" w:rsidRDefault="00025FCF" w:rsidP="00025FCF">
            <w:pPr>
              <w:spacing w:after="0"/>
              <w:ind w:left="57" w:right="-108"/>
              <w:rPr>
                <w:rFonts w:cstheme="minorHAnsi"/>
              </w:rPr>
            </w:pPr>
            <w:r w:rsidRPr="005C6CE0">
              <w:rPr>
                <w:rFonts w:cstheme="minorHAnsi"/>
              </w:rPr>
              <w:t>Антонова М.Ю.</w:t>
            </w:r>
          </w:p>
          <w:p w:rsidR="00025FCF" w:rsidRPr="005C6CE0" w:rsidRDefault="00025FCF" w:rsidP="00025FCF">
            <w:pPr>
              <w:spacing w:after="0"/>
              <w:ind w:left="57" w:right="-108"/>
              <w:rPr>
                <w:rFonts w:cstheme="minorHAnsi"/>
                <w:caps/>
              </w:rPr>
            </w:pPr>
            <w:r w:rsidRPr="005C6CE0">
              <w:rPr>
                <w:rFonts w:cstheme="minorHAnsi"/>
                <w:caps/>
              </w:rPr>
              <w:t xml:space="preserve">Социально-трудовые отношения в условиях </w:t>
            </w:r>
          </w:p>
          <w:p w:rsidR="00025FCF" w:rsidRPr="005C6CE0" w:rsidRDefault="00025FCF" w:rsidP="00025FCF">
            <w:pPr>
              <w:spacing w:after="0"/>
              <w:ind w:left="57" w:right="-108"/>
              <w:rPr>
                <w:rFonts w:cstheme="minorHAnsi"/>
                <w:caps/>
              </w:rPr>
            </w:pPr>
            <w:r w:rsidRPr="005C6CE0">
              <w:rPr>
                <w:rFonts w:cstheme="minorHAnsi"/>
                <w:caps/>
              </w:rPr>
              <w:t>формирования сетевой экономики</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3</w:t>
            </w:r>
          </w:p>
        </w:tc>
      </w:tr>
      <w:tr w:rsidR="00025FCF" w:rsidRPr="006F3620" w:rsidTr="00025FCF">
        <w:trPr>
          <w:trHeight w:val="209"/>
        </w:trPr>
        <w:tc>
          <w:tcPr>
            <w:tcW w:w="5920" w:type="dxa"/>
          </w:tcPr>
          <w:p w:rsidR="00025FCF" w:rsidRPr="005C6CE0" w:rsidRDefault="00025FCF" w:rsidP="00025FCF">
            <w:pPr>
              <w:spacing w:after="0"/>
              <w:ind w:left="57" w:right="-108"/>
              <w:rPr>
                <w:rFonts w:eastAsiaTheme="minorHAnsi" w:cstheme="minorHAnsi"/>
                <w:lang w:eastAsia="en-US"/>
              </w:rPr>
            </w:pPr>
            <w:r w:rsidRPr="005C6CE0">
              <w:rPr>
                <w:rFonts w:eastAsiaTheme="minorHAnsi" w:cstheme="minorHAnsi"/>
                <w:lang w:eastAsia="en-US"/>
              </w:rPr>
              <w:t>Аникин А. П.</w:t>
            </w:r>
          </w:p>
          <w:p w:rsidR="00025FCF" w:rsidRPr="005C6CE0" w:rsidRDefault="00025FCF" w:rsidP="00025FCF">
            <w:pPr>
              <w:tabs>
                <w:tab w:val="left" w:pos="3946"/>
              </w:tabs>
              <w:spacing w:after="0"/>
              <w:ind w:left="57" w:right="-108"/>
              <w:rPr>
                <w:rFonts w:eastAsiaTheme="minorHAnsi" w:cstheme="minorHAnsi"/>
                <w:caps/>
                <w:lang w:eastAsia="en-US"/>
              </w:rPr>
            </w:pPr>
            <w:r w:rsidRPr="005C6CE0">
              <w:rPr>
                <w:rFonts w:eastAsiaTheme="minorHAnsi" w:cstheme="minorHAnsi"/>
                <w:caps/>
                <w:lang w:eastAsia="en-US"/>
              </w:rPr>
              <w:t xml:space="preserve">Перспективы развития предпринимательства </w:t>
            </w:r>
          </w:p>
          <w:p w:rsidR="00025FCF" w:rsidRPr="005C6CE0" w:rsidRDefault="00025FCF" w:rsidP="00025FCF">
            <w:pPr>
              <w:tabs>
                <w:tab w:val="left" w:pos="3946"/>
              </w:tabs>
              <w:spacing w:after="0"/>
              <w:ind w:left="57" w:right="-108"/>
              <w:rPr>
                <w:rFonts w:eastAsiaTheme="minorHAnsi" w:cstheme="minorHAnsi"/>
                <w:caps/>
                <w:lang w:eastAsia="en-US"/>
              </w:rPr>
            </w:pPr>
            <w:r w:rsidRPr="005C6CE0">
              <w:rPr>
                <w:rFonts w:eastAsiaTheme="minorHAnsi" w:cstheme="minorHAnsi"/>
                <w:caps/>
                <w:lang w:eastAsia="en-US"/>
              </w:rPr>
              <w:t>в Арктической зоне Российской Федерации</w:t>
            </w:r>
            <w:r>
              <w:rPr>
                <w:rFonts w:eastAsiaTheme="minorHAns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6</w:t>
            </w:r>
          </w:p>
        </w:tc>
      </w:tr>
      <w:tr w:rsidR="00025FCF" w:rsidRPr="006F3620" w:rsidTr="00025FCF">
        <w:trPr>
          <w:trHeight w:val="391"/>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Арапов С. В.</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Управление необычной общностью</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9</w:t>
            </w:r>
          </w:p>
        </w:tc>
      </w:tr>
      <w:tr w:rsidR="00025FCF" w:rsidRPr="006F3620" w:rsidTr="00025FCF">
        <w:trPr>
          <w:trHeight w:val="391"/>
        </w:trPr>
        <w:tc>
          <w:tcPr>
            <w:tcW w:w="5920" w:type="dxa"/>
          </w:tcPr>
          <w:p w:rsidR="00025FCF" w:rsidRPr="005C6CE0" w:rsidRDefault="00025FCF" w:rsidP="00025FCF">
            <w:pPr>
              <w:spacing w:after="0"/>
              <w:ind w:left="57" w:right="-108"/>
              <w:rPr>
                <w:rFonts w:eastAsia="Times New Roman" w:cstheme="minorHAnsi"/>
                <w:bCs/>
                <w:color w:val="000000"/>
              </w:rPr>
            </w:pPr>
            <w:r w:rsidRPr="005C6CE0">
              <w:rPr>
                <w:rFonts w:eastAsia="Times New Roman" w:cstheme="minorHAnsi"/>
                <w:bCs/>
                <w:color w:val="000000"/>
                <w:highlight w:val="white"/>
              </w:rPr>
              <w:t>Афонина К. А., Бурлуцкий Л. Е.</w:t>
            </w:r>
          </w:p>
          <w:p w:rsidR="00025FCF" w:rsidRPr="005C6CE0" w:rsidRDefault="00025FCF" w:rsidP="00025FCF">
            <w:pPr>
              <w:spacing w:after="0"/>
              <w:ind w:left="57" w:right="-108"/>
              <w:rPr>
                <w:rFonts w:eastAsia="Times New Roman" w:cstheme="minorHAnsi"/>
                <w:color w:val="000000"/>
              </w:rPr>
            </w:pPr>
            <w:r w:rsidRPr="005C6CE0">
              <w:rPr>
                <w:rFonts w:eastAsia="Times New Roman" w:cstheme="minorHAnsi"/>
                <w:color w:val="000000"/>
              </w:rPr>
              <w:t>СПЕЦИФИКА ПОТРЕБИТЕЛЬСКОГО ВЫБОРА НА РЫНКЕ</w:t>
            </w:r>
          </w:p>
          <w:p w:rsidR="00025FCF" w:rsidRPr="005C6CE0" w:rsidRDefault="00025FCF" w:rsidP="00025FCF">
            <w:pPr>
              <w:spacing w:after="0"/>
              <w:ind w:left="57" w:right="-108"/>
              <w:rPr>
                <w:rFonts w:eastAsia="Times New Roman" w:cstheme="minorHAnsi"/>
                <w:color w:val="000000"/>
              </w:rPr>
            </w:pPr>
            <w:r w:rsidRPr="005C6CE0">
              <w:rPr>
                <w:rFonts w:eastAsia="Times New Roman" w:cstheme="minorHAnsi"/>
                <w:color w:val="000000"/>
              </w:rPr>
              <w:t>РИТУАЛЬНЫХ УСЛУГ В СОВРЕМЕННОМ ГОРОДЕ</w:t>
            </w:r>
            <w:r>
              <w:rPr>
                <w:rFonts w:eastAsia="Times New Roman" w:cstheme="minorHAnsi"/>
                <w:color w:val="000000"/>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12</w:t>
            </w:r>
          </w:p>
        </w:tc>
      </w:tr>
      <w:tr w:rsidR="00025FCF" w:rsidRPr="006F3620" w:rsidTr="00025FCF">
        <w:trPr>
          <w:trHeight w:val="391"/>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t xml:space="preserve">Богорьян А.Е., Матюшков С.С.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Экология и состояние окружающей среды</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14</w:t>
            </w:r>
          </w:p>
        </w:tc>
      </w:tr>
      <w:tr w:rsidR="00025FCF" w:rsidRPr="006F3620" w:rsidTr="00025FCF">
        <w:trPr>
          <w:trHeight w:val="391"/>
        </w:trPr>
        <w:tc>
          <w:tcPr>
            <w:tcW w:w="5920" w:type="dxa"/>
          </w:tcPr>
          <w:p w:rsidR="00025FCF" w:rsidRPr="005C6CE0" w:rsidRDefault="00025FCF" w:rsidP="00025FCF">
            <w:pPr>
              <w:pStyle w:val="a7"/>
              <w:spacing w:after="0"/>
              <w:ind w:left="57" w:right="-108"/>
              <w:rPr>
                <w:rFonts w:cstheme="minorHAnsi"/>
              </w:rPr>
            </w:pPr>
            <w:r w:rsidRPr="005C6CE0">
              <w:rPr>
                <w:rFonts w:cstheme="minorHAnsi"/>
              </w:rPr>
              <w:t>Богорьян А.Е.</w:t>
            </w:r>
          </w:p>
          <w:p w:rsidR="00025FCF" w:rsidRPr="005C6CE0" w:rsidRDefault="00025FCF" w:rsidP="00025FCF">
            <w:pPr>
              <w:pStyle w:val="a7"/>
              <w:spacing w:after="0"/>
              <w:ind w:left="57" w:right="-108"/>
              <w:rPr>
                <w:rFonts w:cstheme="minorHAnsi"/>
                <w:caps/>
              </w:rPr>
            </w:pPr>
            <w:r w:rsidRPr="005C6CE0">
              <w:rPr>
                <w:rFonts w:cstheme="minorHAnsi"/>
                <w:caps/>
              </w:rPr>
              <w:t>Факторинг в России и на мировом рынке</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16</w:t>
            </w:r>
          </w:p>
        </w:tc>
      </w:tr>
      <w:tr w:rsidR="00025FCF" w:rsidRPr="006F3620" w:rsidTr="00025FCF">
        <w:trPr>
          <w:trHeight w:val="391"/>
        </w:trPr>
        <w:tc>
          <w:tcPr>
            <w:tcW w:w="5920" w:type="dxa"/>
          </w:tcPr>
          <w:p w:rsidR="00025FCF" w:rsidRPr="005C6CE0" w:rsidRDefault="00025FCF" w:rsidP="00025FCF">
            <w:pPr>
              <w:spacing w:after="0"/>
              <w:ind w:left="57" w:right="-108"/>
              <w:rPr>
                <w:rFonts w:eastAsiaTheme="minorHAnsi" w:cstheme="minorHAnsi"/>
                <w:spacing w:val="-2"/>
                <w:lang w:eastAsia="en-US"/>
              </w:rPr>
            </w:pPr>
            <w:r w:rsidRPr="005C6CE0">
              <w:rPr>
                <w:rFonts w:eastAsiaTheme="minorHAnsi" w:cstheme="minorHAnsi"/>
                <w:spacing w:val="-2"/>
                <w:lang w:eastAsia="en-US"/>
              </w:rPr>
              <w:t xml:space="preserve">Болдырева К. О.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 xml:space="preserve">Методы анализа финансового состояния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организации</w:t>
            </w:r>
            <w:r>
              <w:rPr>
                <w:rFonts w:eastAsiaTheme="minorHAns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19</w:t>
            </w:r>
          </w:p>
        </w:tc>
      </w:tr>
      <w:tr w:rsidR="00025FCF" w:rsidRPr="006F3620" w:rsidTr="00025FCF">
        <w:trPr>
          <w:trHeight w:val="391"/>
        </w:trPr>
        <w:tc>
          <w:tcPr>
            <w:tcW w:w="5920" w:type="dxa"/>
          </w:tcPr>
          <w:p w:rsidR="00025FCF" w:rsidRPr="005C6CE0" w:rsidRDefault="00025FCF" w:rsidP="00025FCF">
            <w:pPr>
              <w:spacing w:after="0"/>
              <w:ind w:left="57" w:right="-108"/>
              <w:rPr>
                <w:rFonts w:eastAsiaTheme="minorHAnsi" w:cstheme="minorHAnsi"/>
                <w:spacing w:val="-2"/>
                <w:lang w:eastAsia="en-US"/>
              </w:rPr>
            </w:pPr>
            <w:r w:rsidRPr="005C6CE0">
              <w:rPr>
                <w:rFonts w:eastAsiaTheme="minorHAnsi" w:cstheme="minorHAnsi"/>
                <w:spacing w:val="-2"/>
                <w:lang w:eastAsia="en-US"/>
              </w:rPr>
              <w:t xml:space="preserve">Болдырева К. О.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Особенности диагностики банкротства организации</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21</w:t>
            </w:r>
          </w:p>
        </w:tc>
      </w:tr>
      <w:tr w:rsidR="00025FCF" w:rsidRPr="006F3620" w:rsidTr="00025FCF">
        <w:trPr>
          <w:trHeight w:val="391"/>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Бутенас Д. Д.</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Экономические аспекты выхода Каталонии </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из Испании</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23</w:t>
            </w:r>
          </w:p>
        </w:tc>
      </w:tr>
      <w:tr w:rsidR="00025FCF" w:rsidRPr="006F3620" w:rsidTr="00025FCF">
        <w:trPr>
          <w:trHeight w:val="391"/>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Веденеева И. С.</w:t>
            </w:r>
          </w:p>
          <w:p w:rsidR="00025FCF" w:rsidRDefault="00025FCF" w:rsidP="00025FCF">
            <w:pPr>
              <w:spacing w:after="0"/>
              <w:ind w:left="57" w:right="-108"/>
              <w:rPr>
                <w:rFonts w:eastAsia="Calibri" w:cstheme="minorHAnsi"/>
                <w:caps/>
                <w:lang w:eastAsia="en-US"/>
              </w:rPr>
            </w:pPr>
            <w:r w:rsidRPr="005C6CE0">
              <w:rPr>
                <w:rFonts w:eastAsia="Calibri" w:cstheme="minorHAnsi"/>
                <w:caps/>
                <w:lang w:eastAsia="en-US"/>
              </w:rPr>
              <w:t>Кредитование юридических лиц, малого и среднего бизнеса</w:t>
            </w:r>
            <w:r>
              <w:rPr>
                <w:rFonts w:eastAsia="Calibri" w:cstheme="minorHAnsi"/>
                <w:caps/>
                <w:lang w:eastAsia="en-US"/>
              </w:rPr>
              <w:t>……………………………………………………………………………………</w:t>
            </w:r>
          </w:p>
          <w:p w:rsidR="00082604" w:rsidRDefault="00082604" w:rsidP="00025FCF">
            <w:pPr>
              <w:spacing w:after="0"/>
              <w:ind w:left="57" w:right="-108"/>
              <w:rPr>
                <w:rFonts w:eastAsia="Calibri" w:cstheme="minorHAnsi"/>
                <w:caps/>
                <w:lang w:eastAsia="en-US"/>
              </w:rPr>
            </w:pPr>
          </w:p>
          <w:p w:rsidR="00082604" w:rsidRPr="005C6CE0" w:rsidRDefault="00082604" w:rsidP="00025FCF">
            <w:pPr>
              <w:spacing w:after="0"/>
              <w:ind w:left="57" w:right="-108"/>
              <w:rPr>
                <w:rFonts w:eastAsia="Calibri" w:cstheme="minorHAnsi"/>
                <w:caps/>
                <w:lang w:eastAsia="en-US"/>
              </w:rPr>
            </w:pP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27</w:t>
            </w:r>
          </w:p>
        </w:tc>
      </w:tr>
      <w:tr w:rsidR="00025FCF" w:rsidRPr="006F3620" w:rsidTr="00025FCF">
        <w:trPr>
          <w:trHeight w:val="391"/>
        </w:trPr>
        <w:tc>
          <w:tcPr>
            <w:tcW w:w="5920" w:type="dxa"/>
          </w:tcPr>
          <w:p w:rsidR="00025FCF" w:rsidRPr="005C6CE0" w:rsidRDefault="00025FCF" w:rsidP="00025FCF">
            <w:pPr>
              <w:pStyle w:val="a6"/>
              <w:spacing w:before="0" w:beforeAutospacing="0" w:after="0" w:afterAutospacing="0" w:line="276" w:lineRule="auto"/>
              <w:ind w:left="57" w:right="-108"/>
              <w:rPr>
                <w:rFonts w:asciiTheme="minorHAnsi" w:hAnsiTheme="minorHAnsi" w:cstheme="minorHAnsi"/>
                <w:spacing w:val="-2"/>
                <w:sz w:val="22"/>
                <w:szCs w:val="22"/>
              </w:rPr>
            </w:pPr>
            <w:r w:rsidRPr="005C6CE0">
              <w:rPr>
                <w:rFonts w:asciiTheme="minorHAnsi" w:hAnsiTheme="minorHAnsi" w:cstheme="minorHAnsi"/>
                <w:color w:val="000000"/>
                <w:sz w:val="22"/>
                <w:szCs w:val="22"/>
              </w:rPr>
              <w:lastRenderedPageBreak/>
              <w:t xml:space="preserve">Воронкова О.В., </w:t>
            </w:r>
            <w:r w:rsidRPr="005C6CE0">
              <w:rPr>
                <w:rFonts w:asciiTheme="minorHAnsi" w:hAnsiTheme="minorHAnsi" w:cstheme="minorHAnsi"/>
                <w:spacing w:val="-2"/>
                <w:sz w:val="22"/>
                <w:szCs w:val="22"/>
              </w:rPr>
              <w:t xml:space="preserve">Ду Кунь </w:t>
            </w:r>
          </w:p>
          <w:p w:rsidR="00025FCF" w:rsidRPr="005C6CE0" w:rsidRDefault="00025FCF" w:rsidP="00025FCF">
            <w:pPr>
              <w:pStyle w:val="a6"/>
              <w:spacing w:before="0" w:beforeAutospacing="0" w:after="0" w:afterAutospacing="0" w:line="276" w:lineRule="auto"/>
              <w:ind w:left="57" w:right="-108"/>
              <w:rPr>
                <w:rFonts w:asciiTheme="minorHAnsi" w:hAnsiTheme="minorHAnsi" w:cstheme="minorHAnsi"/>
                <w:caps/>
                <w:color w:val="000000"/>
                <w:sz w:val="22"/>
                <w:szCs w:val="22"/>
              </w:rPr>
            </w:pPr>
            <w:r w:rsidRPr="005C6CE0">
              <w:rPr>
                <w:rFonts w:asciiTheme="minorHAnsi" w:hAnsiTheme="minorHAnsi" w:cstheme="minorHAnsi"/>
                <w:caps/>
                <w:color w:val="000000"/>
                <w:sz w:val="22"/>
                <w:szCs w:val="22"/>
              </w:rPr>
              <w:t>Особенности российско-китайского сотрудничества в области сельского хозяйства</w:t>
            </w:r>
            <w:r>
              <w:rPr>
                <w:rFonts w:asciiTheme="minorHAnsi" w:hAnsiTheme="minorHAnsi" w:cstheme="minorHAnsi"/>
                <w:caps/>
                <w:color w:val="000000"/>
                <w:sz w:val="22"/>
                <w:szCs w:val="22"/>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29</w:t>
            </w:r>
          </w:p>
        </w:tc>
      </w:tr>
      <w:tr w:rsidR="00025FCF" w:rsidRPr="006F3620" w:rsidTr="00025FCF">
        <w:trPr>
          <w:trHeight w:val="274"/>
        </w:trPr>
        <w:tc>
          <w:tcPr>
            <w:tcW w:w="5920" w:type="dxa"/>
          </w:tcPr>
          <w:p w:rsidR="00025FCF" w:rsidRPr="005C6CE0" w:rsidRDefault="00025FCF" w:rsidP="00025FCF">
            <w:pPr>
              <w:spacing w:after="0"/>
              <w:ind w:left="57" w:right="-108"/>
              <w:contextualSpacing/>
              <w:rPr>
                <w:rFonts w:eastAsia="Calibri" w:cstheme="minorHAnsi"/>
                <w:lang w:eastAsia="en-US"/>
              </w:rPr>
            </w:pPr>
            <w:r w:rsidRPr="005C6CE0">
              <w:rPr>
                <w:rFonts w:eastAsia="Calibri" w:cstheme="minorHAnsi"/>
                <w:lang w:eastAsia="en-US"/>
              </w:rPr>
              <w:t>Везалис А.</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Направления развития учетной системы </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парка развлечений</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32</w:t>
            </w:r>
          </w:p>
        </w:tc>
      </w:tr>
      <w:tr w:rsidR="00025FCF" w:rsidRPr="006F3620" w:rsidTr="00025FCF">
        <w:trPr>
          <w:trHeight w:val="214"/>
        </w:trPr>
        <w:tc>
          <w:tcPr>
            <w:tcW w:w="5920" w:type="dxa"/>
          </w:tcPr>
          <w:p w:rsidR="00025FCF" w:rsidRPr="005C6CE0" w:rsidRDefault="00025FCF" w:rsidP="00025FCF">
            <w:pPr>
              <w:spacing w:after="0"/>
              <w:ind w:left="57" w:right="-108"/>
              <w:rPr>
                <w:rFonts w:eastAsiaTheme="minorHAnsi" w:cstheme="minorHAnsi"/>
                <w:lang w:eastAsia="en-US"/>
              </w:rPr>
            </w:pPr>
            <w:r w:rsidRPr="005C6CE0">
              <w:rPr>
                <w:rFonts w:eastAsiaTheme="minorHAnsi" w:cstheme="minorHAnsi"/>
                <w:lang w:eastAsia="en-US"/>
              </w:rPr>
              <w:t>Вигуро Т. А.</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 xml:space="preserve">Проблемы и перспективы экономического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 xml:space="preserve">механизма функционирования и развития </w:t>
            </w:r>
          </w:p>
          <w:p w:rsidR="00025FCF"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 xml:space="preserve">государственных бюджетных учреждений культуры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в современных условиях</w:t>
            </w:r>
            <w:r>
              <w:rPr>
                <w:rFonts w:eastAsiaTheme="minorHAns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36</w:t>
            </w:r>
          </w:p>
        </w:tc>
      </w:tr>
      <w:tr w:rsidR="00025FCF" w:rsidRPr="006F3620" w:rsidTr="00025FCF">
        <w:trPr>
          <w:trHeight w:val="309"/>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Грибановская С.В.</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Предпринимательство в России. Начало исто</w:t>
            </w:r>
            <w:r>
              <w:rPr>
                <w:rFonts w:eastAsia="Calibri" w:cstheme="minorHAnsi"/>
                <w:caps/>
                <w:lang w:eastAsia="en-US"/>
              </w:rPr>
              <w:t>рии……..</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38</w:t>
            </w:r>
          </w:p>
        </w:tc>
      </w:tr>
      <w:tr w:rsidR="00025FCF" w:rsidRPr="006F3620" w:rsidTr="00025FCF">
        <w:trPr>
          <w:trHeight w:val="275"/>
        </w:trPr>
        <w:tc>
          <w:tcPr>
            <w:tcW w:w="5920" w:type="dxa"/>
          </w:tcPr>
          <w:p w:rsidR="00025FCF" w:rsidRPr="005C6CE0" w:rsidRDefault="00025FCF" w:rsidP="00025FCF">
            <w:pPr>
              <w:spacing w:after="0"/>
              <w:ind w:left="57" w:right="-108"/>
              <w:rPr>
                <w:rFonts w:eastAsia="Times New Roman" w:cstheme="minorHAnsi"/>
                <w:bCs/>
                <w:lang w:eastAsia="en-US"/>
              </w:rPr>
            </w:pPr>
            <w:r w:rsidRPr="005C6CE0">
              <w:rPr>
                <w:rFonts w:eastAsia="Times New Roman" w:cstheme="minorHAnsi"/>
                <w:bCs/>
                <w:lang w:eastAsia="en-US"/>
              </w:rPr>
              <w:t xml:space="preserve">Егорова Н. Ю. </w:t>
            </w:r>
          </w:p>
          <w:p w:rsidR="00025FCF" w:rsidRPr="005C6CE0" w:rsidRDefault="00025FCF" w:rsidP="00025FCF">
            <w:pPr>
              <w:spacing w:after="0"/>
              <w:ind w:left="57" w:right="-108"/>
              <w:rPr>
                <w:rFonts w:eastAsia="Times New Roman" w:cstheme="minorHAnsi"/>
                <w:lang w:eastAsia="en-US"/>
              </w:rPr>
            </w:pPr>
            <w:r w:rsidRPr="005C6CE0">
              <w:rPr>
                <w:rFonts w:eastAsia="Times New Roman" w:cstheme="minorHAnsi"/>
                <w:lang w:eastAsia="en-US"/>
              </w:rPr>
              <w:t xml:space="preserve">КЛИМАТ САНКТ-ПЕТЕРБУРГА  КАК ФАКТОР РЕАЛИЗАЦИИ </w:t>
            </w:r>
          </w:p>
          <w:p w:rsidR="00025FCF" w:rsidRPr="005C6CE0" w:rsidRDefault="00025FCF" w:rsidP="00025FCF">
            <w:pPr>
              <w:spacing w:after="0"/>
              <w:ind w:left="57" w:right="-108"/>
              <w:rPr>
                <w:rFonts w:eastAsia="Times New Roman" w:cstheme="minorHAnsi"/>
                <w:lang w:eastAsia="en-US"/>
              </w:rPr>
            </w:pPr>
            <w:r w:rsidRPr="005C6CE0">
              <w:rPr>
                <w:rFonts w:eastAsia="Times New Roman" w:cstheme="minorHAnsi"/>
                <w:lang w:eastAsia="en-US"/>
              </w:rPr>
              <w:t>ЕГО ТУРИСТИЧЕСКОГО ПОТЕНЦИАЛА</w:t>
            </w:r>
            <w:r>
              <w:rPr>
                <w:rFonts w:eastAsia="Times New Roman" w:cstheme="minorHAnsi"/>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41</w:t>
            </w:r>
          </w:p>
        </w:tc>
      </w:tr>
      <w:tr w:rsidR="00025FCF" w:rsidRPr="006F3620" w:rsidTr="00025FCF">
        <w:trPr>
          <w:trHeight w:val="232"/>
        </w:trPr>
        <w:tc>
          <w:tcPr>
            <w:tcW w:w="5920" w:type="dxa"/>
          </w:tcPr>
          <w:p w:rsidR="00025FCF" w:rsidRPr="005C6CE0" w:rsidRDefault="00025FCF" w:rsidP="00025FCF">
            <w:pPr>
              <w:widowControl w:val="0"/>
              <w:shd w:val="clear" w:color="auto" w:fill="FFFFFF"/>
              <w:spacing w:after="0"/>
              <w:ind w:left="57" w:right="-108"/>
              <w:rPr>
                <w:rFonts w:eastAsia="Times New Roman" w:cstheme="minorHAnsi"/>
                <w:snapToGrid w:val="0"/>
              </w:rPr>
            </w:pPr>
            <w:r w:rsidRPr="005C6CE0">
              <w:rPr>
                <w:rFonts w:eastAsia="Times New Roman" w:cstheme="minorHAnsi"/>
                <w:snapToGrid w:val="0"/>
                <w:color w:val="000000"/>
                <w:shd w:val="clear" w:color="auto" w:fill="FFFFFF"/>
              </w:rPr>
              <w:t xml:space="preserve">Засенко Д. С. </w:t>
            </w:r>
          </w:p>
          <w:p w:rsidR="00025FCF" w:rsidRPr="005C6CE0" w:rsidRDefault="00025FCF" w:rsidP="00025FCF">
            <w:pPr>
              <w:widowControl w:val="0"/>
              <w:shd w:val="clear" w:color="auto" w:fill="FFFFFF"/>
              <w:spacing w:after="0"/>
              <w:ind w:left="57" w:right="-108"/>
              <w:rPr>
                <w:rFonts w:eastAsia="Times New Roman" w:cstheme="minorHAnsi"/>
                <w:snapToGrid w:val="0"/>
              </w:rPr>
            </w:pPr>
            <w:r w:rsidRPr="005C6CE0">
              <w:rPr>
                <w:rFonts w:eastAsia="Times New Roman" w:cstheme="minorHAnsi"/>
                <w:snapToGrid w:val="0"/>
              </w:rPr>
              <w:t>МАТЕМАТИЧЕСКАЯ МОДЕЛЬ РЕГИОНА</w:t>
            </w:r>
            <w:r>
              <w:rPr>
                <w:rFonts w:eastAsia="Times New Roman" w:cstheme="minorHAnsi"/>
                <w:snapToGrid w:val="0"/>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46</w:t>
            </w:r>
          </w:p>
        </w:tc>
      </w:tr>
      <w:tr w:rsidR="00025FCF" w:rsidRPr="006F3620" w:rsidTr="00025FCF">
        <w:trPr>
          <w:trHeight w:val="310"/>
        </w:trPr>
        <w:tc>
          <w:tcPr>
            <w:tcW w:w="5920" w:type="dxa"/>
          </w:tcPr>
          <w:p w:rsidR="00025FCF" w:rsidRPr="005C6CE0" w:rsidRDefault="00025FCF" w:rsidP="00025FCF">
            <w:pPr>
              <w:spacing w:after="0"/>
              <w:ind w:left="57" w:right="-108"/>
              <w:rPr>
                <w:rFonts w:cstheme="minorHAnsi"/>
                <w:color w:val="333333"/>
                <w:shd w:val="clear" w:color="auto" w:fill="FFFFFF"/>
              </w:rPr>
            </w:pPr>
            <w:r w:rsidRPr="005C6CE0">
              <w:rPr>
                <w:rFonts w:cstheme="minorHAnsi"/>
              </w:rPr>
              <w:t xml:space="preserve">Иванова К.П., </w:t>
            </w:r>
            <w:r w:rsidRPr="005C6CE0">
              <w:rPr>
                <w:rFonts w:cstheme="minorHAnsi"/>
                <w:bCs/>
                <w:color w:val="333333"/>
                <w:shd w:val="clear" w:color="auto" w:fill="FFFFFF"/>
              </w:rPr>
              <w:t>Глазов</w:t>
            </w:r>
            <w:r w:rsidRPr="005C6CE0">
              <w:rPr>
                <w:rFonts w:cstheme="minorHAnsi"/>
                <w:color w:val="333333"/>
                <w:shd w:val="clear" w:color="auto" w:fill="FFFFFF"/>
              </w:rPr>
              <w:t> М. М.</w:t>
            </w:r>
          </w:p>
          <w:p w:rsidR="00025FCF" w:rsidRPr="005C6CE0"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Анализ ликвидности</w:t>
            </w:r>
            <w:r>
              <w:rPr>
                <w:rFonts w:eastAsia="Times New Roman" w:cstheme="minorHAnsi"/>
                <w:cap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52</w:t>
            </w:r>
          </w:p>
        </w:tc>
      </w:tr>
      <w:tr w:rsidR="00025FCF" w:rsidRPr="006F3620" w:rsidTr="00025FCF">
        <w:trPr>
          <w:trHeight w:val="172"/>
        </w:trPr>
        <w:tc>
          <w:tcPr>
            <w:tcW w:w="5920" w:type="dxa"/>
          </w:tcPr>
          <w:p w:rsidR="00025FCF" w:rsidRPr="005C6CE0" w:rsidRDefault="00025FCF" w:rsidP="00025FCF">
            <w:pPr>
              <w:spacing w:after="0"/>
              <w:ind w:left="57" w:right="-108"/>
              <w:rPr>
                <w:rFonts w:cstheme="minorHAnsi"/>
                <w:color w:val="333333"/>
                <w:shd w:val="clear" w:color="auto" w:fill="FFFFFF"/>
              </w:rPr>
            </w:pPr>
            <w:r w:rsidRPr="005C6CE0">
              <w:rPr>
                <w:rFonts w:cstheme="minorHAnsi"/>
              </w:rPr>
              <w:t xml:space="preserve">Иванова К.П., </w:t>
            </w:r>
            <w:r w:rsidRPr="005C6CE0">
              <w:rPr>
                <w:rFonts w:cstheme="minorHAnsi"/>
                <w:bCs/>
                <w:color w:val="333333"/>
                <w:shd w:val="clear" w:color="auto" w:fill="FFFFFF"/>
              </w:rPr>
              <w:t>Глазов</w:t>
            </w:r>
            <w:r w:rsidRPr="005C6CE0">
              <w:rPr>
                <w:rFonts w:cstheme="minorHAnsi"/>
                <w:color w:val="333333"/>
                <w:shd w:val="clear" w:color="auto" w:fill="FFFFFF"/>
              </w:rPr>
              <w:t> М. М.</w:t>
            </w:r>
          </w:p>
          <w:p w:rsidR="00025FCF" w:rsidRPr="005C6CE0" w:rsidRDefault="00025FCF" w:rsidP="00025FCF">
            <w:pPr>
              <w:spacing w:after="0"/>
              <w:ind w:left="57" w:right="-108"/>
              <w:rPr>
                <w:rFonts w:cstheme="minorHAnsi"/>
                <w:caps/>
              </w:rPr>
            </w:pPr>
            <w:r w:rsidRPr="005C6CE0">
              <w:rPr>
                <w:rFonts w:cstheme="minorHAnsi"/>
                <w:caps/>
              </w:rPr>
              <w:t>Анализ финансовой устойчивости</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54</w:t>
            </w:r>
          </w:p>
        </w:tc>
      </w:tr>
      <w:tr w:rsidR="00025FCF" w:rsidRPr="006F3620" w:rsidTr="00025FCF">
        <w:trPr>
          <w:trHeight w:val="223"/>
        </w:trPr>
        <w:tc>
          <w:tcPr>
            <w:tcW w:w="5920" w:type="dxa"/>
          </w:tcPr>
          <w:p w:rsidR="00025FCF" w:rsidRPr="005C6CE0" w:rsidRDefault="00025FCF" w:rsidP="00025FCF">
            <w:pPr>
              <w:spacing w:after="0"/>
              <w:ind w:left="57" w:right="-108"/>
              <w:outlineLvl w:val="3"/>
              <w:rPr>
                <w:rFonts w:eastAsia="Calibri" w:cstheme="minorHAnsi"/>
                <w:iCs/>
                <w:lang w:eastAsia="en-US"/>
              </w:rPr>
            </w:pPr>
            <w:r w:rsidRPr="005C6CE0">
              <w:rPr>
                <w:rFonts w:eastAsia="Calibri" w:cstheme="minorHAnsi"/>
                <w:iCs/>
                <w:color w:val="000000"/>
              </w:rPr>
              <w:t>Иванова К.Ю., Помыткина Л.В.</w:t>
            </w:r>
          </w:p>
          <w:p w:rsidR="00025FCF" w:rsidRPr="005C6CE0" w:rsidRDefault="00025FCF" w:rsidP="00025FCF">
            <w:pPr>
              <w:spacing w:after="0"/>
              <w:ind w:left="57" w:right="-108"/>
              <w:outlineLvl w:val="3"/>
              <w:rPr>
                <w:rFonts w:eastAsia="Calibri" w:cstheme="minorHAnsi"/>
                <w:bCs/>
                <w:caps/>
                <w:color w:val="000000"/>
              </w:rPr>
            </w:pPr>
            <w:r w:rsidRPr="005C6CE0">
              <w:rPr>
                <w:rFonts w:eastAsia="Calibri" w:cstheme="minorHAnsi"/>
                <w:bCs/>
                <w:caps/>
                <w:color w:val="000000"/>
              </w:rPr>
              <w:t>Валютное регулирование внешнеторговых пераций</w:t>
            </w:r>
            <w:r>
              <w:rPr>
                <w:rFonts w:eastAsia="Calibri" w:cstheme="minorHAnsi"/>
                <w:bCs/>
                <w:caps/>
                <w:color w:val="000000"/>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56</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Ивашкив Р.И, Шарендо Ю.Н.</w:t>
            </w:r>
          </w:p>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РФ НА МИРОВОМ РЫНКЕ НЕФТИ</w:t>
            </w:r>
            <w:r>
              <w:rPr>
                <w:rFonts w:eastAsia="Calibri" w:cstheme="minorHAnsi"/>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604340" w:rsidP="00025FCF">
            <w:pPr>
              <w:spacing w:after="0"/>
              <w:ind w:left="-108"/>
              <w:rPr>
                <w:rFonts w:eastAsia="Calibri" w:cstheme="minorHAnsi"/>
                <w:lang w:eastAsia="en-US"/>
              </w:rPr>
            </w:pPr>
            <w:r>
              <w:rPr>
                <w:rFonts w:eastAsia="Calibri" w:cstheme="minorHAnsi"/>
                <w:lang w:eastAsia="en-US"/>
              </w:rPr>
              <w:t>60</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Канидьев И. В.</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Эффективность деятельности теплоэнергетической компании в меняющихся погодно-климатических условиях</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63</w:t>
            </w:r>
          </w:p>
        </w:tc>
      </w:tr>
      <w:tr w:rsidR="00025FCF" w:rsidRPr="006F3620" w:rsidTr="00025FCF">
        <w:trPr>
          <w:trHeight w:val="223"/>
        </w:trPr>
        <w:tc>
          <w:tcPr>
            <w:tcW w:w="5920" w:type="dxa"/>
          </w:tcPr>
          <w:p w:rsidR="00025FCF" w:rsidRPr="005C6CE0" w:rsidRDefault="00025FCF" w:rsidP="00025FCF">
            <w:pPr>
              <w:spacing w:after="0"/>
              <w:ind w:left="57" w:right="-108"/>
              <w:rPr>
                <w:rFonts w:cstheme="minorHAnsi"/>
              </w:rPr>
            </w:pPr>
            <w:r w:rsidRPr="005C6CE0">
              <w:rPr>
                <w:rFonts w:cstheme="minorHAnsi"/>
              </w:rPr>
              <w:t xml:space="preserve">Климов А. А., Панова А. Ю. </w:t>
            </w:r>
          </w:p>
          <w:p w:rsidR="00025FCF" w:rsidRPr="005C6CE0" w:rsidRDefault="00025FCF" w:rsidP="00082604">
            <w:pPr>
              <w:spacing w:after="0"/>
              <w:ind w:left="57" w:right="-108"/>
              <w:rPr>
                <w:rFonts w:cstheme="minorHAnsi"/>
                <w:caps/>
              </w:rPr>
            </w:pPr>
            <w:r w:rsidRPr="005C6CE0">
              <w:rPr>
                <w:rFonts w:cstheme="minorHAnsi"/>
                <w:caps/>
              </w:rPr>
              <w:t>Факторы, влияющие на рынок автокредитования</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6</w:t>
            </w:r>
            <w:r w:rsidR="005C3408">
              <w:rPr>
                <w:rFonts w:eastAsia="Calibri" w:cstheme="minorHAnsi"/>
                <w:lang w:eastAsia="en-US"/>
              </w:rPr>
              <w:t>9</w:t>
            </w:r>
          </w:p>
        </w:tc>
      </w:tr>
      <w:tr w:rsidR="00025FCF" w:rsidRPr="006F3620" w:rsidTr="00025FCF">
        <w:trPr>
          <w:trHeight w:val="223"/>
        </w:trPr>
        <w:tc>
          <w:tcPr>
            <w:tcW w:w="5920" w:type="dxa"/>
          </w:tcPr>
          <w:p w:rsidR="00025FCF" w:rsidRPr="005C6CE0" w:rsidRDefault="00025FCF" w:rsidP="00025FCF">
            <w:pPr>
              <w:pStyle w:val="a5"/>
              <w:spacing w:line="276" w:lineRule="auto"/>
              <w:ind w:left="57" w:right="-108"/>
              <w:rPr>
                <w:rFonts w:asciiTheme="minorHAnsi" w:hAnsiTheme="minorHAnsi" w:cstheme="minorHAnsi"/>
              </w:rPr>
            </w:pPr>
            <w:r w:rsidRPr="005C6CE0">
              <w:rPr>
                <w:rFonts w:asciiTheme="minorHAnsi" w:hAnsiTheme="minorHAnsi" w:cstheme="minorHAnsi"/>
              </w:rPr>
              <w:lastRenderedPageBreak/>
              <w:t>Карасёва Л. В., Панова А.Ю.</w:t>
            </w:r>
          </w:p>
          <w:p w:rsidR="00025FCF" w:rsidRPr="005C6CE0" w:rsidRDefault="00025FCF" w:rsidP="00025FCF">
            <w:pPr>
              <w:pStyle w:val="a5"/>
              <w:spacing w:line="276" w:lineRule="auto"/>
              <w:ind w:left="57" w:right="-108"/>
              <w:rPr>
                <w:rFonts w:asciiTheme="minorHAnsi" w:hAnsiTheme="minorHAnsi" w:cstheme="minorHAnsi"/>
                <w:caps/>
              </w:rPr>
            </w:pPr>
            <w:r w:rsidRPr="005C6CE0">
              <w:rPr>
                <w:rFonts w:asciiTheme="minorHAnsi" w:hAnsiTheme="minorHAnsi" w:cstheme="minorHAnsi"/>
                <w:caps/>
              </w:rPr>
              <w:t xml:space="preserve">Анализ кредитования юридических лиц </w:t>
            </w:r>
          </w:p>
          <w:p w:rsidR="00025FCF" w:rsidRPr="005C6CE0" w:rsidRDefault="00025FCF" w:rsidP="00025FCF">
            <w:pPr>
              <w:pStyle w:val="a5"/>
              <w:spacing w:line="276" w:lineRule="auto"/>
              <w:ind w:left="57" w:right="-108"/>
              <w:rPr>
                <w:rFonts w:asciiTheme="minorHAnsi" w:hAnsiTheme="minorHAnsi" w:cstheme="minorHAnsi"/>
                <w:caps/>
              </w:rPr>
            </w:pPr>
            <w:r w:rsidRPr="005C6CE0">
              <w:rPr>
                <w:rFonts w:asciiTheme="minorHAnsi" w:hAnsiTheme="minorHAnsi" w:cstheme="minorHAnsi"/>
                <w:caps/>
              </w:rPr>
              <w:t>в Российской Федерации</w:t>
            </w:r>
            <w:r>
              <w:rPr>
                <w:rFonts w:asciiTheme="minorHAnsi" w:hAnsiTheme="minorHAnsi"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73</w:t>
            </w:r>
          </w:p>
        </w:tc>
      </w:tr>
      <w:tr w:rsidR="00025FCF" w:rsidRPr="006F3620" w:rsidTr="00025FCF">
        <w:trPr>
          <w:trHeight w:val="223"/>
        </w:trPr>
        <w:tc>
          <w:tcPr>
            <w:tcW w:w="5920" w:type="dxa"/>
          </w:tcPr>
          <w:p w:rsidR="00025FCF" w:rsidRPr="005C6CE0" w:rsidRDefault="00025FCF" w:rsidP="00025FCF">
            <w:pPr>
              <w:spacing w:after="0"/>
              <w:ind w:left="57" w:right="-108"/>
              <w:rPr>
                <w:rFonts w:eastAsiaTheme="minorHAnsi" w:cstheme="minorHAnsi"/>
                <w:lang w:eastAsia="en-US"/>
              </w:rPr>
            </w:pPr>
            <w:r w:rsidRPr="005C6CE0">
              <w:rPr>
                <w:rFonts w:eastAsiaTheme="minorHAnsi" w:cstheme="minorHAnsi"/>
                <w:lang w:eastAsia="en-US"/>
              </w:rPr>
              <w:t>Квитко К. В.</w:t>
            </w:r>
          </w:p>
          <w:p w:rsidR="00025FCF"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 xml:space="preserve">Особенности финансирования бюджетных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учреждений</w:t>
            </w:r>
            <w:r>
              <w:rPr>
                <w:rFonts w:eastAsiaTheme="minorHAns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77</w:t>
            </w:r>
          </w:p>
        </w:tc>
      </w:tr>
      <w:tr w:rsidR="00025FCF" w:rsidRPr="006F3620" w:rsidTr="00025FCF">
        <w:trPr>
          <w:trHeight w:val="223"/>
        </w:trPr>
        <w:tc>
          <w:tcPr>
            <w:tcW w:w="5920" w:type="dxa"/>
          </w:tcPr>
          <w:p w:rsidR="00025FCF" w:rsidRPr="005C6CE0" w:rsidRDefault="00025FCF" w:rsidP="00025FCF">
            <w:pPr>
              <w:spacing w:after="0"/>
              <w:ind w:left="57" w:right="-108"/>
              <w:rPr>
                <w:rFonts w:eastAsiaTheme="minorHAnsi" w:cstheme="minorHAnsi"/>
                <w:lang w:eastAsia="en-US"/>
              </w:rPr>
            </w:pPr>
            <w:r w:rsidRPr="005C6CE0">
              <w:rPr>
                <w:rFonts w:eastAsiaTheme="minorHAnsi" w:cstheme="minorHAnsi"/>
                <w:lang w:eastAsia="en-US"/>
              </w:rPr>
              <w:t>Квитко К. В.</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 xml:space="preserve">Реформирование процесса финансирования </w:t>
            </w:r>
          </w:p>
          <w:p w:rsidR="00025FCF" w:rsidRPr="005C6CE0" w:rsidRDefault="00025FCF" w:rsidP="00025FCF">
            <w:pPr>
              <w:spacing w:after="0"/>
              <w:ind w:left="57" w:right="-108"/>
              <w:rPr>
                <w:rFonts w:eastAsiaTheme="minorHAnsi" w:cstheme="minorHAnsi"/>
                <w:caps/>
                <w:lang w:eastAsia="en-US"/>
              </w:rPr>
            </w:pPr>
            <w:r w:rsidRPr="005C6CE0">
              <w:rPr>
                <w:rFonts w:eastAsiaTheme="minorHAnsi" w:cstheme="minorHAnsi"/>
                <w:caps/>
                <w:lang w:eastAsia="en-US"/>
              </w:rPr>
              <w:t>бюджетных учреждений</w:t>
            </w:r>
            <w:r>
              <w:rPr>
                <w:rFonts w:eastAsiaTheme="minorHAns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80</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lang w:eastAsia="en-US"/>
              </w:rPr>
              <w:t xml:space="preserve">Кемечева А.А. </w:t>
            </w:r>
          </w:p>
          <w:p w:rsidR="00025FCF" w:rsidRPr="005C6CE0" w:rsidRDefault="00025FCF" w:rsidP="00025FCF">
            <w:pPr>
              <w:widowControl w:val="0"/>
              <w:tabs>
                <w:tab w:val="left" w:pos="360"/>
              </w:tabs>
              <w:spacing w:after="0"/>
              <w:ind w:left="57" w:right="-108"/>
              <w:rPr>
                <w:rFonts w:eastAsia="Times New Roman" w:cstheme="minorHAnsi"/>
                <w:caps/>
              </w:rPr>
            </w:pPr>
            <w:r w:rsidRPr="005C6CE0">
              <w:rPr>
                <w:rFonts w:eastAsia="Times New Roman" w:cstheme="minorHAnsi"/>
                <w:caps/>
              </w:rPr>
              <w:t>Экономическая оценка гидрометеорологического обслуживания</w:t>
            </w:r>
            <w:r>
              <w:rPr>
                <w:rFonts w:eastAsia="Times New Roman"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82</w:t>
            </w:r>
          </w:p>
        </w:tc>
      </w:tr>
      <w:tr w:rsidR="00025FCF" w:rsidRPr="006F3620" w:rsidTr="00025FCF">
        <w:trPr>
          <w:trHeight w:val="223"/>
        </w:trPr>
        <w:tc>
          <w:tcPr>
            <w:tcW w:w="5920" w:type="dxa"/>
          </w:tcPr>
          <w:p w:rsidR="00025FCF" w:rsidRPr="005C6CE0" w:rsidRDefault="00025FCF" w:rsidP="00025FCF">
            <w:pPr>
              <w:suppressAutoHyphens/>
              <w:spacing w:after="0"/>
              <w:ind w:left="57" w:right="-108"/>
              <w:rPr>
                <w:rFonts w:eastAsia="Times New Roman" w:cstheme="minorHAnsi"/>
                <w:lang w:eastAsia="ar-IQ" w:bidi="ar-IQ"/>
              </w:rPr>
            </w:pPr>
            <w:r w:rsidRPr="005C6CE0">
              <w:rPr>
                <w:rFonts w:eastAsia="Times New Roman" w:cstheme="minorHAnsi"/>
                <w:lang w:eastAsia="ar-IQ" w:bidi="ar-IQ"/>
              </w:rPr>
              <w:t>Крикливец А. А.</w:t>
            </w:r>
          </w:p>
          <w:p w:rsidR="00025FCF" w:rsidRPr="005C6CE0" w:rsidRDefault="00025FCF" w:rsidP="00025FCF">
            <w:pPr>
              <w:suppressAutoHyphens/>
              <w:spacing w:after="0"/>
              <w:ind w:left="57" w:right="-108"/>
              <w:rPr>
                <w:rFonts w:eastAsia="Times New Roman" w:cstheme="minorHAnsi"/>
                <w:caps/>
                <w:lang w:eastAsia="ar-IQ" w:bidi="ar-IQ"/>
              </w:rPr>
            </w:pPr>
            <w:r w:rsidRPr="005C6CE0">
              <w:rPr>
                <w:rFonts w:eastAsia="Times New Roman" w:cstheme="minorHAnsi"/>
                <w:caps/>
                <w:lang w:eastAsia="ar-IQ" w:bidi="ar-IQ"/>
              </w:rPr>
              <w:t>Бальная система как отдельный тип мотивации персонала в компании</w:t>
            </w:r>
            <w:r>
              <w:rPr>
                <w:rFonts w:eastAsia="Times New Roman" w:cstheme="minorHAnsi"/>
                <w:caps/>
                <w:lang w:eastAsia="ar-IQ" w:bidi="ar-IQ"/>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85</w:t>
            </w:r>
          </w:p>
        </w:tc>
      </w:tr>
      <w:tr w:rsidR="00025FCF" w:rsidRPr="006F3620" w:rsidTr="00025FCF">
        <w:trPr>
          <w:trHeight w:val="223"/>
        </w:trPr>
        <w:tc>
          <w:tcPr>
            <w:tcW w:w="5920" w:type="dxa"/>
          </w:tcPr>
          <w:p w:rsidR="00025FCF" w:rsidRPr="005C6CE0" w:rsidRDefault="00025FCF" w:rsidP="00025FCF">
            <w:pPr>
              <w:tabs>
                <w:tab w:val="left" w:pos="7289"/>
              </w:tabs>
              <w:spacing w:after="0"/>
              <w:ind w:left="57" w:right="-108"/>
              <w:rPr>
                <w:rFonts w:cstheme="minorHAnsi"/>
              </w:rPr>
            </w:pPr>
            <w:r w:rsidRPr="005C6CE0">
              <w:rPr>
                <w:rFonts w:cstheme="minorHAnsi"/>
              </w:rPr>
              <w:t>Копачев А. А., Покровская Л. Л.</w:t>
            </w:r>
          </w:p>
          <w:p w:rsidR="00025FCF" w:rsidRDefault="00025FCF" w:rsidP="00025FCF">
            <w:pPr>
              <w:tabs>
                <w:tab w:val="left" w:pos="7289"/>
              </w:tabs>
              <w:spacing w:after="0"/>
              <w:ind w:left="57" w:right="-108"/>
              <w:rPr>
                <w:rFonts w:cstheme="minorHAnsi"/>
                <w:caps/>
              </w:rPr>
            </w:pPr>
            <w:r w:rsidRPr="005C6CE0">
              <w:rPr>
                <w:rFonts w:cstheme="minorHAnsi"/>
                <w:caps/>
              </w:rPr>
              <w:t xml:space="preserve">Оценка принятия и реализации управленческих </w:t>
            </w:r>
          </w:p>
          <w:p w:rsidR="00025FCF" w:rsidRPr="005C6CE0" w:rsidRDefault="00025FCF" w:rsidP="00025FCF">
            <w:pPr>
              <w:tabs>
                <w:tab w:val="left" w:pos="7289"/>
              </w:tabs>
              <w:spacing w:after="0"/>
              <w:ind w:left="57" w:right="-108"/>
              <w:rPr>
                <w:rFonts w:cstheme="minorHAnsi"/>
                <w:caps/>
              </w:rPr>
            </w:pPr>
            <w:r w:rsidRPr="005C6CE0">
              <w:rPr>
                <w:rFonts w:cstheme="minorHAnsi"/>
                <w:caps/>
              </w:rPr>
              <w:t>решений</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87</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t>Курдова А.А.</w:t>
            </w:r>
          </w:p>
          <w:p w:rsidR="00025FCF"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 xml:space="preserve">Экономическая эффективность рекультивации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земель</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89</w:t>
            </w:r>
          </w:p>
        </w:tc>
      </w:tr>
      <w:tr w:rsidR="00025FCF" w:rsidRPr="006F3620" w:rsidTr="00025FCF">
        <w:trPr>
          <w:trHeight w:val="223"/>
        </w:trPr>
        <w:tc>
          <w:tcPr>
            <w:tcW w:w="5920" w:type="dxa"/>
          </w:tcPr>
          <w:p w:rsidR="00025FCF" w:rsidRPr="005C6CE0" w:rsidRDefault="00025FCF" w:rsidP="00025FCF">
            <w:pPr>
              <w:spacing w:after="0"/>
              <w:ind w:left="57" w:right="-108"/>
              <w:rPr>
                <w:rFonts w:cstheme="minorHAnsi"/>
                <w:iCs/>
              </w:rPr>
            </w:pPr>
            <w:r w:rsidRPr="005C6CE0">
              <w:rPr>
                <w:rFonts w:cstheme="minorHAnsi"/>
                <w:iCs/>
              </w:rPr>
              <w:t xml:space="preserve">Курочкина  А.А., Жураева С.Х. </w:t>
            </w:r>
          </w:p>
          <w:p w:rsidR="00025FCF" w:rsidRDefault="00025FCF" w:rsidP="00025FCF">
            <w:pPr>
              <w:spacing w:after="0"/>
              <w:ind w:left="57" w:right="-108"/>
              <w:rPr>
                <w:rFonts w:cstheme="minorHAnsi"/>
                <w:bCs/>
                <w:caps/>
              </w:rPr>
            </w:pPr>
            <w:r w:rsidRPr="005C6CE0">
              <w:rPr>
                <w:rFonts w:cstheme="minorHAnsi"/>
                <w:bCs/>
                <w:caps/>
              </w:rPr>
              <w:t xml:space="preserve">Историко-культурное и экономическое развитие </w:t>
            </w:r>
          </w:p>
          <w:p w:rsidR="00025FCF" w:rsidRPr="005C6CE0" w:rsidRDefault="00025FCF" w:rsidP="00025FCF">
            <w:pPr>
              <w:spacing w:after="0"/>
              <w:ind w:left="57" w:right="-108"/>
              <w:rPr>
                <w:rFonts w:eastAsia="Calibri" w:cstheme="minorHAnsi"/>
                <w:iCs/>
                <w:lang w:eastAsia="en-US"/>
              </w:rPr>
            </w:pPr>
            <w:r w:rsidRPr="005C6CE0">
              <w:rPr>
                <w:rFonts w:cstheme="minorHAnsi"/>
                <w:bCs/>
                <w:caps/>
              </w:rPr>
              <w:t>туризма в Республике Узбекистан</w:t>
            </w:r>
            <w:r>
              <w:rPr>
                <w:rFonts w:cstheme="minorHAnsi"/>
                <w:bCs/>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93</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Колосова Л. З.</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Правовые аспекты реформирования системы </w:t>
            </w:r>
          </w:p>
          <w:p w:rsidR="00025FCF" w:rsidRPr="005C6CE0" w:rsidRDefault="00025FCF" w:rsidP="00082604">
            <w:pPr>
              <w:spacing w:after="0"/>
              <w:ind w:left="57" w:right="-108"/>
              <w:rPr>
                <w:rFonts w:eastAsia="Calibri" w:cstheme="minorHAnsi"/>
                <w:caps/>
                <w:lang w:eastAsia="en-US"/>
              </w:rPr>
            </w:pPr>
            <w:r w:rsidRPr="005C6CE0">
              <w:rPr>
                <w:rFonts w:eastAsia="Calibri" w:cstheme="minorHAnsi"/>
                <w:caps/>
                <w:lang w:eastAsia="en-US"/>
              </w:rPr>
              <w:t>пенсионного обеспечения в России</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97</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Колосова Л. З.</w:t>
            </w:r>
          </w:p>
          <w:p w:rsidR="00025FCF" w:rsidRDefault="00025FCF" w:rsidP="00025FCF">
            <w:pPr>
              <w:keepNext/>
              <w:keepLines/>
              <w:spacing w:after="0"/>
              <w:ind w:left="57" w:right="-108"/>
              <w:outlineLvl w:val="1"/>
              <w:rPr>
                <w:rFonts w:eastAsia="Times New Roman" w:cstheme="minorHAnsi"/>
                <w:bCs/>
                <w:caps/>
                <w:lang w:eastAsia="en-US"/>
              </w:rPr>
            </w:pPr>
            <w:r w:rsidRPr="005C6CE0">
              <w:rPr>
                <w:rFonts w:eastAsia="Times New Roman" w:cstheme="minorHAnsi"/>
                <w:bCs/>
                <w:caps/>
                <w:lang w:eastAsia="en-US"/>
              </w:rPr>
              <w:t>Проблемы и перспективы развития современной пенсионной системы России</w:t>
            </w:r>
            <w:r>
              <w:rPr>
                <w:rFonts w:eastAsia="Times New Roman" w:cstheme="minorHAnsi"/>
                <w:bCs/>
                <w:caps/>
                <w:lang w:eastAsia="en-US"/>
              </w:rPr>
              <w:t>……………………………………………</w:t>
            </w:r>
          </w:p>
          <w:p w:rsidR="00082604" w:rsidRDefault="00082604" w:rsidP="00025FCF">
            <w:pPr>
              <w:keepNext/>
              <w:keepLines/>
              <w:spacing w:after="0"/>
              <w:ind w:left="57" w:right="-108"/>
              <w:outlineLvl w:val="1"/>
              <w:rPr>
                <w:rFonts w:eastAsia="Times New Roman" w:cstheme="minorHAnsi"/>
                <w:bCs/>
                <w:caps/>
                <w:lang w:eastAsia="en-US"/>
              </w:rPr>
            </w:pPr>
          </w:p>
          <w:p w:rsidR="00082604" w:rsidRPr="005C6CE0" w:rsidRDefault="00082604" w:rsidP="00025FCF">
            <w:pPr>
              <w:keepNext/>
              <w:keepLines/>
              <w:spacing w:after="0"/>
              <w:ind w:left="57" w:right="-108"/>
              <w:outlineLvl w:val="1"/>
              <w:rPr>
                <w:rFonts w:eastAsia="Times New Roman" w:cstheme="minorHAnsi"/>
                <w:bCs/>
                <w:caps/>
                <w:lang w:eastAsia="en-US"/>
              </w:rPr>
            </w:pP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100</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noProof/>
                <w:color w:val="000000"/>
                <w:shd w:val="clear" w:color="auto" w:fill="FFFFFF"/>
                <w:lang w:eastAsia="en-US"/>
              </w:rPr>
            </w:pPr>
            <w:r w:rsidRPr="005C6CE0">
              <w:rPr>
                <w:rFonts w:eastAsia="Calibri" w:cstheme="minorHAnsi"/>
                <w:noProof/>
                <w:color w:val="000000"/>
                <w:shd w:val="clear" w:color="auto" w:fill="FFFFFF"/>
                <w:lang w:eastAsia="en-US"/>
              </w:rPr>
              <w:lastRenderedPageBreak/>
              <w:t>Колосова Р. З.</w:t>
            </w:r>
          </w:p>
          <w:p w:rsidR="00025FCF" w:rsidRPr="005C6CE0" w:rsidRDefault="00025FCF" w:rsidP="00025FCF">
            <w:pPr>
              <w:spacing w:after="0"/>
              <w:ind w:left="57" w:right="-108"/>
              <w:rPr>
                <w:rFonts w:eastAsia="Calibri" w:cstheme="minorHAnsi"/>
                <w:caps/>
                <w:noProof/>
                <w:lang w:eastAsia="en-US"/>
              </w:rPr>
            </w:pPr>
            <w:r w:rsidRPr="005C6CE0">
              <w:rPr>
                <w:rFonts w:eastAsia="Calibri" w:cstheme="minorHAnsi"/>
                <w:caps/>
                <w:noProof/>
                <w:lang w:eastAsia="en-US"/>
              </w:rPr>
              <w:t xml:space="preserve">Основные направления совершенствования </w:t>
            </w:r>
          </w:p>
          <w:p w:rsidR="00025FCF" w:rsidRPr="005C6CE0" w:rsidRDefault="00025FCF" w:rsidP="00025FCF">
            <w:pPr>
              <w:spacing w:after="0"/>
              <w:ind w:left="57" w:right="-108"/>
              <w:rPr>
                <w:rFonts w:eastAsia="Calibri" w:cstheme="minorHAnsi"/>
                <w:caps/>
                <w:noProof/>
                <w:lang w:eastAsia="en-US"/>
              </w:rPr>
            </w:pPr>
            <w:r w:rsidRPr="005C6CE0">
              <w:rPr>
                <w:rFonts w:eastAsia="Calibri" w:cstheme="minorHAnsi"/>
                <w:caps/>
                <w:noProof/>
                <w:lang w:eastAsia="en-US"/>
              </w:rPr>
              <w:t>бюджетно-налоговой политики в Санкт-Петербурге</w:t>
            </w:r>
            <w:r>
              <w:rPr>
                <w:rFonts w:eastAsia="Calibri" w:cstheme="minorHAnsi"/>
                <w:caps/>
                <w:noProof/>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102</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noProof/>
                <w:color w:val="000000"/>
                <w:shd w:val="clear" w:color="auto" w:fill="FFFFFF"/>
                <w:lang w:eastAsia="en-US"/>
              </w:rPr>
            </w:pPr>
            <w:r w:rsidRPr="005C6CE0">
              <w:rPr>
                <w:rFonts w:eastAsia="Calibri" w:cstheme="minorHAnsi"/>
                <w:noProof/>
                <w:color w:val="000000"/>
                <w:shd w:val="clear" w:color="auto" w:fill="FFFFFF"/>
                <w:lang w:eastAsia="en-US"/>
              </w:rPr>
              <w:t>Колосова Р. З.</w:t>
            </w:r>
          </w:p>
          <w:p w:rsidR="00025FCF" w:rsidRPr="005C6CE0" w:rsidRDefault="00025FCF" w:rsidP="00025FCF">
            <w:pPr>
              <w:shd w:val="clear" w:color="auto" w:fill="FFFFFF"/>
              <w:tabs>
                <w:tab w:val="left" w:pos="993"/>
              </w:tabs>
              <w:spacing w:after="0"/>
              <w:ind w:left="57" w:right="-108"/>
              <w:contextualSpacing/>
              <w:rPr>
                <w:rFonts w:eastAsia="Times New Roman" w:cstheme="minorHAnsi"/>
                <w:caps/>
                <w:color w:val="000000"/>
              </w:rPr>
            </w:pPr>
            <w:r w:rsidRPr="005C6CE0">
              <w:rPr>
                <w:rFonts w:eastAsia="Times New Roman" w:cstheme="minorHAnsi"/>
                <w:caps/>
                <w:color w:val="000000"/>
              </w:rPr>
              <w:t xml:space="preserve">Пути оптимизации бюджетных расходов </w:t>
            </w:r>
          </w:p>
          <w:p w:rsidR="00025FCF" w:rsidRPr="005C6CE0" w:rsidRDefault="00025FCF" w:rsidP="00025FCF">
            <w:pPr>
              <w:shd w:val="clear" w:color="auto" w:fill="FFFFFF"/>
              <w:tabs>
                <w:tab w:val="left" w:pos="993"/>
              </w:tabs>
              <w:spacing w:after="0"/>
              <w:ind w:left="57" w:right="-108"/>
              <w:contextualSpacing/>
              <w:rPr>
                <w:rFonts w:eastAsia="Times New Roman" w:cstheme="minorHAnsi"/>
                <w:caps/>
                <w:color w:val="000000"/>
              </w:rPr>
            </w:pPr>
            <w:r w:rsidRPr="005C6CE0">
              <w:rPr>
                <w:rFonts w:eastAsia="Times New Roman" w:cstheme="minorHAnsi"/>
                <w:caps/>
                <w:color w:val="000000"/>
              </w:rPr>
              <w:t>в Санкт-Петербурге</w:t>
            </w:r>
            <w:r>
              <w:rPr>
                <w:rFonts w:eastAsia="Times New Roman" w:cstheme="minorHAnsi"/>
                <w:caps/>
                <w:color w:val="000000"/>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105</w:t>
            </w:r>
          </w:p>
        </w:tc>
      </w:tr>
      <w:tr w:rsidR="00025FCF" w:rsidRPr="006F3620" w:rsidTr="00025FCF">
        <w:trPr>
          <w:trHeight w:val="223"/>
        </w:trPr>
        <w:tc>
          <w:tcPr>
            <w:tcW w:w="5920" w:type="dxa"/>
          </w:tcPr>
          <w:p w:rsidR="00025FCF" w:rsidRPr="005C6CE0" w:rsidRDefault="00025FCF" w:rsidP="00025FCF">
            <w:pPr>
              <w:suppressAutoHyphens/>
              <w:spacing w:after="0"/>
              <w:ind w:left="57" w:right="-108"/>
              <w:rPr>
                <w:rFonts w:eastAsia="Calibri" w:cstheme="minorHAnsi"/>
                <w:spacing w:val="-2"/>
                <w:lang w:eastAsia="en-US"/>
              </w:rPr>
            </w:pPr>
            <w:r w:rsidRPr="005C6CE0">
              <w:rPr>
                <w:rFonts w:eastAsia="Times New Roman" w:cstheme="minorHAnsi"/>
                <w:lang w:eastAsia="ar-IQ" w:bidi="ar-IQ"/>
              </w:rPr>
              <w:t>Крикливец А. А</w:t>
            </w:r>
            <w:r w:rsidRPr="005C6CE0">
              <w:rPr>
                <w:rFonts w:eastAsia="Calibri" w:cstheme="minorHAnsi"/>
                <w:spacing w:val="-2"/>
                <w:lang w:eastAsia="en-US"/>
              </w:rPr>
              <w:t xml:space="preserve"> </w:t>
            </w:r>
          </w:p>
          <w:p w:rsidR="00025FCF" w:rsidRPr="005C6CE0" w:rsidRDefault="00025FCF" w:rsidP="00025FCF">
            <w:pPr>
              <w:suppressAutoHyphens/>
              <w:spacing w:after="0"/>
              <w:ind w:left="57" w:right="-108"/>
              <w:rPr>
                <w:rFonts w:eastAsia="Times New Roman" w:cstheme="minorHAnsi"/>
                <w:caps/>
                <w:lang w:eastAsia="ar-IQ" w:bidi="ar-IQ"/>
              </w:rPr>
            </w:pPr>
            <w:r w:rsidRPr="005C6CE0">
              <w:rPr>
                <w:rFonts w:eastAsia="Times New Roman" w:cstheme="minorHAnsi"/>
                <w:caps/>
                <w:lang w:eastAsia="ar-IQ" w:bidi="ar-IQ"/>
              </w:rPr>
              <w:t>Мотивационные мероприятия как мера увеличения производительности компании</w:t>
            </w:r>
            <w:r>
              <w:rPr>
                <w:rFonts w:eastAsia="Times New Roman" w:cstheme="minorHAnsi"/>
                <w:caps/>
                <w:lang w:eastAsia="ar-IQ" w:bidi="ar-IQ"/>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107</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Логинова А. А.</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Роль Транснациональных корпораций(ТНК) </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в современном мире</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109</w:t>
            </w:r>
          </w:p>
        </w:tc>
      </w:tr>
      <w:tr w:rsidR="00025FCF" w:rsidRPr="006F3620" w:rsidTr="00025FCF">
        <w:trPr>
          <w:trHeight w:val="223"/>
        </w:trPr>
        <w:tc>
          <w:tcPr>
            <w:tcW w:w="5920" w:type="dxa"/>
          </w:tcPr>
          <w:p w:rsidR="00025FCF" w:rsidRPr="005C6CE0" w:rsidRDefault="00025FCF" w:rsidP="00025FCF">
            <w:pPr>
              <w:spacing w:after="0"/>
              <w:ind w:left="57" w:right="-108"/>
              <w:rPr>
                <w:rFonts w:cstheme="minorHAnsi"/>
              </w:rPr>
            </w:pPr>
            <w:r w:rsidRPr="005C6CE0">
              <w:rPr>
                <w:rFonts w:cstheme="minorHAnsi"/>
              </w:rPr>
              <w:t>Лиманская Е.М.</w:t>
            </w:r>
          </w:p>
          <w:p w:rsidR="00025FCF" w:rsidRPr="005C6CE0" w:rsidRDefault="00025FCF" w:rsidP="00025FCF">
            <w:pPr>
              <w:spacing w:after="0"/>
              <w:ind w:left="57" w:right="-108"/>
              <w:rPr>
                <w:rFonts w:cstheme="minorHAnsi"/>
                <w:caps/>
              </w:rPr>
            </w:pPr>
            <w:r w:rsidRPr="005C6CE0">
              <w:rPr>
                <w:rFonts w:cstheme="minorHAnsi"/>
                <w:caps/>
              </w:rPr>
              <w:t xml:space="preserve">К вопросу перехода России на инновационный </w:t>
            </w:r>
          </w:p>
          <w:p w:rsidR="00025FCF" w:rsidRPr="005C6CE0" w:rsidRDefault="00025FCF" w:rsidP="00025FCF">
            <w:pPr>
              <w:spacing w:after="0"/>
              <w:ind w:left="57" w:right="-108"/>
              <w:rPr>
                <w:rFonts w:cstheme="minorHAnsi"/>
                <w:caps/>
              </w:rPr>
            </w:pPr>
            <w:r w:rsidRPr="005C6CE0">
              <w:rPr>
                <w:rFonts w:cstheme="minorHAnsi"/>
                <w:caps/>
              </w:rPr>
              <w:t>путь развития</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112</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t xml:space="preserve">Мадримова М.Б.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Оценка вероятности банкротства</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120</w:t>
            </w:r>
          </w:p>
        </w:tc>
      </w:tr>
      <w:tr w:rsidR="00025FCF" w:rsidRPr="006F3620" w:rsidTr="00025FCF">
        <w:trPr>
          <w:trHeight w:val="223"/>
        </w:trPr>
        <w:tc>
          <w:tcPr>
            <w:tcW w:w="5920" w:type="dxa"/>
          </w:tcPr>
          <w:p w:rsidR="00025FCF" w:rsidRPr="005C6CE0" w:rsidRDefault="00025FCF" w:rsidP="00025FCF">
            <w:pPr>
              <w:suppressAutoHyphens/>
              <w:spacing w:after="0"/>
              <w:ind w:left="57" w:right="-108"/>
              <w:rPr>
                <w:rFonts w:eastAsia="Times New Roman" w:cstheme="minorHAnsi"/>
                <w:lang w:eastAsia="ar-IQ" w:bidi="ar-IQ"/>
              </w:rPr>
            </w:pPr>
            <w:r w:rsidRPr="005C6CE0">
              <w:rPr>
                <w:rFonts w:eastAsia="Times New Roman" w:cstheme="minorHAnsi"/>
                <w:lang w:eastAsia="ar-IQ" w:bidi="ar-IQ"/>
              </w:rPr>
              <w:t>Мехоношина Р. П.</w:t>
            </w:r>
          </w:p>
          <w:p w:rsidR="00025FCF" w:rsidRDefault="00025FCF" w:rsidP="00025FCF">
            <w:pPr>
              <w:keepNext/>
              <w:keepLines/>
              <w:suppressAutoHyphens/>
              <w:spacing w:after="0"/>
              <w:ind w:left="57" w:right="-108"/>
              <w:outlineLvl w:val="1"/>
              <w:rPr>
                <w:rFonts w:eastAsia="Times New Roman" w:cstheme="minorHAnsi"/>
                <w:bCs/>
                <w:caps/>
                <w:lang w:eastAsia="en-US" w:bidi="ar-IQ"/>
              </w:rPr>
            </w:pPr>
            <w:r w:rsidRPr="005C6CE0">
              <w:rPr>
                <w:rFonts w:eastAsia="Times New Roman" w:cstheme="minorHAnsi"/>
                <w:bCs/>
                <w:caps/>
                <w:lang w:eastAsia="en-US" w:bidi="ar-IQ"/>
              </w:rPr>
              <w:t xml:space="preserve">Экономические и социальные задачи </w:t>
            </w:r>
          </w:p>
          <w:p w:rsidR="00025FCF" w:rsidRDefault="00025FCF" w:rsidP="00025FCF">
            <w:pPr>
              <w:keepNext/>
              <w:keepLines/>
              <w:suppressAutoHyphens/>
              <w:spacing w:after="0"/>
              <w:ind w:left="57" w:right="-108"/>
              <w:outlineLvl w:val="1"/>
              <w:rPr>
                <w:rFonts w:eastAsia="Times New Roman" w:cstheme="minorHAnsi"/>
                <w:bCs/>
                <w:caps/>
                <w:lang w:eastAsia="en-US" w:bidi="ar-IQ"/>
              </w:rPr>
            </w:pPr>
            <w:r w:rsidRPr="005C6CE0">
              <w:rPr>
                <w:rFonts w:eastAsia="Times New Roman" w:cstheme="minorHAnsi"/>
                <w:bCs/>
                <w:caps/>
                <w:lang w:eastAsia="en-US" w:bidi="ar-IQ"/>
              </w:rPr>
              <w:t>в</w:t>
            </w:r>
            <w:r>
              <w:rPr>
                <w:rFonts w:eastAsia="Times New Roman" w:cstheme="minorHAnsi"/>
                <w:bCs/>
                <w:caps/>
                <w:lang w:eastAsia="en-US" w:bidi="ar-IQ"/>
              </w:rPr>
              <w:t xml:space="preserve"> </w:t>
            </w:r>
            <w:r w:rsidRPr="005C6CE0">
              <w:rPr>
                <w:rFonts w:eastAsia="Times New Roman" w:cstheme="minorHAnsi"/>
                <w:bCs/>
                <w:caps/>
                <w:lang w:eastAsia="en-US" w:bidi="ar-IQ"/>
              </w:rPr>
              <w:t xml:space="preserve">становлении системы общественного </w:t>
            </w:r>
          </w:p>
          <w:p w:rsidR="00025FCF" w:rsidRPr="005C6CE0" w:rsidRDefault="00025FCF" w:rsidP="00025FCF">
            <w:pPr>
              <w:keepNext/>
              <w:keepLines/>
              <w:suppressAutoHyphens/>
              <w:spacing w:after="0"/>
              <w:ind w:left="57" w:right="-108"/>
              <w:outlineLvl w:val="1"/>
              <w:rPr>
                <w:rFonts w:eastAsia="Times New Roman" w:cstheme="minorHAnsi"/>
                <w:bCs/>
                <w:caps/>
                <w:lang w:eastAsia="en-US" w:bidi="ar-IQ"/>
              </w:rPr>
            </w:pPr>
            <w:r w:rsidRPr="005C6CE0">
              <w:rPr>
                <w:rFonts w:eastAsia="Times New Roman" w:cstheme="minorHAnsi"/>
                <w:bCs/>
                <w:caps/>
                <w:lang w:eastAsia="en-US" w:bidi="ar-IQ"/>
              </w:rPr>
              <w:t>питания в рыночных условиях</w:t>
            </w:r>
            <w:r>
              <w:rPr>
                <w:rFonts w:eastAsia="Times New Roman" w:cstheme="minorHAnsi"/>
                <w:bCs/>
                <w:caps/>
                <w:lang w:eastAsia="en-US" w:bidi="ar-IQ"/>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4F5C6A" w:rsidP="00025FCF">
            <w:pPr>
              <w:spacing w:after="0"/>
              <w:ind w:left="-108"/>
              <w:rPr>
                <w:rFonts w:eastAsia="Calibri" w:cstheme="minorHAnsi"/>
                <w:lang w:eastAsia="en-US"/>
              </w:rPr>
            </w:pPr>
            <w:r>
              <w:rPr>
                <w:rFonts w:eastAsia="Calibri" w:cstheme="minorHAnsi"/>
                <w:lang w:eastAsia="en-US"/>
              </w:rPr>
              <w:t>125</w:t>
            </w:r>
          </w:p>
        </w:tc>
      </w:tr>
      <w:tr w:rsidR="00025FCF" w:rsidRPr="006F3620" w:rsidTr="00025FCF">
        <w:trPr>
          <w:trHeight w:val="223"/>
        </w:trPr>
        <w:tc>
          <w:tcPr>
            <w:tcW w:w="5920" w:type="dxa"/>
          </w:tcPr>
          <w:p w:rsidR="00025FCF" w:rsidRPr="005C6CE0" w:rsidRDefault="00025FCF" w:rsidP="00025FCF">
            <w:pPr>
              <w:suppressAutoHyphens/>
              <w:spacing w:after="0"/>
              <w:ind w:left="57" w:right="-108"/>
              <w:rPr>
                <w:rFonts w:eastAsia="Times New Roman" w:cstheme="minorHAnsi"/>
                <w:lang w:eastAsia="ar-IQ" w:bidi="ar-IQ"/>
              </w:rPr>
            </w:pPr>
            <w:r w:rsidRPr="005C6CE0">
              <w:rPr>
                <w:rFonts w:eastAsia="Times New Roman" w:cstheme="minorHAnsi"/>
                <w:lang w:eastAsia="ar-IQ" w:bidi="ar-IQ"/>
              </w:rPr>
              <w:t>Мехоношина Р. П.</w:t>
            </w:r>
          </w:p>
          <w:p w:rsidR="00025FCF" w:rsidRDefault="00025FCF" w:rsidP="00025FCF">
            <w:pPr>
              <w:keepNext/>
              <w:keepLines/>
              <w:suppressAutoHyphens/>
              <w:spacing w:after="0"/>
              <w:ind w:left="57" w:right="-108"/>
              <w:outlineLvl w:val="1"/>
              <w:rPr>
                <w:rFonts w:eastAsia="Times New Roman" w:cstheme="minorHAnsi"/>
                <w:bCs/>
                <w:caps/>
                <w:lang w:eastAsia="en-US" w:bidi="ar-IQ"/>
              </w:rPr>
            </w:pPr>
            <w:r w:rsidRPr="005C6CE0">
              <w:rPr>
                <w:rFonts w:eastAsia="Times New Roman" w:cstheme="minorHAnsi"/>
                <w:bCs/>
                <w:caps/>
                <w:lang w:eastAsia="en-US" w:bidi="ar-IQ"/>
              </w:rPr>
              <w:t xml:space="preserve">Современное состояние и проблемы </w:t>
            </w:r>
          </w:p>
          <w:p w:rsidR="00025FCF" w:rsidRDefault="00025FCF" w:rsidP="00025FCF">
            <w:pPr>
              <w:keepNext/>
              <w:keepLines/>
              <w:suppressAutoHyphens/>
              <w:spacing w:after="0"/>
              <w:ind w:left="57" w:right="-108"/>
              <w:outlineLvl w:val="1"/>
              <w:rPr>
                <w:rFonts w:eastAsia="Times New Roman" w:cstheme="minorHAnsi"/>
                <w:bCs/>
                <w:caps/>
                <w:lang w:eastAsia="en-US" w:bidi="ar-IQ"/>
              </w:rPr>
            </w:pPr>
            <w:r w:rsidRPr="005C6CE0">
              <w:rPr>
                <w:rFonts w:eastAsia="Times New Roman" w:cstheme="minorHAnsi"/>
                <w:bCs/>
                <w:caps/>
                <w:lang w:eastAsia="en-US" w:bidi="ar-IQ"/>
              </w:rPr>
              <w:t xml:space="preserve">развития общественного питания </w:t>
            </w:r>
          </w:p>
          <w:p w:rsidR="00025FCF" w:rsidRPr="005C6CE0" w:rsidRDefault="00025FCF" w:rsidP="00025FCF">
            <w:pPr>
              <w:keepNext/>
              <w:keepLines/>
              <w:suppressAutoHyphens/>
              <w:spacing w:after="0"/>
              <w:ind w:left="57" w:right="-108"/>
              <w:outlineLvl w:val="1"/>
              <w:rPr>
                <w:rFonts w:eastAsia="Times New Roman" w:cstheme="minorHAnsi"/>
                <w:bCs/>
                <w:caps/>
                <w:lang w:eastAsia="en-US" w:bidi="ar-IQ"/>
              </w:rPr>
            </w:pPr>
            <w:r w:rsidRPr="005C6CE0">
              <w:rPr>
                <w:rFonts w:eastAsia="Times New Roman" w:cstheme="minorHAnsi"/>
                <w:bCs/>
                <w:caps/>
                <w:lang w:eastAsia="en-US" w:bidi="ar-IQ"/>
              </w:rPr>
              <w:t>в северном городе Санкт-Петербург</w:t>
            </w:r>
            <w:r>
              <w:rPr>
                <w:rFonts w:eastAsia="Times New Roman" w:cstheme="minorHAnsi"/>
                <w:bCs/>
                <w:caps/>
                <w:lang w:eastAsia="en-US" w:bidi="ar-IQ"/>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128</w:t>
            </w:r>
          </w:p>
        </w:tc>
      </w:tr>
      <w:tr w:rsidR="00025FCF" w:rsidRPr="006F3620" w:rsidTr="00025FCF">
        <w:trPr>
          <w:trHeight w:val="223"/>
        </w:trPr>
        <w:tc>
          <w:tcPr>
            <w:tcW w:w="5920" w:type="dxa"/>
          </w:tcPr>
          <w:p w:rsidR="00025FCF" w:rsidRPr="005C6CE0" w:rsidRDefault="00025FCF" w:rsidP="00025FCF">
            <w:pPr>
              <w:shd w:val="clear" w:color="auto" w:fill="FFFFFF"/>
              <w:spacing w:after="0"/>
              <w:ind w:left="57" w:right="-108"/>
              <w:rPr>
                <w:rFonts w:eastAsia="Calibri" w:cstheme="minorHAnsi"/>
                <w:color w:val="000000"/>
                <w:lang w:eastAsia="en-US"/>
              </w:rPr>
            </w:pPr>
            <w:r w:rsidRPr="005C6CE0">
              <w:rPr>
                <w:rFonts w:eastAsia="Calibri" w:cstheme="minorHAnsi"/>
                <w:lang w:eastAsia="en-US"/>
              </w:rPr>
              <w:t>Монгуш Сай-Суу Шолбановна</w:t>
            </w:r>
          </w:p>
          <w:p w:rsidR="00025FCF" w:rsidRPr="005C6CE0" w:rsidRDefault="00025FCF" w:rsidP="00025FCF">
            <w:pPr>
              <w:spacing w:after="0"/>
              <w:ind w:left="57" w:right="-108"/>
              <w:rPr>
                <w:rFonts w:eastAsia="Calibri" w:cstheme="minorHAnsi"/>
                <w:caps/>
                <w:color w:val="000000"/>
                <w:lang w:eastAsia="en-US"/>
              </w:rPr>
            </w:pPr>
            <w:r w:rsidRPr="005C6CE0">
              <w:rPr>
                <w:rFonts w:eastAsia="Calibri" w:cstheme="minorHAnsi"/>
                <w:caps/>
                <w:color w:val="000000"/>
                <w:lang w:eastAsia="en-US"/>
              </w:rPr>
              <w:t xml:space="preserve">Проблемы ипотечного кредитования </w:t>
            </w:r>
          </w:p>
          <w:p w:rsidR="00025FCF" w:rsidRPr="005C6CE0" w:rsidRDefault="00025FCF" w:rsidP="00025FCF">
            <w:pPr>
              <w:spacing w:after="0"/>
              <w:ind w:left="57" w:right="-108"/>
              <w:rPr>
                <w:rFonts w:eastAsia="Calibri" w:cstheme="minorHAnsi"/>
                <w:caps/>
                <w:color w:val="000000"/>
                <w:lang w:eastAsia="en-US"/>
              </w:rPr>
            </w:pPr>
            <w:r w:rsidRPr="005C6CE0">
              <w:rPr>
                <w:rFonts w:eastAsia="Calibri" w:cstheme="minorHAnsi"/>
                <w:caps/>
                <w:color w:val="000000"/>
                <w:lang w:eastAsia="en-US"/>
              </w:rPr>
              <w:t>в Республике Тыва</w:t>
            </w:r>
            <w:r>
              <w:rPr>
                <w:rFonts w:eastAsia="Calibri" w:cstheme="minorHAnsi"/>
                <w:caps/>
                <w:color w:val="000000"/>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132</w:t>
            </w:r>
          </w:p>
        </w:tc>
      </w:tr>
      <w:tr w:rsidR="00025FCF" w:rsidRPr="006F3620" w:rsidTr="00025FCF">
        <w:trPr>
          <w:trHeight w:val="223"/>
        </w:trPr>
        <w:tc>
          <w:tcPr>
            <w:tcW w:w="5920" w:type="dxa"/>
          </w:tcPr>
          <w:p w:rsidR="00025FCF" w:rsidRPr="005C6CE0" w:rsidRDefault="00025FCF" w:rsidP="00025FCF">
            <w:pPr>
              <w:shd w:val="clear" w:color="auto" w:fill="FFFFFF"/>
              <w:spacing w:after="0"/>
              <w:ind w:left="57" w:right="-108"/>
              <w:rPr>
                <w:rFonts w:eastAsia="Calibri" w:cstheme="minorHAnsi"/>
                <w:color w:val="000000"/>
                <w:lang w:eastAsia="en-US"/>
              </w:rPr>
            </w:pPr>
            <w:r w:rsidRPr="005C6CE0">
              <w:rPr>
                <w:rFonts w:eastAsia="Calibri" w:cstheme="minorHAnsi"/>
                <w:lang w:eastAsia="en-US"/>
              </w:rPr>
              <w:t>Монгуш Сай-Суу Шолбановна</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Перспективы развития ипотечного кредитования</w:t>
            </w:r>
          </w:p>
          <w:p w:rsidR="00025FCF" w:rsidRDefault="00025FCF" w:rsidP="00025FCF">
            <w:pPr>
              <w:spacing w:after="0"/>
              <w:ind w:left="57" w:right="-108"/>
              <w:rPr>
                <w:rFonts w:eastAsia="Calibri" w:cstheme="minorHAnsi"/>
                <w:caps/>
                <w:lang w:eastAsia="en-US"/>
              </w:rPr>
            </w:pPr>
            <w:r w:rsidRPr="005C6CE0">
              <w:rPr>
                <w:rFonts w:eastAsia="Calibri" w:cstheme="minorHAnsi"/>
                <w:caps/>
                <w:lang w:eastAsia="en-US"/>
              </w:rPr>
              <w:t>в Республике Тыва</w:t>
            </w:r>
            <w:r>
              <w:rPr>
                <w:rFonts w:eastAsia="Calibri" w:cstheme="minorHAnsi"/>
                <w:caps/>
                <w:lang w:eastAsia="en-US"/>
              </w:rPr>
              <w:t>…………………………………………………………………</w:t>
            </w:r>
          </w:p>
          <w:p w:rsidR="00082604" w:rsidRPr="005C6CE0" w:rsidRDefault="00082604" w:rsidP="00025FCF">
            <w:pPr>
              <w:spacing w:after="0"/>
              <w:ind w:left="57" w:right="-108"/>
              <w:rPr>
                <w:rFonts w:eastAsia="Calibri" w:cstheme="minorHAnsi"/>
                <w:i/>
                <w:caps/>
                <w:lang w:eastAsia="en-US"/>
              </w:rPr>
            </w:pP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134</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eastAsia="Calibri" w:cstheme="minorHAnsi"/>
                <w:color w:val="000000"/>
                <w:lang w:eastAsia="en-US"/>
              </w:rPr>
            </w:pPr>
            <w:r w:rsidRPr="005C6CE0">
              <w:rPr>
                <w:rFonts w:eastAsia="Calibri" w:cstheme="minorHAnsi"/>
                <w:color w:val="000000"/>
                <w:lang w:eastAsia="en-US"/>
              </w:rPr>
              <w:lastRenderedPageBreak/>
              <w:t>Морозов А. И.</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Особенности ценообразования на предприятиях сельского хозяйства</w:t>
            </w:r>
            <w:r>
              <w:rPr>
                <w:rFonts w:eastAsia="Calibri" w:cstheme="minorHAnsi"/>
                <w:caps/>
                <w:color w:val="000000"/>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136</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Полякова А. В.</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Интеллектуальная миграция: сущность, значение, методы борьбы</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139</w:t>
            </w:r>
          </w:p>
        </w:tc>
      </w:tr>
      <w:tr w:rsidR="00025FCF" w:rsidRPr="006F3620" w:rsidTr="00025FCF">
        <w:trPr>
          <w:trHeight w:val="223"/>
        </w:trPr>
        <w:tc>
          <w:tcPr>
            <w:tcW w:w="5920" w:type="dxa"/>
          </w:tcPr>
          <w:p w:rsidR="00025FCF" w:rsidRPr="005C6CE0" w:rsidRDefault="00025FCF" w:rsidP="00025FCF">
            <w:pPr>
              <w:widowControl w:val="0"/>
              <w:autoSpaceDE w:val="0"/>
              <w:autoSpaceDN w:val="0"/>
              <w:adjustRightInd w:val="0"/>
              <w:spacing w:after="0"/>
              <w:ind w:left="57" w:right="-108"/>
              <w:rPr>
                <w:rFonts w:eastAsia="Times New Roman" w:cstheme="minorHAnsi"/>
              </w:rPr>
            </w:pPr>
            <w:r w:rsidRPr="005C6CE0">
              <w:rPr>
                <w:rFonts w:eastAsia="Times New Roman" w:cstheme="minorHAnsi"/>
              </w:rPr>
              <w:t xml:space="preserve">Петрова Е.Е. </w:t>
            </w:r>
          </w:p>
          <w:p w:rsidR="00025FCF" w:rsidRPr="005C6CE0" w:rsidRDefault="00025FCF" w:rsidP="00025FCF">
            <w:pPr>
              <w:widowControl w:val="0"/>
              <w:autoSpaceDE w:val="0"/>
              <w:autoSpaceDN w:val="0"/>
              <w:adjustRightInd w:val="0"/>
              <w:spacing w:after="0"/>
              <w:ind w:left="57" w:right="-108"/>
              <w:rPr>
                <w:rFonts w:eastAsia="Times New Roman" w:cstheme="minorHAnsi"/>
              </w:rPr>
            </w:pPr>
            <w:r w:rsidRPr="005C6CE0">
              <w:rPr>
                <w:rFonts w:eastAsia="Times New Roman" w:cstheme="minorHAnsi"/>
              </w:rPr>
              <w:t xml:space="preserve">К ВОПРОСУ ОБ ОПРЕДЕЛЕНИИ И КЛАССИФИКАЦИИ </w:t>
            </w:r>
          </w:p>
          <w:p w:rsidR="00025FCF" w:rsidRPr="005C6CE0" w:rsidRDefault="00025FCF" w:rsidP="00025FCF">
            <w:pPr>
              <w:widowControl w:val="0"/>
              <w:autoSpaceDE w:val="0"/>
              <w:autoSpaceDN w:val="0"/>
              <w:adjustRightInd w:val="0"/>
              <w:spacing w:after="0"/>
              <w:ind w:left="57" w:right="-108"/>
              <w:rPr>
                <w:rFonts w:eastAsia="Times New Roman" w:cstheme="minorHAnsi"/>
              </w:rPr>
            </w:pPr>
            <w:r w:rsidRPr="005C6CE0">
              <w:rPr>
                <w:rFonts w:eastAsia="Times New Roman" w:cstheme="minorHAnsi"/>
              </w:rPr>
              <w:t>ПОНЯТИЙ ИННОВАЦИЙ И ИНВЕСТИЦИЙ</w:t>
            </w:r>
            <w:r>
              <w:rPr>
                <w:rFonts w:eastAsia="Times New Roman" w:cstheme="minorHAnsi"/>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142</w:t>
            </w:r>
          </w:p>
        </w:tc>
      </w:tr>
      <w:tr w:rsidR="00025FCF" w:rsidRPr="006F3620" w:rsidTr="00025FCF">
        <w:trPr>
          <w:trHeight w:val="223"/>
        </w:trPr>
        <w:tc>
          <w:tcPr>
            <w:tcW w:w="5920" w:type="dxa"/>
          </w:tcPr>
          <w:p w:rsidR="00025FCF" w:rsidRPr="005C6CE0" w:rsidRDefault="00025FCF" w:rsidP="00025FCF">
            <w:pPr>
              <w:spacing w:after="0"/>
              <w:ind w:left="57" w:right="-108"/>
              <w:rPr>
                <w:rFonts w:eastAsia="Times New Roman" w:cstheme="minorHAnsi"/>
                <w:color w:val="0D0D0D" w:themeColor="text1" w:themeTint="F2"/>
              </w:rPr>
            </w:pPr>
            <w:r w:rsidRPr="005C6CE0">
              <w:rPr>
                <w:rFonts w:eastAsia="Times New Roman" w:cstheme="minorHAnsi"/>
                <w:color w:val="0D0D0D" w:themeColor="text1" w:themeTint="F2"/>
              </w:rPr>
              <w:t xml:space="preserve">Пебу Кен Роммэль </w:t>
            </w:r>
          </w:p>
          <w:p w:rsidR="00025FCF" w:rsidRPr="005C6CE0" w:rsidRDefault="00025FCF" w:rsidP="00025FCF">
            <w:pPr>
              <w:spacing w:after="0"/>
              <w:ind w:left="57" w:right="-108"/>
              <w:rPr>
                <w:rFonts w:eastAsia="Times New Roman" w:cstheme="minorHAnsi"/>
                <w:caps/>
                <w:color w:val="0D0D0D" w:themeColor="text1" w:themeTint="F2"/>
              </w:rPr>
            </w:pPr>
            <w:r w:rsidRPr="005C6CE0">
              <w:rPr>
                <w:rFonts w:eastAsia="Times New Roman" w:cstheme="minorHAnsi"/>
                <w:caps/>
                <w:color w:val="0D0D0D" w:themeColor="text1" w:themeTint="F2"/>
              </w:rPr>
              <w:t xml:space="preserve">Формирование механизма управления </w:t>
            </w:r>
          </w:p>
          <w:p w:rsidR="00025FCF" w:rsidRPr="005C6CE0" w:rsidRDefault="00025FCF" w:rsidP="00025FCF">
            <w:pPr>
              <w:spacing w:after="0"/>
              <w:ind w:left="57" w:right="-108"/>
              <w:rPr>
                <w:rFonts w:eastAsia="Times New Roman" w:cstheme="minorHAnsi"/>
                <w:caps/>
                <w:color w:val="0D0D0D" w:themeColor="text1" w:themeTint="F2"/>
              </w:rPr>
            </w:pPr>
            <w:r w:rsidRPr="005C6CE0">
              <w:rPr>
                <w:rFonts w:eastAsia="Times New Roman" w:cstheme="minorHAnsi"/>
                <w:caps/>
                <w:color w:val="0D0D0D" w:themeColor="text1" w:themeTint="F2"/>
              </w:rPr>
              <w:t xml:space="preserve">минерально-сырьевыми ресурсами </w:t>
            </w:r>
          </w:p>
          <w:p w:rsidR="00025FCF" w:rsidRPr="005C6CE0" w:rsidRDefault="00025FCF" w:rsidP="00025FCF">
            <w:pPr>
              <w:spacing w:after="0"/>
              <w:ind w:left="57" w:right="-108"/>
              <w:rPr>
                <w:rFonts w:eastAsia="Times New Roman" w:cstheme="minorHAnsi"/>
                <w:caps/>
                <w:color w:val="0D0D0D" w:themeColor="text1" w:themeTint="F2"/>
              </w:rPr>
            </w:pPr>
            <w:r w:rsidRPr="005C6CE0">
              <w:rPr>
                <w:rFonts w:eastAsia="Times New Roman" w:cstheme="minorHAnsi"/>
                <w:caps/>
                <w:color w:val="0D0D0D" w:themeColor="text1" w:themeTint="F2"/>
              </w:rPr>
              <w:t>в Республике Конго</w:t>
            </w:r>
            <w:r>
              <w:rPr>
                <w:rFonts w:eastAsia="Times New Roman" w:cstheme="minorHAnsi"/>
                <w:caps/>
                <w:color w:val="0D0D0D" w:themeColor="text1" w:themeTint="F2"/>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145</w:t>
            </w:r>
          </w:p>
        </w:tc>
      </w:tr>
      <w:tr w:rsidR="00025FCF" w:rsidRPr="006F3620" w:rsidTr="00025FCF">
        <w:trPr>
          <w:trHeight w:val="223"/>
        </w:trPr>
        <w:tc>
          <w:tcPr>
            <w:tcW w:w="5920" w:type="dxa"/>
          </w:tcPr>
          <w:p w:rsidR="00025FCF" w:rsidRPr="005C6CE0" w:rsidRDefault="00025FCF" w:rsidP="00025FCF">
            <w:pPr>
              <w:spacing w:after="0"/>
              <w:ind w:left="57" w:right="-108"/>
              <w:rPr>
                <w:rFonts w:cstheme="minorHAnsi"/>
              </w:rPr>
            </w:pPr>
            <w:r w:rsidRPr="005C6CE0">
              <w:rPr>
                <w:rFonts w:cstheme="minorHAnsi"/>
              </w:rPr>
              <w:t xml:space="preserve">Рассказова Е. В., Фирова И. П. </w:t>
            </w:r>
          </w:p>
          <w:p w:rsidR="00025FCF" w:rsidRPr="005C6CE0" w:rsidRDefault="00025FCF" w:rsidP="00025FCF">
            <w:pPr>
              <w:spacing w:after="0"/>
              <w:ind w:left="57" w:right="-108"/>
              <w:rPr>
                <w:rFonts w:cstheme="minorHAnsi"/>
                <w:caps/>
              </w:rPr>
            </w:pPr>
            <w:r w:rsidRPr="005C6CE0">
              <w:rPr>
                <w:rFonts w:cstheme="minorHAnsi"/>
                <w:caps/>
              </w:rPr>
              <w:t xml:space="preserve">Анализ факторов конкурентоспособности </w:t>
            </w:r>
          </w:p>
          <w:p w:rsidR="00025FCF" w:rsidRPr="005C6CE0" w:rsidRDefault="00025FCF" w:rsidP="00025FCF">
            <w:pPr>
              <w:spacing w:after="0"/>
              <w:ind w:left="57" w:right="-108"/>
              <w:rPr>
                <w:rFonts w:cstheme="minorHAnsi"/>
                <w:caps/>
              </w:rPr>
            </w:pPr>
            <w:r w:rsidRPr="005C6CE0">
              <w:rPr>
                <w:rFonts w:cstheme="minorHAnsi"/>
                <w:caps/>
              </w:rPr>
              <w:t>аптечной сети АО «Петербургские аптеки»</w:t>
            </w:r>
          </w:p>
          <w:p w:rsidR="00025FCF" w:rsidRPr="005C6CE0" w:rsidRDefault="00025FCF" w:rsidP="00025FCF">
            <w:pPr>
              <w:spacing w:after="0"/>
              <w:ind w:left="57" w:right="-108"/>
              <w:rPr>
                <w:rFonts w:cstheme="minorHAnsi"/>
                <w:caps/>
              </w:rPr>
            </w:pPr>
            <w:r w:rsidRPr="005C6CE0">
              <w:rPr>
                <w:rFonts w:cstheme="minorHAnsi"/>
                <w:caps/>
              </w:rPr>
              <w:t>на примере модели конкурентных сил Портера</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147</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cstheme="minorHAnsi"/>
                <w:bCs/>
                <w:color w:val="000000"/>
                <w:spacing w:val="-2"/>
                <w:shd w:val="clear" w:color="auto" w:fill="FFFFFF"/>
              </w:rPr>
            </w:pPr>
            <w:r w:rsidRPr="005C6CE0">
              <w:rPr>
                <w:rFonts w:cstheme="minorHAnsi"/>
                <w:color w:val="000000"/>
                <w:spacing w:val="-2"/>
                <w:shd w:val="clear" w:color="auto" w:fill="FFFFFF"/>
              </w:rPr>
              <w:t xml:space="preserve">Рустемов О.Б. </w:t>
            </w:r>
            <w:r w:rsidRPr="005C6CE0">
              <w:rPr>
                <w:rFonts w:cstheme="minorHAnsi"/>
                <w:bCs/>
                <w:color w:val="000000"/>
                <w:spacing w:val="-2"/>
                <w:shd w:val="clear" w:color="auto" w:fill="FFFFFF"/>
              </w:rPr>
              <w:t>Курочкина А. А.</w:t>
            </w:r>
          </w:p>
          <w:p w:rsidR="00025FCF" w:rsidRPr="005C6CE0" w:rsidRDefault="00025FCF" w:rsidP="00025FCF">
            <w:pPr>
              <w:spacing w:after="0"/>
              <w:ind w:left="57" w:right="-108"/>
              <w:contextualSpacing/>
              <w:rPr>
                <w:rFonts w:cstheme="minorHAnsi"/>
                <w:caps/>
              </w:rPr>
            </w:pPr>
            <w:r w:rsidRPr="005C6CE0">
              <w:rPr>
                <w:rFonts w:cstheme="minorHAnsi"/>
                <w:caps/>
              </w:rPr>
              <w:t xml:space="preserve">Проблема оценки экономического эффекта </w:t>
            </w:r>
          </w:p>
          <w:p w:rsidR="00025FCF" w:rsidRPr="005C6CE0" w:rsidRDefault="00025FCF" w:rsidP="00025FCF">
            <w:pPr>
              <w:spacing w:after="0"/>
              <w:ind w:left="57" w:right="-108"/>
              <w:contextualSpacing/>
              <w:rPr>
                <w:rFonts w:cstheme="minorHAnsi"/>
                <w:caps/>
              </w:rPr>
            </w:pPr>
            <w:r w:rsidRPr="005C6CE0">
              <w:rPr>
                <w:rFonts w:cstheme="minorHAnsi"/>
                <w:caps/>
              </w:rPr>
              <w:t>природоохранных мероприятий</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152</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t xml:space="preserve">Саврасова И.С.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 xml:space="preserve">Экономический анализ инновационной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деятельности на природоохранном предприятии</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154</w:t>
            </w:r>
          </w:p>
        </w:tc>
      </w:tr>
      <w:tr w:rsidR="00025FCF" w:rsidRPr="006F3620" w:rsidTr="00025FCF">
        <w:trPr>
          <w:trHeight w:val="223"/>
        </w:trPr>
        <w:tc>
          <w:tcPr>
            <w:tcW w:w="5920" w:type="dxa"/>
          </w:tcPr>
          <w:p w:rsidR="00025FCF" w:rsidRPr="005C6CE0" w:rsidRDefault="00025FCF" w:rsidP="00025FCF">
            <w:pPr>
              <w:pStyle w:val="a5"/>
              <w:spacing w:line="276" w:lineRule="auto"/>
              <w:ind w:left="57" w:right="-108"/>
              <w:rPr>
                <w:rFonts w:asciiTheme="minorHAnsi" w:hAnsiTheme="minorHAnsi" w:cstheme="minorHAnsi"/>
                <w:bCs/>
                <w:iCs/>
              </w:rPr>
            </w:pPr>
            <w:r w:rsidRPr="005C6CE0">
              <w:rPr>
                <w:rFonts w:asciiTheme="minorHAnsi" w:hAnsiTheme="minorHAnsi" w:cstheme="minorHAnsi"/>
                <w:bCs/>
                <w:iCs/>
              </w:rPr>
              <w:t>Сафтюк Ю. В., Николаева О. С.</w:t>
            </w:r>
          </w:p>
          <w:p w:rsidR="00025FCF" w:rsidRPr="005C6CE0" w:rsidRDefault="00025FCF" w:rsidP="00025FCF">
            <w:pPr>
              <w:pStyle w:val="a5"/>
              <w:spacing w:line="276" w:lineRule="auto"/>
              <w:ind w:left="57" w:right="-108"/>
              <w:rPr>
                <w:rFonts w:asciiTheme="minorHAnsi" w:hAnsiTheme="minorHAnsi" w:cstheme="minorHAnsi"/>
                <w:bCs/>
                <w:caps/>
              </w:rPr>
            </w:pPr>
            <w:r w:rsidRPr="005C6CE0">
              <w:rPr>
                <w:rFonts w:asciiTheme="minorHAnsi" w:hAnsiTheme="minorHAnsi" w:cstheme="minorHAnsi"/>
                <w:bCs/>
                <w:caps/>
              </w:rPr>
              <w:t xml:space="preserve">Снижение ущерба от выбросов автотранспорта </w:t>
            </w:r>
          </w:p>
          <w:p w:rsidR="00025FCF" w:rsidRPr="005C6CE0" w:rsidRDefault="00025FCF" w:rsidP="00025FCF">
            <w:pPr>
              <w:pStyle w:val="a5"/>
              <w:spacing w:line="276" w:lineRule="auto"/>
              <w:ind w:left="57" w:right="-108"/>
              <w:rPr>
                <w:rFonts w:asciiTheme="minorHAnsi" w:hAnsiTheme="minorHAnsi" w:cstheme="minorHAnsi"/>
                <w:bCs/>
                <w:caps/>
              </w:rPr>
            </w:pPr>
            <w:r w:rsidRPr="005C6CE0">
              <w:rPr>
                <w:rFonts w:asciiTheme="minorHAnsi" w:hAnsiTheme="minorHAnsi" w:cstheme="minorHAnsi"/>
                <w:bCs/>
                <w:caps/>
              </w:rPr>
              <w:t xml:space="preserve">с использованием инструментов </w:t>
            </w:r>
          </w:p>
          <w:p w:rsidR="00025FCF" w:rsidRPr="005C6CE0" w:rsidRDefault="00025FCF" w:rsidP="00082604">
            <w:pPr>
              <w:pStyle w:val="a5"/>
              <w:spacing w:line="276" w:lineRule="auto"/>
              <w:ind w:left="57" w:right="-108"/>
              <w:rPr>
                <w:rFonts w:asciiTheme="minorHAnsi" w:hAnsiTheme="minorHAnsi" w:cstheme="minorHAnsi"/>
                <w:bCs/>
                <w:caps/>
              </w:rPr>
            </w:pPr>
            <w:r w:rsidRPr="005C6CE0">
              <w:rPr>
                <w:rFonts w:asciiTheme="minorHAnsi" w:hAnsiTheme="minorHAnsi" w:cstheme="minorHAnsi"/>
                <w:bCs/>
                <w:caps/>
              </w:rPr>
              <w:t>эколого-экономической политики</w:t>
            </w:r>
            <w:r>
              <w:rPr>
                <w:rFonts w:asciiTheme="minorHAnsi" w:hAnsiTheme="minorHAnsi" w:cstheme="minorHAnsi"/>
                <w:bCs/>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157</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Сапралиева Э. А.</w:t>
            </w:r>
          </w:p>
          <w:p w:rsidR="00025FCF"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Внешние и Внутренние факторы, как рискоВая </w:t>
            </w:r>
          </w:p>
          <w:p w:rsidR="00025FCF"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состаВляющая, Влияющая на платежеспособность </w:t>
            </w:r>
          </w:p>
          <w:p w:rsidR="00025FCF" w:rsidRDefault="00025FCF" w:rsidP="00025FCF">
            <w:pPr>
              <w:spacing w:after="0"/>
              <w:ind w:left="57" w:right="-108"/>
              <w:rPr>
                <w:rFonts w:eastAsia="Calibri" w:cstheme="minorHAnsi"/>
                <w:caps/>
                <w:lang w:eastAsia="en-US"/>
              </w:rPr>
            </w:pPr>
            <w:r w:rsidRPr="005C6CE0">
              <w:rPr>
                <w:rFonts w:eastAsia="Calibri" w:cstheme="minorHAnsi"/>
                <w:caps/>
                <w:lang w:eastAsia="en-US"/>
              </w:rPr>
              <w:t>и ликвидность предприятия</w:t>
            </w:r>
            <w:r>
              <w:rPr>
                <w:rFonts w:eastAsia="Calibri" w:cstheme="minorHAnsi"/>
                <w:caps/>
                <w:lang w:eastAsia="en-US"/>
              </w:rPr>
              <w:t>……………………………………………..</w:t>
            </w:r>
          </w:p>
          <w:p w:rsidR="00082604" w:rsidRPr="005C6CE0" w:rsidRDefault="00082604" w:rsidP="00025FCF">
            <w:pPr>
              <w:spacing w:after="0"/>
              <w:ind w:left="57" w:right="-108"/>
              <w:rPr>
                <w:rFonts w:eastAsia="Calibri" w:cstheme="minorHAnsi"/>
                <w:caps/>
                <w:lang w:eastAsia="en-US"/>
              </w:rPr>
            </w:pP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161</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lastRenderedPageBreak/>
              <w:t>Сапралиева Э. А.</w:t>
            </w:r>
          </w:p>
          <w:p w:rsidR="00025FCF" w:rsidRPr="005C6CE0" w:rsidRDefault="00025FCF" w:rsidP="00025FCF">
            <w:pPr>
              <w:spacing w:after="0"/>
              <w:ind w:left="57" w:right="-108"/>
              <w:rPr>
                <w:rFonts w:cstheme="minorHAnsi"/>
                <w:caps/>
              </w:rPr>
            </w:pPr>
            <w:r w:rsidRPr="005C6CE0">
              <w:rPr>
                <w:rFonts w:cstheme="minorHAnsi"/>
                <w:caps/>
              </w:rPr>
              <w:t>Анализ ликвидности баланса предприятия</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163</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eastAsia="Calibri" w:cstheme="minorHAnsi"/>
                <w:color w:val="000000"/>
                <w:lang w:eastAsia="en-US"/>
              </w:rPr>
            </w:pPr>
            <w:r w:rsidRPr="005C6CE0">
              <w:rPr>
                <w:rFonts w:eastAsia="Calibri" w:cstheme="minorHAnsi"/>
                <w:color w:val="000000"/>
                <w:lang w:eastAsia="en-US"/>
              </w:rPr>
              <w:t>Семенов Р. И.</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 xml:space="preserve">Влияние социального интеллекта руководителя </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 xml:space="preserve">на формирование ценностных ориентаций </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трудового коллектива</w:t>
            </w:r>
            <w:r>
              <w:rPr>
                <w:rFonts w:eastAsia="Calibri" w:cstheme="minorHAnsi"/>
                <w:caps/>
                <w:color w:val="000000"/>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165</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eastAsia="Calibri" w:cstheme="minorHAnsi"/>
                <w:color w:val="000000"/>
                <w:lang w:eastAsia="en-US"/>
              </w:rPr>
            </w:pPr>
            <w:r w:rsidRPr="005C6CE0">
              <w:rPr>
                <w:rFonts w:eastAsia="Calibri" w:cstheme="minorHAnsi"/>
                <w:color w:val="000000"/>
                <w:lang w:eastAsia="en-US"/>
              </w:rPr>
              <w:t>Смирнова О. А.</w:t>
            </w:r>
          </w:p>
          <w:p w:rsidR="00025FCF"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 xml:space="preserve">Ценностные ориентации персонала </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на предприятии природопользования</w:t>
            </w:r>
            <w:r>
              <w:rPr>
                <w:rFonts w:eastAsia="Calibri" w:cstheme="minorHAnsi"/>
                <w:caps/>
                <w:color w:val="000000"/>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167</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 xml:space="preserve">Семенова А.Д. </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Обеспечение устойчивого </w:t>
            </w:r>
            <w:r w:rsidR="00A9245A" w:rsidRPr="005C6CE0">
              <w:rPr>
                <w:rFonts w:eastAsia="Calibri" w:cstheme="minorHAnsi"/>
                <w:caps/>
                <w:highlight w:val="white"/>
                <w:lang w:eastAsia="en-US"/>
              </w:rPr>
              <w:fldChar w:fldCharType="begin"/>
            </w:r>
            <w:r w:rsidRPr="005C6CE0">
              <w:rPr>
                <w:rFonts w:eastAsia="Calibri" w:cstheme="minorHAnsi"/>
                <w:caps/>
                <w:highlight w:val="white"/>
                <w:lang w:eastAsia="en-US"/>
              </w:rPr>
              <w:instrText xml:space="preserve">eq развития </w:instrText>
            </w:r>
            <w:r w:rsidR="00A9245A" w:rsidRPr="005C6CE0">
              <w:rPr>
                <w:rFonts w:eastAsia="Calibri" w:cstheme="minorHAnsi"/>
                <w:caps/>
                <w:highlight w:val="white"/>
                <w:lang w:eastAsia="en-US"/>
              </w:rPr>
              <w:fldChar w:fldCharType="end"/>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 xml:space="preserve">сельскохозяйственных предприятий </w:t>
            </w:r>
          </w:p>
          <w:p w:rsidR="00025FCF" w:rsidRPr="005C6CE0" w:rsidRDefault="00025FCF" w:rsidP="00025FCF">
            <w:pPr>
              <w:spacing w:after="0"/>
              <w:ind w:left="57" w:right="-108"/>
              <w:contextualSpacing/>
              <w:rPr>
                <w:rFonts w:eastAsia="Calibri" w:cstheme="minorHAnsi"/>
                <w:color w:val="000000"/>
                <w:lang w:eastAsia="en-US"/>
              </w:rPr>
            </w:pPr>
            <w:r w:rsidRPr="005C6CE0">
              <w:rPr>
                <w:rFonts w:eastAsia="Calibri" w:cstheme="minorHAnsi"/>
                <w:caps/>
                <w:lang w:eastAsia="en-US"/>
              </w:rPr>
              <w:t xml:space="preserve">в </w:t>
            </w:r>
            <w:r w:rsidR="00A9245A" w:rsidRPr="005C6CE0">
              <w:rPr>
                <w:rFonts w:eastAsia="Calibri" w:cstheme="minorHAnsi"/>
                <w:caps/>
                <w:highlight w:val="white"/>
                <w:lang w:eastAsia="en-US"/>
              </w:rPr>
              <w:fldChar w:fldCharType="begin"/>
            </w:r>
            <w:r w:rsidRPr="005C6CE0">
              <w:rPr>
                <w:rFonts w:eastAsia="Calibri" w:cstheme="minorHAnsi"/>
                <w:caps/>
                <w:highlight w:val="white"/>
                <w:lang w:eastAsia="en-US"/>
              </w:rPr>
              <w:instrText xml:space="preserve">eq современных </w:instrText>
            </w:r>
            <w:r w:rsidR="00A9245A" w:rsidRPr="005C6CE0">
              <w:rPr>
                <w:rFonts w:eastAsia="Calibri" w:cstheme="minorHAnsi"/>
                <w:caps/>
                <w:highlight w:val="white"/>
                <w:lang w:eastAsia="en-US"/>
              </w:rPr>
              <w:fldChar w:fldCharType="end"/>
            </w:r>
            <w:r w:rsidRPr="005C6CE0">
              <w:rPr>
                <w:rFonts w:eastAsia="Calibri" w:cstheme="minorHAnsi"/>
                <w:caps/>
                <w:lang w:eastAsia="en-US"/>
              </w:rPr>
              <w:t>условиях</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170</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eastAsia="Calibri" w:cstheme="minorHAnsi"/>
                <w:color w:val="000000"/>
                <w:lang w:eastAsia="en-US"/>
              </w:rPr>
            </w:pPr>
            <w:r w:rsidRPr="005C6CE0">
              <w:rPr>
                <w:rFonts w:eastAsia="Calibri" w:cstheme="minorHAnsi"/>
                <w:color w:val="000000"/>
                <w:lang w:eastAsia="en-US"/>
              </w:rPr>
              <w:t xml:space="preserve">Семенова Ю. Е. </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 xml:space="preserve">Процессно-ориентированное управление </w:t>
            </w:r>
          </w:p>
          <w:p w:rsidR="00025FCF" w:rsidRPr="005C6CE0" w:rsidRDefault="00025FCF" w:rsidP="00025FCF">
            <w:pPr>
              <w:spacing w:after="0"/>
              <w:ind w:left="57" w:right="-108"/>
              <w:contextualSpacing/>
              <w:rPr>
                <w:rFonts w:eastAsia="Calibri" w:cstheme="minorHAnsi"/>
                <w:caps/>
                <w:color w:val="000000"/>
                <w:lang w:eastAsia="en-US"/>
              </w:rPr>
            </w:pPr>
            <w:r w:rsidRPr="005C6CE0">
              <w:rPr>
                <w:rFonts w:eastAsia="Calibri" w:cstheme="minorHAnsi"/>
                <w:caps/>
                <w:color w:val="000000"/>
                <w:lang w:eastAsia="en-US"/>
              </w:rPr>
              <w:t>и особенности личности руководителя</w:t>
            </w:r>
            <w:r>
              <w:rPr>
                <w:rFonts w:eastAsia="Calibri" w:cstheme="minorHAnsi"/>
                <w:caps/>
                <w:color w:val="000000"/>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173</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cstheme="minorHAnsi"/>
              </w:rPr>
            </w:pPr>
            <w:r w:rsidRPr="005C6CE0">
              <w:rPr>
                <w:rFonts w:cstheme="minorHAnsi"/>
              </w:rPr>
              <w:t>Удальцова И. В.</w:t>
            </w:r>
          </w:p>
          <w:p w:rsidR="00025FCF" w:rsidRPr="005C6CE0" w:rsidRDefault="00025FCF" w:rsidP="00025FCF">
            <w:pPr>
              <w:spacing w:after="0"/>
              <w:ind w:left="57" w:right="-108"/>
              <w:rPr>
                <w:rFonts w:cstheme="minorHAnsi"/>
              </w:rPr>
            </w:pPr>
            <w:r w:rsidRPr="005C6CE0">
              <w:rPr>
                <w:rFonts w:cstheme="minorHAnsi"/>
              </w:rPr>
              <w:t>КАТАРСКИЙ КРИЗИС</w:t>
            </w:r>
            <w:r>
              <w:rPr>
                <w:rFonts w:cstheme="minorHAnsi"/>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175</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Чанда Виллиам Муленга</w:t>
            </w:r>
          </w:p>
          <w:p w:rsidR="00025FCF" w:rsidRPr="005C6CE0" w:rsidRDefault="00025FCF" w:rsidP="00025FCF">
            <w:pPr>
              <w:spacing w:after="0"/>
              <w:ind w:left="57" w:right="-108"/>
              <w:rPr>
                <w:rFonts w:eastAsia="Calibri" w:cstheme="minorHAnsi"/>
                <w:caps/>
                <w:lang w:eastAsia="en-US"/>
              </w:rPr>
            </w:pPr>
            <w:r w:rsidRPr="005C6CE0">
              <w:rPr>
                <w:rFonts w:eastAsia="Calibri" w:cstheme="minorHAnsi"/>
                <w:caps/>
                <w:lang w:eastAsia="en-US"/>
              </w:rPr>
              <w:t>Система управления водными ресурсами в Замбии</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4F5C6A">
            <w:pPr>
              <w:spacing w:after="0"/>
              <w:ind w:left="-108"/>
              <w:rPr>
                <w:rFonts w:eastAsia="Calibri" w:cstheme="minorHAnsi"/>
                <w:lang w:eastAsia="en-US"/>
              </w:rPr>
            </w:pPr>
            <w:r w:rsidRPr="002575E0">
              <w:rPr>
                <w:rFonts w:eastAsia="Calibri" w:cstheme="minorHAnsi"/>
                <w:lang w:eastAsia="en-US"/>
              </w:rPr>
              <w:t>17</w:t>
            </w:r>
            <w:r w:rsidR="004F5C6A">
              <w:rPr>
                <w:rFonts w:eastAsia="Calibri" w:cstheme="minorHAnsi"/>
                <w:lang w:eastAsia="en-US"/>
              </w:rPr>
              <w:t>8</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shd w:val="clear" w:color="auto" w:fill="FFFFFF"/>
                <w:lang w:eastAsia="en-US"/>
              </w:rPr>
            </w:pPr>
            <w:r w:rsidRPr="005C6CE0">
              <w:rPr>
                <w:rFonts w:eastAsia="Calibri" w:cstheme="minorHAnsi"/>
                <w:shd w:val="clear" w:color="auto" w:fill="FFFFFF"/>
                <w:lang w:eastAsia="en-US"/>
              </w:rPr>
              <w:t>Чемлякова А. Д.</w:t>
            </w:r>
          </w:p>
          <w:p w:rsidR="00025FCF" w:rsidRPr="005C6CE0" w:rsidRDefault="00025FCF" w:rsidP="00025FCF">
            <w:pPr>
              <w:spacing w:after="0"/>
              <w:ind w:left="57" w:right="-108"/>
              <w:rPr>
                <w:rFonts w:eastAsia="Calibri" w:cstheme="minorHAnsi"/>
                <w:caps/>
                <w:shd w:val="clear" w:color="auto" w:fill="FFFFFF"/>
                <w:lang w:eastAsia="en-US"/>
              </w:rPr>
            </w:pPr>
            <w:r w:rsidRPr="005C6CE0">
              <w:rPr>
                <w:rFonts w:eastAsia="Calibri" w:cstheme="minorHAnsi"/>
                <w:caps/>
                <w:shd w:val="clear" w:color="auto" w:fill="FFFFFF"/>
                <w:lang w:eastAsia="en-US"/>
              </w:rPr>
              <w:t>Качество и пути развития платных услуг в сфере здравоохранения</w:t>
            </w:r>
            <w:r>
              <w:rPr>
                <w:rFonts w:eastAsia="Calibri" w:cstheme="minorHAnsi"/>
                <w:caps/>
                <w:shd w:val="clear" w:color="auto" w:fill="FFFFFF"/>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180</w:t>
            </w:r>
          </w:p>
        </w:tc>
      </w:tr>
      <w:tr w:rsidR="00025FCF" w:rsidRPr="006F3620" w:rsidTr="00025FCF">
        <w:trPr>
          <w:trHeight w:val="223"/>
        </w:trPr>
        <w:tc>
          <w:tcPr>
            <w:tcW w:w="5920" w:type="dxa"/>
          </w:tcPr>
          <w:p w:rsidR="00025FCF" w:rsidRPr="005C6CE0" w:rsidRDefault="00025FCF" w:rsidP="00025FCF">
            <w:pPr>
              <w:spacing w:after="0"/>
              <w:ind w:left="57" w:right="-108"/>
              <w:rPr>
                <w:rFonts w:eastAsia="Times New Roman" w:cstheme="minorHAnsi"/>
                <w:color w:val="000000"/>
                <w:shd w:val="clear" w:color="auto" w:fill="FFFFFF"/>
                <w:lang w:eastAsia="en-US"/>
              </w:rPr>
            </w:pPr>
            <w:r w:rsidRPr="005C6CE0">
              <w:rPr>
                <w:rFonts w:eastAsia="Times New Roman" w:cstheme="minorHAnsi"/>
                <w:color w:val="000000"/>
                <w:shd w:val="clear" w:color="auto" w:fill="FFFFFF"/>
                <w:lang w:eastAsia="en-US"/>
              </w:rPr>
              <w:t xml:space="preserve">Чистякова К.Е. </w:t>
            </w:r>
          </w:p>
          <w:p w:rsidR="00025FCF" w:rsidRPr="005C6CE0" w:rsidRDefault="00025FCF" w:rsidP="00025FCF">
            <w:pPr>
              <w:spacing w:after="0"/>
              <w:ind w:left="57" w:right="-108"/>
              <w:rPr>
                <w:rFonts w:eastAsia="Times New Roman" w:cstheme="minorHAnsi"/>
                <w:caps/>
                <w:color w:val="000000"/>
                <w:shd w:val="clear" w:color="auto" w:fill="FFFFFF"/>
                <w:lang w:eastAsia="en-US"/>
              </w:rPr>
            </w:pPr>
            <w:r w:rsidRPr="005C6CE0">
              <w:rPr>
                <w:rFonts w:eastAsia="Times New Roman" w:cstheme="minorHAnsi"/>
                <w:caps/>
                <w:color w:val="000000"/>
                <w:shd w:val="clear" w:color="auto" w:fill="FFFFFF"/>
                <w:lang w:eastAsia="en-US"/>
              </w:rPr>
              <w:t xml:space="preserve">Особенности рыночной экономики </w:t>
            </w:r>
          </w:p>
          <w:p w:rsidR="00025FCF" w:rsidRPr="005C6CE0" w:rsidRDefault="00025FCF" w:rsidP="00082604">
            <w:pPr>
              <w:spacing w:after="0"/>
              <w:ind w:left="57" w:right="-108"/>
              <w:rPr>
                <w:rFonts w:eastAsia="Times New Roman" w:cstheme="minorHAnsi"/>
                <w:caps/>
                <w:color w:val="000000"/>
                <w:shd w:val="clear" w:color="auto" w:fill="FFFFFF"/>
                <w:lang w:eastAsia="en-US"/>
              </w:rPr>
            </w:pPr>
            <w:r w:rsidRPr="005C6CE0">
              <w:rPr>
                <w:rFonts w:eastAsia="Times New Roman" w:cstheme="minorHAnsi"/>
                <w:caps/>
                <w:color w:val="000000"/>
                <w:shd w:val="clear" w:color="auto" w:fill="FFFFFF"/>
                <w:lang w:eastAsia="en-US"/>
              </w:rPr>
              <w:t>в современном мире</w:t>
            </w:r>
            <w:r>
              <w:rPr>
                <w:rFonts w:eastAsia="Times New Roman" w:cstheme="minorHAnsi"/>
                <w:caps/>
                <w:color w:val="000000"/>
                <w:shd w:val="clear" w:color="auto" w:fill="FFFFFF"/>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2249E1">
            <w:pPr>
              <w:spacing w:after="0"/>
              <w:ind w:left="-108"/>
              <w:rPr>
                <w:rFonts w:eastAsia="Calibri" w:cstheme="minorHAnsi"/>
                <w:lang w:eastAsia="en-US"/>
              </w:rPr>
            </w:pPr>
            <w:r w:rsidRPr="002575E0">
              <w:rPr>
                <w:rFonts w:eastAsia="Calibri" w:cstheme="minorHAnsi"/>
                <w:lang w:eastAsia="en-US"/>
              </w:rPr>
              <w:t>18</w:t>
            </w:r>
            <w:r w:rsidR="002249E1">
              <w:rPr>
                <w:rFonts w:eastAsia="Calibri" w:cstheme="minorHAnsi"/>
                <w:lang w:eastAsia="en-US"/>
              </w:rPr>
              <w:t>3</w:t>
            </w:r>
          </w:p>
        </w:tc>
      </w:tr>
      <w:tr w:rsidR="00025FCF" w:rsidRPr="006F3620" w:rsidTr="00025FCF">
        <w:trPr>
          <w:trHeight w:val="223"/>
        </w:trPr>
        <w:tc>
          <w:tcPr>
            <w:tcW w:w="5920" w:type="dxa"/>
          </w:tcPr>
          <w:p w:rsidR="00025FCF" w:rsidRPr="005C6CE0" w:rsidRDefault="00025FCF" w:rsidP="00025FCF">
            <w:pPr>
              <w:autoSpaceDE w:val="0"/>
              <w:autoSpaceDN w:val="0"/>
              <w:adjustRightInd w:val="0"/>
              <w:spacing w:after="0"/>
              <w:ind w:left="57" w:right="-108"/>
              <w:rPr>
                <w:rFonts w:eastAsia="Times New Roman" w:cstheme="minorHAnsi"/>
                <w:b/>
                <w:caps/>
              </w:rPr>
            </w:pPr>
            <w:r w:rsidRPr="005C6CE0">
              <w:rPr>
                <w:rFonts w:eastAsia="Times New Roman" w:cstheme="minorHAnsi"/>
                <w:b/>
              </w:rPr>
              <w:t xml:space="preserve">СЕКЦИЯ 2    </w:t>
            </w:r>
            <w:r w:rsidRPr="005C6CE0">
              <w:rPr>
                <w:rFonts w:eastAsia="Times New Roman" w:cstheme="minorHAnsi"/>
                <w:b/>
                <w:caps/>
              </w:rPr>
              <w:t xml:space="preserve">машиностроение, приборостроение, </w:t>
            </w:r>
          </w:p>
          <w:p w:rsidR="00025FCF" w:rsidRPr="005C6CE0" w:rsidRDefault="00025FCF" w:rsidP="00025FCF">
            <w:pPr>
              <w:autoSpaceDE w:val="0"/>
              <w:autoSpaceDN w:val="0"/>
              <w:adjustRightInd w:val="0"/>
              <w:spacing w:after="0"/>
              <w:ind w:left="57" w:right="-108"/>
              <w:rPr>
                <w:rFonts w:eastAsia="Times New Roman" w:cstheme="minorHAnsi"/>
                <w:i/>
              </w:rPr>
            </w:pPr>
            <w:r w:rsidRPr="005C6CE0">
              <w:rPr>
                <w:rFonts w:eastAsia="Times New Roman" w:cstheme="minorHAnsi"/>
                <w:b/>
                <w:caps/>
              </w:rPr>
              <w:t>автоматизация и роботизация</w:t>
            </w:r>
            <w:r>
              <w:rPr>
                <w:rFonts w:eastAsia="Times New Roman" w:cstheme="minorHAnsi"/>
                <w:b/>
                <w:caps/>
              </w:rPr>
              <w:t>……………………………………..</w:t>
            </w:r>
          </w:p>
        </w:tc>
        <w:tc>
          <w:tcPr>
            <w:tcW w:w="567" w:type="dxa"/>
          </w:tcPr>
          <w:p w:rsidR="00025FCF" w:rsidRDefault="00025FCF" w:rsidP="00025FCF">
            <w:pPr>
              <w:spacing w:after="0"/>
              <w:ind w:left="-108"/>
              <w:rPr>
                <w:rFonts w:eastAsia="Calibri" w:cstheme="minorHAnsi"/>
                <w:b/>
                <w:lang w:eastAsia="en-US"/>
              </w:rPr>
            </w:pPr>
          </w:p>
          <w:p w:rsidR="00025FCF" w:rsidRPr="005C6CE0" w:rsidRDefault="00025FCF" w:rsidP="00025FCF">
            <w:pPr>
              <w:spacing w:after="0"/>
              <w:ind w:left="-108"/>
              <w:rPr>
                <w:rFonts w:eastAsia="Calibri" w:cstheme="minorHAnsi"/>
                <w:b/>
                <w:lang w:eastAsia="en-US"/>
              </w:rPr>
            </w:pPr>
            <w:r w:rsidRPr="005C6CE0">
              <w:rPr>
                <w:rFonts w:eastAsia="Calibri" w:cstheme="minorHAnsi"/>
                <w:b/>
                <w:lang w:eastAsia="en-US"/>
              </w:rPr>
              <w:t>186</w:t>
            </w:r>
          </w:p>
        </w:tc>
      </w:tr>
      <w:tr w:rsidR="00025FCF" w:rsidRPr="006F3620" w:rsidTr="00025FCF">
        <w:trPr>
          <w:trHeight w:val="223"/>
        </w:trPr>
        <w:tc>
          <w:tcPr>
            <w:tcW w:w="5920" w:type="dxa"/>
          </w:tcPr>
          <w:p w:rsidR="00025FCF" w:rsidRPr="005C6CE0" w:rsidRDefault="00025FCF" w:rsidP="00025FCF">
            <w:pPr>
              <w:spacing w:after="0"/>
              <w:ind w:left="57" w:right="-108"/>
              <w:rPr>
                <w:rFonts w:cstheme="minorHAnsi"/>
              </w:rPr>
            </w:pPr>
            <w:r w:rsidRPr="005C6CE0">
              <w:rPr>
                <w:rFonts w:cstheme="minorHAnsi"/>
              </w:rPr>
              <w:t>Антонова М.Ю.</w:t>
            </w:r>
          </w:p>
          <w:p w:rsidR="00025FCF" w:rsidRPr="005C6CE0" w:rsidRDefault="00025FCF" w:rsidP="00025FCF">
            <w:pPr>
              <w:spacing w:after="0"/>
              <w:ind w:left="57" w:right="-108"/>
              <w:rPr>
                <w:rFonts w:cstheme="minorHAnsi"/>
                <w:caps/>
              </w:rPr>
            </w:pPr>
            <w:r w:rsidRPr="005C6CE0">
              <w:rPr>
                <w:rFonts w:cstheme="minorHAnsi"/>
                <w:caps/>
              </w:rPr>
              <w:t xml:space="preserve">Современное состояние и перспективы </w:t>
            </w:r>
          </w:p>
          <w:p w:rsidR="00025FCF" w:rsidRDefault="00025FCF" w:rsidP="00025FCF">
            <w:pPr>
              <w:spacing w:after="0"/>
              <w:ind w:left="57" w:right="-108"/>
              <w:rPr>
                <w:rFonts w:cstheme="minorHAnsi"/>
                <w:caps/>
              </w:rPr>
            </w:pPr>
            <w:r w:rsidRPr="005C6CE0">
              <w:rPr>
                <w:rFonts w:cstheme="minorHAnsi"/>
                <w:caps/>
              </w:rPr>
              <w:t>развития дорожно-строительной отрасли России</w:t>
            </w:r>
            <w:r>
              <w:rPr>
                <w:rFonts w:cstheme="minorHAnsi"/>
                <w:caps/>
              </w:rPr>
              <w:t>…….</w:t>
            </w:r>
          </w:p>
          <w:p w:rsidR="00082604" w:rsidRPr="005C6CE0" w:rsidRDefault="00082604" w:rsidP="00025FCF">
            <w:pPr>
              <w:spacing w:after="0"/>
              <w:ind w:left="57" w:right="-108"/>
              <w:rPr>
                <w:rFonts w:cstheme="minorHAnsi"/>
                <w:caps/>
              </w:rPr>
            </w:pP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186</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lastRenderedPageBreak/>
              <w:t>Лукина О.В.</w:t>
            </w:r>
            <w:r>
              <w:rPr>
                <w:rFonts w:eastAsia="Calibri" w:cstheme="minorHAnsi"/>
                <w:iCs/>
                <w:lang w:eastAsia="en-US"/>
              </w:rPr>
              <w:t xml:space="preserve">, </w:t>
            </w:r>
            <w:r w:rsidRPr="005C6CE0">
              <w:rPr>
                <w:rFonts w:eastAsia="Calibri" w:cstheme="minorHAnsi"/>
                <w:iCs/>
                <w:lang w:eastAsia="en-US"/>
              </w:rPr>
              <w:t xml:space="preserve">Добродеев И.А.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Экономический потенциал Арктического региона</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188</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t xml:space="preserve">Лукина О.В., Кирьянов А.С.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 xml:space="preserve">Приоритеты экономического развития </w:t>
            </w:r>
          </w:p>
          <w:p w:rsidR="00025FCF" w:rsidRPr="005C6CE0" w:rsidRDefault="00025FCF" w:rsidP="00025FCF">
            <w:pPr>
              <w:spacing w:after="0"/>
              <w:ind w:left="57" w:right="-108"/>
              <w:rPr>
                <w:rFonts w:eastAsia="Calibri" w:cstheme="minorHAnsi"/>
                <w:bCs/>
                <w:caps/>
                <w:lang w:eastAsia="en-US"/>
              </w:rPr>
            </w:pPr>
            <w:r w:rsidRPr="005C6CE0">
              <w:rPr>
                <w:rFonts w:eastAsia="Calibri" w:cstheme="minorHAnsi"/>
                <w:bCs/>
                <w:caps/>
                <w:lang w:eastAsia="en-US"/>
              </w:rPr>
              <w:t xml:space="preserve">Арктической зоны России </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191</w:t>
            </w:r>
          </w:p>
        </w:tc>
      </w:tr>
      <w:tr w:rsidR="00025FCF" w:rsidRPr="006F3620" w:rsidTr="00025FCF">
        <w:trPr>
          <w:trHeight w:val="223"/>
        </w:trPr>
        <w:tc>
          <w:tcPr>
            <w:tcW w:w="5920" w:type="dxa"/>
          </w:tcPr>
          <w:p w:rsidR="00025FCF" w:rsidRPr="005C6CE0" w:rsidRDefault="00025FCF" w:rsidP="00025FCF">
            <w:pPr>
              <w:autoSpaceDE w:val="0"/>
              <w:autoSpaceDN w:val="0"/>
              <w:adjustRightInd w:val="0"/>
              <w:spacing w:after="0"/>
              <w:ind w:left="57" w:right="-108"/>
              <w:rPr>
                <w:rFonts w:eastAsia="Times New Roman" w:cstheme="minorHAnsi"/>
                <w:b/>
                <w:caps/>
              </w:rPr>
            </w:pPr>
            <w:r w:rsidRPr="005C6CE0">
              <w:rPr>
                <w:rFonts w:eastAsia="Times New Roman" w:cstheme="minorHAnsi"/>
                <w:b/>
              </w:rPr>
              <w:t xml:space="preserve">СЕКЦИЯ 3    </w:t>
            </w:r>
            <w:r w:rsidRPr="005C6CE0">
              <w:rPr>
                <w:rFonts w:eastAsia="Times New Roman" w:cstheme="minorHAnsi"/>
                <w:b/>
                <w:caps/>
              </w:rPr>
              <w:t xml:space="preserve">формирование и совершенствование </w:t>
            </w:r>
          </w:p>
          <w:p w:rsidR="00025FCF" w:rsidRPr="005C6CE0" w:rsidRDefault="00025FCF" w:rsidP="00025FCF">
            <w:pPr>
              <w:autoSpaceDE w:val="0"/>
              <w:autoSpaceDN w:val="0"/>
              <w:adjustRightInd w:val="0"/>
              <w:spacing w:after="0"/>
              <w:ind w:left="57" w:right="-108"/>
              <w:rPr>
                <w:rFonts w:eastAsia="Times New Roman" w:cstheme="minorHAnsi"/>
                <w:b/>
                <w:i/>
              </w:rPr>
            </w:pPr>
            <w:r w:rsidRPr="005C6CE0">
              <w:rPr>
                <w:rFonts w:eastAsia="Times New Roman" w:cstheme="minorHAnsi"/>
                <w:b/>
                <w:caps/>
              </w:rPr>
              <w:t>энергетического комплекса</w:t>
            </w:r>
            <w:r>
              <w:rPr>
                <w:rFonts w:eastAsia="Times New Roman" w:cstheme="minorHAnsi"/>
                <w:b/>
                <w:caps/>
              </w:rPr>
              <w:t>……………………………………………</w:t>
            </w:r>
          </w:p>
        </w:tc>
        <w:tc>
          <w:tcPr>
            <w:tcW w:w="567" w:type="dxa"/>
          </w:tcPr>
          <w:p w:rsidR="00025FCF" w:rsidRDefault="00025FCF" w:rsidP="00025FCF">
            <w:pPr>
              <w:spacing w:after="0"/>
              <w:ind w:left="-108"/>
              <w:rPr>
                <w:rFonts w:eastAsia="Calibri" w:cstheme="minorHAnsi"/>
                <w:b/>
                <w:lang w:eastAsia="en-US"/>
              </w:rPr>
            </w:pPr>
          </w:p>
          <w:p w:rsidR="00025FCF" w:rsidRPr="005C6CE0" w:rsidRDefault="00025FCF" w:rsidP="00025FCF">
            <w:pPr>
              <w:spacing w:after="0"/>
              <w:ind w:left="-108"/>
              <w:rPr>
                <w:rFonts w:eastAsia="Calibri" w:cstheme="minorHAnsi"/>
                <w:b/>
                <w:lang w:eastAsia="en-US"/>
              </w:rPr>
            </w:pPr>
            <w:r w:rsidRPr="005C6CE0">
              <w:rPr>
                <w:rFonts w:eastAsia="Calibri" w:cstheme="minorHAnsi"/>
                <w:b/>
                <w:lang w:eastAsia="en-US"/>
              </w:rPr>
              <w:t>198</w:t>
            </w:r>
          </w:p>
        </w:tc>
      </w:tr>
      <w:tr w:rsidR="00025FCF" w:rsidRPr="006F3620" w:rsidTr="00025FCF">
        <w:trPr>
          <w:trHeight w:val="223"/>
        </w:trPr>
        <w:tc>
          <w:tcPr>
            <w:tcW w:w="5920" w:type="dxa"/>
          </w:tcPr>
          <w:p w:rsidR="00025FCF" w:rsidRPr="005C6CE0" w:rsidRDefault="00025FCF" w:rsidP="00025FCF">
            <w:pPr>
              <w:spacing w:after="0"/>
              <w:ind w:left="57" w:right="-108"/>
              <w:rPr>
                <w:rFonts w:cstheme="minorHAnsi"/>
              </w:rPr>
            </w:pPr>
            <w:r w:rsidRPr="005C6CE0">
              <w:rPr>
                <w:rFonts w:cstheme="minorHAnsi"/>
              </w:rPr>
              <w:t xml:space="preserve">Кодряну А.Ю. </w:t>
            </w:r>
          </w:p>
          <w:p w:rsidR="00025FCF" w:rsidRPr="005C6CE0" w:rsidRDefault="00025FCF" w:rsidP="00025FCF">
            <w:pPr>
              <w:spacing w:after="0"/>
              <w:ind w:left="57" w:right="-108"/>
              <w:rPr>
                <w:rFonts w:cstheme="minorHAnsi"/>
                <w:caps/>
              </w:rPr>
            </w:pPr>
            <w:r w:rsidRPr="005C6CE0">
              <w:rPr>
                <w:rFonts w:cstheme="minorHAnsi"/>
                <w:caps/>
              </w:rPr>
              <w:t xml:space="preserve">Современное состояние нефтегазовой </w:t>
            </w:r>
          </w:p>
          <w:p w:rsidR="00025FCF" w:rsidRPr="005C6CE0" w:rsidRDefault="00025FCF" w:rsidP="00025FCF">
            <w:pPr>
              <w:spacing w:after="0"/>
              <w:ind w:left="57" w:right="-108"/>
              <w:rPr>
                <w:rFonts w:cstheme="minorHAnsi"/>
                <w:caps/>
              </w:rPr>
            </w:pPr>
            <w:r w:rsidRPr="005C6CE0">
              <w:rPr>
                <w:rFonts w:cstheme="minorHAnsi"/>
                <w:caps/>
              </w:rPr>
              <w:t>промышленности России</w:t>
            </w:r>
            <w:r>
              <w:rPr>
                <w:rFonts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198</w:t>
            </w:r>
          </w:p>
        </w:tc>
      </w:tr>
      <w:tr w:rsidR="00025FCF" w:rsidRPr="006F3620" w:rsidTr="00025FCF">
        <w:trPr>
          <w:trHeight w:val="223"/>
        </w:trPr>
        <w:tc>
          <w:tcPr>
            <w:tcW w:w="5920" w:type="dxa"/>
          </w:tcPr>
          <w:p w:rsidR="00025FCF" w:rsidRPr="005C6CE0" w:rsidRDefault="00025FCF" w:rsidP="00025FCF">
            <w:pPr>
              <w:autoSpaceDE w:val="0"/>
              <w:autoSpaceDN w:val="0"/>
              <w:adjustRightInd w:val="0"/>
              <w:spacing w:after="0"/>
              <w:ind w:left="57" w:right="-108"/>
              <w:rPr>
                <w:rFonts w:eastAsia="Times New Roman" w:cstheme="minorHAnsi"/>
                <w:b/>
              </w:rPr>
            </w:pPr>
            <w:r w:rsidRPr="005C6CE0">
              <w:rPr>
                <w:rFonts w:eastAsia="Times New Roman" w:cstheme="minorHAnsi"/>
                <w:b/>
              </w:rPr>
              <w:t>СЕКЦИЯ 4    АВТОМАТИЗАЦИЯ И РОБОТИЗАЦИЯ</w:t>
            </w:r>
            <w:r>
              <w:rPr>
                <w:rFonts w:eastAsia="Times New Roman" w:cstheme="minorHAnsi"/>
                <w:b/>
              </w:rPr>
              <w:t>………………….</w:t>
            </w:r>
          </w:p>
        </w:tc>
        <w:tc>
          <w:tcPr>
            <w:tcW w:w="567" w:type="dxa"/>
          </w:tcPr>
          <w:p w:rsidR="00025FCF" w:rsidRPr="005C6CE0" w:rsidRDefault="00025FCF" w:rsidP="00025FCF">
            <w:pPr>
              <w:spacing w:after="0"/>
              <w:ind w:left="-108"/>
              <w:rPr>
                <w:rFonts w:eastAsia="Calibri" w:cstheme="minorHAnsi"/>
                <w:b/>
                <w:lang w:eastAsia="en-US"/>
              </w:rPr>
            </w:pPr>
            <w:r w:rsidRPr="005C6CE0">
              <w:rPr>
                <w:rFonts w:eastAsia="Calibri" w:cstheme="minorHAnsi"/>
                <w:b/>
                <w:lang w:eastAsia="en-US"/>
              </w:rPr>
              <w:t>201</w:t>
            </w:r>
          </w:p>
        </w:tc>
      </w:tr>
      <w:tr w:rsidR="00025FCF" w:rsidRPr="006F3620" w:rsidTr="00025FCF">
        <w:trPr>
          <w:trHeight w:val="223"/>
        </w:trPr>
        <w:tc>
          <w:tcPr>
            <w:tcW w:w="5920" w:type="dxa"/>
          </w:tcPr>
          <w:p w:rsidR="00025FCF" w:rsidRPr="005C6CE0" w:rsidRDefault="00025FCF" w:rsidP="00025FCF">
            <w:pPr>
              <w:spacing w:after="0"/>
              <w:ind w:left="57" w:right="-108"/>
              <w:contextualSpacing/>
              <w:rPr>
                <w:rFonts w:eastAsia="MS Mincho" w:cstheme="minorHAnsi"/>
                <w:lang w:eastAsia="ja-JP"/>
              </w:rPr>
            </w:pPr>
            <w:r w:rsidRPr="005C6CE0">
              <w:rPr>
                <w:rFonts w:eastAsia="MS Mincho" w:cstheme="minorHAnsi"/>
                <w:lang w:eastAsia="ja-JP"/>
              </w:rPr>
              <w:t>Покровская Л.Л.</w:t>
            </w:r>
          </w:p>
          <w:p w:rsidR="00025FCF" w:rsidRPr="005C6CE0" w:rsidRDefault="00025FCF" w:rsidP="00025FCF">
            <w:pPr>
              <w:spacing w:after="0"/>
              <w:ind w:left="57" w:right="-108"/>
              <w:contextualSpacing/>
              <w:rPr>
                <w:rFonts w:eastAsia="MS Mincho" w:cstheme="minorHAnsi"/>
                <w:lang w:eastAsia="ja-JP"/>
              </w:rPr>
            </w:pPr>
            <w:r w:rsidRPr="005C6CE0">
              <w:rPr>
                <w:rFonts w:eastAsia="MS Mincho" w:cstheme="minorHAnsi"/>
                <w:lang w:eastAsia="ja-JP"/>
              </w:rPr>
              <w:t xml:space="preserve">ЭЛЕКТРОННЫЕ СИСТЕМЫ УПРАВЛЕНИЯ </w:t>
            </w:r>
          </w:p>
          <w:p w:rsidR="00025FCF" w:rsidRPr="005C6CE0" w:rsidRDefault="00025FCF" w:rsidP="00025FCF">
            <w:pPr>
              <w:spacing w:after="0"/>
              <w:ind w:left="57" w:right="-108"/>
              <w:contextualSpacing/>
              <w:rPr>
                <w:rFonts w:eastAsia="MS Mincho" w:cstheme="minorHAnsi"/>
                <w:lang w:eastAsia="ja-JP"/>
              </w:rPr>
            </w:pPr>
            <w:r w:rsidRPr="005C6CE0">
              <w:rPr>
                <w:rFonts w:eastAsia="MS Mincho" w:cstheme="minorHAnsi"/>
                <w:lang w:eastAsia="ja-JP"/>
              </w:rPr>
              <w:t>БИЗНЕС-ПРОЦЕССАМИ:  ТЕОРИЯ И ПРАКТИКА</w:t>
            </w:r>
            <w:r>
              <w:rPr>
                <w:rFonts w:eastAsia="MS Mincho" w:cstheme="minorHAnsi"/>
                <w:lang w:eastAsia="ja-JP"/>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201</w:t>
            </w:r>
          </w:p>
        </w:tc>
      </w:tr>
      <w:tr w:rsidR="00025FCF" w:rsidRPr="006F3620" w:rsidTr="00025FCF">
        <w:trPr>
          <w:trHeight w:val="223"/>
        </w:trPr>
        <w:tc>
          <w:tcPr>
            <w:tcW w:w="5920" w:type="dxa"/>
          </w:tcPr>
          <w:p w:rsidR="00025FCF" w:rsidRPr="005C6CE0" w:rsidRDefault="00025FCF" w:rsidP="00025FCF">
            <w:pPr>
              <w:spacing w:after="0"/>
              <w:ind w:left="57" w:right="-108"/>
              <w:outlineLvl w:val="3"/>
              <w:rPr>
                <w:rFonts w:eastAsia="Calibri" w:cstheme="minorHAnsi"/>
                <w:b/>
                <w:iCs/>
                <w:color w:val="000000"/>
              </w:rPr>
            </w:pPr>
            <w:r w:rsidRPr="005C6CE0">
              <w:rPr>
                <w:rFonts w:eastAsia="Times New Roman" w:cstheme="minorHAnsi"/>
                <w:b/>
              </w:rPr>
              <w:t>СЕКЦИЯ 5    СОВРЕМЕННЫЕ ПРОБЛЕМЫ ЭКОЛОГИИ</w:t>
            </w:r>
            <w:r>
              <w:rPr>
                <w:rFonts w:eastAsia="Times New Roman" w:cstheme="minorHAnsi"/>
                <w:b/>
              </w:rPr>
              <w:t>…………….</w:t>
            </w:r>
          </w:p>
        </w:tc>
        <w:tc>
          <w:tcPr>
            <w:tcW w:w="567" w:type="dxa"/>
          </w:tcPr>
          <w:p w:rsidR="00025FCF" w:rsidRPr="005C6CE0" w:rsidRDefault="00025FCF" w:rsidP="00025FCF">
            <w:pPr>
              <w:spacing w:after="0"/>
              <w:ind w:left="-108"/>
              <w:rPr>
                <w:rFonts w:eastAsia="Calibri" w:cstheme="minorHAnsi"/>
                <w:b/>
                <w:lang w:eastAsia="en-US"/>
              </w:rPr>
            </w:pPr>
            <w:r w:rsidRPr="005C6CE0">
              <w:rPr>
                <w:rFonts w:eastAsia="Calibri" w:cstheme="minorHAnsi"/>
                <w:b/>
                <w:lang w:eastAsia="en-US"/>
              </w:rPr>
              <w:t>204</w:t>
            </w:r>
          </w:p>
        </w:tc>
      </w:tr>
      <w:tr w:rsidR="00025FCF" w:rsidRPr="006F3620" w:rsidTr="00025FCF">
        <w:trPr>
          <w:trHeight w:val="223"/>
        </w:trPr>
        <w:tc>
          <w:tcPr>
            <w:tcW w:w="5920" w:type="dxa"/>
          </w:tcPr>
          <w:p w:rsidR="00025FCF" w:rsidRPr="005C6CE0" w:rsidRDefault="00025FCF" w:rsidP="00025FCF">
            <w:pPr>
              <w:widowControl w:val="0"/>
              <w:autoSpaceDE w:val="0"/>
              <w:autoSpaceDN w:val="0"/>
              <w:adjustRightInd w:val="0"/>
              <w:spacing w:after="0"/>
              <w:ind w:left="57" w:right="-108"/>
              <w:rPr>
                <w:rFonts w:eastAsia="Times New Roman" w:cstheme="minorHAnsi"/>
              </w:rPr>
            </w:pPr>
            <w:r w:rsidRPr="005C6CE0">
              <w:rPr>
                <w:rFonts w:eastAsia="Times New Roman" w:cstheme="minorHAnsi"/>
              </w:rPr>
              <w:t>Вылка М. М.</w:t>
            </w:r>
          </w:p>
          <w:p w:rsidR="00025FCF"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 xml:space="preserve">Экологическая характеристика района </w:t>
            </w:r>
          </w:p>
          <w:p w:rsidR="00025FCF"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 xml:space="preserve">воспроизводства водных биоресурсов </w:t>
            </w:r>
          </w:p>
          <w:p w:rsidR="00025FCF" w:rsidRPr="005C6CE0"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в Ненецком АО</w:t>
            </w:r>
            <w:r>
              <w:rPr>
                <w:rFonts w:eastAsia="Times New Roman" w:cstheme="minorHAnsi"/>
                <w:cap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204</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lang w:eastAsia="en-US"/>
              </w:rPr>
              <w:t xml:space="preserve">Романчук Р.С.  </w:t>
            </w:r>
          </w:p>
          <w:p w:rsidR="00025FCF" w:rsidRPr="005C6CE0" w:rsidRDefault="00025FCF" w:rsidP="00025FCF">
            <w:pPr>
              <w:widowControl w:val="0"/>
              <w:spacing w:after="0"/>
              <w:ind w:left="57" w:right="-108"/>
              <w:rPr>
                <w:rFonts w:eastAsia="Calibri" w:cstheme="minorHAnsi"/>
                <w:caps/>
                <w:lang w:eastAsia="en-US"/>
              </w:rPr>
            </w:pPr>
            <w:r w:rsidRPr="005C6CE0">
              <w:rPr>
                <w:rFonts w:eastAsia="Calibri" w:cstheme="minorHAnsi"/>
                <w:caps/>
                <w:lang w:eastAsia="en-US"/>
              </w:rPr>
              <w:t>Методические подходы к экономической оценке биоразнообразия в России</w:t>
            </w:r>
            <w:r>
              <w:rPr>
                <w:rFonts w:eastAsia="Calibri" w:cstheme="minorHAnsi"/>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206</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iCs/>
                <w:lang w:eastAsia="en-US"/>
              </w:rPr>
            </w:pPr>
            <w:r w:rsidRPr="005C6CE0">
              <w:rPr>
                <w:rFonts w:eastAsia="Calibri" w:cstheme="minorHAnsi"/>
                <w:iCs/>
                <w:lang w:eastAsia="en-US"/>
              </w:rPr>
              <w:t xml:space="preserve">Чикилев В.В. </w:t>
            </w:r>
          </w:p>
          <w:p w:rsidR="00025FCF" w:rsidRPr="005C6CE0" w:rsidRDefault="00025FCF" w:rsidP="00082604">
            <w:pPr>
              <w:spacing w:after="0"/>
              <w:ind w:left="57" w:right="-108"/>
              <w:rPr>
                <w:rFonts w:eastAsia="Calibri" w:cstheme="minorHAnsi"/>
                <w:bCs/>
                <w:caps/>
                <w:lang w:eastAsia="en-US"/>
              </w:rPr>
            </w:pPr>
            <w:r w:rsidRPr="005C6CE0">
              <w:rPr>
                <w:rFonts w:eastAsia="Calibri" w:cstheme="minorHAnsi"/>
                <w:bCs/>
                <w:caps/>
                <w:lang w:eastAsia="en-US"/>
              </w:rPr>
              <w:t>Катастрофизм как новая национальная идея</w:t>
            </w:r>
            <w:r>
              <w:rPr>
                <w:rFonts w:eastAsia="Calibri" w:cstheme="minorHAnsi"/>
                <w:bCs/>
                <w:caps/>
                <w:lang w:eastAsia="en-US"/>
              </w:rPr>
              <w:t>……………..</w:t>
            </w:r>
          </w:p>
        </w:tc>
        <w:tc>
          <w:tcPr>
            <w:tcW w:w="567" w:type="dxa"/>
          </w:tcPr>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209</w:t>
            </w:r>
          </w:p>
        </w:tc>
      </w:tr>
      <w:tr w:rsidR="00025FCF" w:rsidRPr="006F3620" w:rsidTr="00025FCF">
        <w:trPr>
          <w:trHeight w:val="223"/>
        </w:trPr>
        <w:tc>
          <w:tcPr>
            <w:tcW w:w="5920" w:type="dxa"/>
          </w:tcPr>
          <w:p w:rsidR="00025FCF" w:rsidRPr="005C6CE0" w:rsidRDefault="00025FCF" w:rsidP="00025FCF">
            <w:pPr>
              <w:spacing w:after="0"/>
              <w:ind w:left="57" w:right="-108"/>
              <w:rPr>
                <w:rFonts w:eastAsia="Calibri" w:cstheme="minorHAnsi"/>
                <w:lang w:eastAsia="en-US"/>
              </w:rPr>
            </w:pPr>
            <w:r w:rsidRPr="005C6CE0">
              <w:rPr>
                <w:rFonts w:eastAsia="Calibri" w:cstheme="minorHAnsi"/>
                <w:lang w:eastAsia="en-US"/>
              </w:rPr>
              <w:t xml:space="preserve">Хмелевцова Т.С. </w:t>
            </w:r>
          </w:p>
          <w:p w:rsidR="00025FCF" w:rsidRDefault="00025FCF" w:rsidP="00025FCF">
            <w:pPr>
              <w:spacing w:after="0"/>
              <w:ind w:left="57" w:right="-108"/>
              <w:rPr>
                <w:rFonts w:eastAsia="Calibri" w:cstheme="minorHAnsi"/>
                <w:caps/>
                <w:lang w:eastAsia="en-US"/>
              </w:rPr>
            </w:pPr>
            <w:r w:rsidRPr="005C6CE0">
              <w:rPr>
                <w:rFonts w:eastAsia="Calibri" w:cstheme="minorHAnsi"/>
                <w:caps/>
                <w:lang w:eastAsia="en-US"/>
              </w:rPr>
              <w:t>Экономическая оценка последствий загрязнения окружающей среды</w:t>
            </w:r>
            <w:r>
              <w:rPr>
                <w:rFonts w:eastAsia="Calibri" w:cstheme="minorHAnsi"/>
                <w:caps/>
                <w:lang w:eastAsia="en-US"/>
              </w:rPr>
              <w:t>…………………………………………………………….</w:t>
            </w:r>
          </w:p>
          <w:p w:rsidR="00082604" w:rsidRDefault="00082604" w:rsidP="00025FCF">
            <w:pPr>
              <w:spacing w:after="0"/>
              <w:ind w:left="57" w:right="-108"/>
              <w:rPr>
                <w:rFonts w:eastAsia="Calibri" w:cstheme="minorHAnsi"/>
                <w:caps/>
                <w:lang w:eastAsia="en-US"/>
              </w:rPr>
            </w:pPr>
          </w:p>
          <w:p w:rsidR="00082604" w:rsidRDefault="00082604" w:rsidP="00025FCF">
            <w:pPr>
              <w:spacing w:after="0"/>
              <w:ind w:left="57" w:right="-108"/>
              <w:rPr>
                <w:rFonts w:eastAsia="Calibri" w:cstheme="minorHAnsi"/>
                <w:caps/>
                <w:lang w:eastAsia="en-US"/>
              </w:rPr>
            </w:pPr>
          </w:p>
          <w:p w:rsidR="00082604" w:rsidRDefault="00082604" w:rsidP="00025FCF">
            <w:pPr>
              <w:spacing w:after="0"/>
              <w:ind w:left="57" w:right="-108"/>
              <w:rPr>
                <w:rFonts w:eastAsia="Calibri" w:cstheme="minorHAnsi"/>
                <w:caps/>
                <w:lang w:eastAsia="en-US"/>
              </w:rPr>
            </w:pPr>
          </w:p>
          <w:p w:rsidR="00082604" w:rsidRDefault="00082604" w:rsidP="00025FCF">
            <w:pPr>
              <w:spacing w:after="0"/>
              <w:ind w:left="57" w:right="-108"/>
              <w:rPr>
                <w:rFonts w:eastAsia="Calibri" w:cstheme="minorHAnsi"/>
                <w:caps/>
                <w:lang w:eastAsia="en-US"/>
              </w:rPr>
            </w:pPr>
          </w:p>
          <w:p w:rsidR="00082604" w:rsidRPr="005C6CE0" w:rsidRDefault="00082604" w:rsidP="00025FCF">
            <w:pPr>
              <w:spacing w:after="0"/>
              <w:ind w:left="57" w:right="-108"/>
              <w:rPr>
                <w:rFonts w:eastAsia="Calibri" w:cstheme="minorHAnsi"/>
                <w:caps/>
                <w:lang w:eastAsia="en-US"/>
              </w:rPr>
            </w:pP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4F5C6A">
            <w:pPr>
              <w:spacing w:after="0"/>
              <w:ind w:left="-108"/>
              <w:rPr>
                <w:rFonts w:eastAsia="Calibri" w:cstheme="minorHAnsi"/>
                <w:lang w:eastAsia="en-US"/>
              </w:rPr>
            </w:pPr>
            <w:r w:rsidRPr="002575E0">
              <w:rPr>
                <w:rFonts w:eastAsia="Calibri" w:cstheme="minorHAnsi"/>
                <w:lang w:eastAsia="en-US"/>
              </w:rPr>
              <w:t>21</w:t>
            </w:r>
            <w:r w:rsidR="004F5C6A">
              <w:rPr>
                <w:rFonts w:eastAsia="Calibri" w:cstheme="minorHAnsi"/>
                <w:lang w:eastAsia="en-US"/>
              </w:rPr>
              <w:t>2</w:t>
            </w:r>
          </w:p>
        </w:tc>
      </w:tr>
      <w:tr w:rsidR="00025FCF" w:rsidRPr="006F3620" w:rsidTr="00025FCF">
        <w:trPr>
          <w:trHeight w:val="223"/>
        </w:trPr>
        <w:tc>
          <w:tcPr>
            <w:tcW w:w="5920" w:type="dxa"/>
          </w:tcPr>
          <w:p w:rsidR="00025FCF" w:rsidRPr="005C6CE0" w:rsidRDefault="00025FCF" w:rsidP="00025FCF">
            <w:pPr>
              <w:autoSpaceDE w:val="0"/>
              <w:autoSpaceDN w:val="0"/>
              <w:adjustRightInd w:val="0"/>
              <w:spacing w:after="0"/>
              <w:ind w:left="57" w:right="-108"/>
              <w:rPr>
                <w:rFonts w:eastAsia="Times New Roman" w:cstheme="minorHAnsi"/>
                <w:b/>
              </w:rPr>
            </w:pPr>
            <w:r w:rsidRPr="005C6CE0">
              <w:rPr>
                <w:rFonts w:eastAsia="Times New Roman" w:cstheme="minorHAnsi"/>
                <w:b/>
              </w:rPr>
              <w:lastRenderedPageBreak/>
              <w:t xml:space="preserve">СЕКЦИЯ 6    </w:t>
            </w:r>
            <w:r w:rsidRPr="005C6CE0">
              <w:rPr>
                <w:rFonts w:eastAsia="Times New Roman" w:cstheme="minorHAnsi"/>
                <w:b/>
                <w:caps/>
              </w:rPr>
              <w:t>управление качеством как инструмент эффективности</w:t>
            </w:r>
            <w:r>
              <w:rPr>
                <w:rFonts w:eastAsia="Times New Roman" w:cstheme="minorHAnsi"/>
                <w:b/>
                <w:caps/>
              </w:rPr>
              <w:t>…………………………………………………………………..</w:t>
            </w:r>
          </w:p>
        </w:tc>
        <w:tc>
          <w:tcPr>
            <w:tcW w:w="567" w:type="dxa"/>
          </w:tcPr>
          <w:p w:rsidR="00025FCF" w:rsidRDefault="00025FCF" w:rsidP="00025FCF">
            <w:pPr>
              <w:spacing w:after="0"/>
              <w:ind w:left="-108"/>
              <w:rPr>
                <w:rFonts w:eastAsia="Calibri" w:cstheme="minorHAnsi"/>
                <w:b/>
                <w:lang w:eastAsia="en-US"/>
              </w:rPr>
            </w:pPr>
          </w:p>
          <w:p w:rsidR="00025FCF" w:rsidRPr="005C6CE0" w:rsidRDefault="00025FCF" w:rsidP="00025FCF">
            <w:pPr>
              <w:spacing w:after="0"/>
              <w:ind w:left="-108"/>
              <w:rPr>
                <w:rFonts w:eastAsia="Calibri" w:cstheme="minorHAnsi"/>
                <w:b/>
                <w:lang w:eastAsia="en-US"/>
              </w:rPr>
            </w:pPr>
            <w:r w:rsidRPr="005C6CE0">
              <w:rPr>
                <w:rFonts w:eastAsia="Calibri" w:cstheme="minorHAnsi"/>
                <w:b/>
                <w:lang w:eastAsia="en-US"/>
              </w:rPr>
              <w:t>215</w:t>
            </w:r>
          </w:p>
        </w:tc>
      </w:tr>
      <w:tr w:rsidR="00025FCF" w:rsidRPr="006F3620" w:rsidTr="00025FCF">
        <w:trPr>
          <w:trHeight w:val="223"/>
        </w:trPr>
        <w:tc>
          <w:tcPr>
            <w:tcW w:w="5920" w:type="dxa"/>
          </w:tcPr>
          <w:p w:rsidR="00025FCF" w:rsidRPr="005C6CE0" w:rsidRDefault="00025FCF" w:rsidP="00025FCF">
            <w:pPr>
              <w:widowControl w:val="0"/>
              <w:autoSpaceDE w:val="0"/>
              <w:autoSpaceDN w:val="0"/>
              <w:adjustRightInd w:val="0"/>
              <w:spacing w:after="0"/>
              <w:ind w:left="57" w:right="-108"/>
              <w:rPr>
                <w:rFonts w:eastAsia="Times New Roman" w:cstheme="minorHAnsi"/>
              </w:rPr>
            </w:pPr>
            <w:r w:rsidRPr="005C6CE0">
              <w:rPr>
                <w:rFonts w:eastAsia="Times New Roman" w:cstheme="minorHAnsi"/>
              </w:rPr>
              <w:t>Никитюк К. О.</w:t>
            </w:r>
          </w:p>
          <w:p w:rsidR="00025FCF" w:rsidRPr="005C6CE0"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 xml:space="preserve">ОРГАНИЗАЦИЯ ВНУТРЕННЕГО КОНТРОЛЯ РАСЧЕТОВ </w:t>
            </w:r>
          </w:p>
          <w:p w:rsidR="00025FCF" w:rsidRPr="005C6CE0"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 xml:space="preserve">ПО ПРЕТЕНЗИЯМ в сфере грузовых </w:t>
            </w:r>
          </w:p>
          <w:p w:rsidR="00025FCF" w:rsidRPr="005C6CE0" w:rsidRDefault="00025FCF" w:rsidP="00025FCF">
            <w:pPr>
              <w:widowControl w:val="0"/>
              <w:autoSpaceDE w:val="0"/>
              <w:autoSpaceDN w:val="0"/>
              <w:adjustRightInd w:val="0"/>
              <w:spacing w:after="0"/>
              <w:ind w:left="57" w:right="-108"/>
              <w:rPr>
                <w:rFonts w:eastAsia="Times New Roman" w:cstheme="minorHAnsi"/>
                <w:caps/>
              </w:rPr>
            </w:pPr>
            <w:r w:rsidRPr="005C6CE0">
              <w:rPr>
                <w:rFonts w:eastAsia="Times New Roman" w:cstheme="minorHAnsi"/>
                <w:caps/>
              </w:rPr>
              <w:t>ЖЕЛЕЗНОДОРОЖНЫХ перевозок</w:t>
            </w:r>
            <w:r w:rsidRPr="005C6CE0">
              <w:rPr>
                <w:rFonts w:eastAsia="Times New Roman" w:cstheme="minorHAnsi"/>
              </w:rPr>
              <w:t xml:space="preserve"> </w:t>
            </w:r>
            <w:r>
              <w:rPr>
                <w:rFonts w:eastAsia="Times New Roman" w:cstheme="minorHAnsi"/>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215</w:t>
            </w:r>
          </w:p>
        </w:tc>
      </w:tr>
      <w:tr w:rsidR="00025FCF" w:rsidRPr="006F3620" w:rsidTr="00025FCF">
        <w:trPr>
          <w:trHeight w:val="223"/>
        </w:trPr>
        <w:tc>
          <w:tcPr>
            <w:tcW w:w="5920" w:type="dxa"/>
          </w:tcPr>
          <w:p w:rsidR="00025FCF" w:rsidRPr="005C6CE0" w:rsidRDefault="00025FCF" w:rsidP="00025FCF">
            <w:pPr>
              <w:autoSpaceDE w:val="0"/>
              <w:autoSpaceDN w:val="0"/>
              <w:adjustRightInd w:val="0"/>
              <w:spacing w:after="0"/>
              <w:ind w:left="57" w:right="-108"/>
              <w:contextualSpacing/>
              <w:rPr>
                <w:rFonts w:eastAsia="Calibri" w:cstheme="minorHAnsi"/>
                <w:bCs/>
                <w:iCs/>
                <w:color w:val="000000"/>
                <w:lang w:eastAsia="en-US"/>
              </w:rPr>
            </w:pPr>
            <w:r w:rsidRPr="005C6CE0">
              <w:rPr>
                <w:rFonts w:eastAsia="Calibri" w:cstheme="minorHAnsi"/>
                <w:bCs/>
                <w:iCs/>
                <w:color w:val="000000"/>
                <w:lang w:eastAsia="en-US"/>
              </w:rPr>
              <w:t xml:space="preserve">Эмуа Aбдул-Kадир </w:t>
            </w:r>
          </w:p>
          <w:p w:rsidR="00025FCF" w:rsidRDefault="00025FCF" w:rsidP="00025FCF">
            <w:pPr>
              <w:spacing w:after="0"/>
              <w:ind w:left="57" w:right="-108"/>
              <w:rPr>
                <w:rFonts w:eastAsia="Calibri" w:cstheme="minorHAnsi"/>
                <w:bCs/>
                <w:lang w:eastAsia="en-US"/>
              </w:rPr>
            </w:pPr>
            <w:r w:rsidRPr="005C6CE0">
              <w:rPr>
                <w:rFonts w:eastAsia="Calibri" w:cstheme="minorHAnsi"/>
                <w:bCs/>
                <w:lang w:eastAsia="en-US"/>
              </w:rPr>
              <w:t xml:space="preserve">ОРГАНИЗАЦИОННАЯ СТРУКТУРА </w:t>
            </w:r>
          </w:p>
          <w:p w:rsidR="00025FCF" w:rsidRDefault="00025FCF" w:rsidP="00025FCF">
            <w:pPr>
              <w:spacing w:after="0"/>
              <w:ind w:left="57" w:right="-108"/>
              <w:rPr>
                <w:rFonts w:eastAsia="Calibri" w:cstheme="minorHAnsi"/>
                <w:bCs/>
                <w:lang w:eastAsia="en-US"/>
              </w:rPr>
            </w:pPr>
            <w:r w:rsidRPr="005C6CE0">
              <w:rPr>
                <w:rFonts w:eastAsia="Calibri" w:cstheme="minorHAnsi"/>
                <w:bCs/>
                <w:lang w:eastAsia="en-US"/>
              </w:rPr>
              <w:t xml:space="preserve">И ПРОИЗВОДИТЕЛЬНОСТЬ: КРИТИЧЕСКИЙ ОБЗОР </w:t>
            </w:r>
          </w:p>
          <w:p w:rsidR="00025FCF" w:rsidRPr="008A683E" w:rsidRDefault="00025FCF" w:rsidP="00025FCF">
            <w:pPr>
              <w:spacing w:after="0"/>
              <w:ind w:left="57" w:right="-108"/>
              <w:rPr>
                <w:rFonts w:eastAsia="Calibri" w:cstheme="minorHAnsi"/>
                <w:bCs/>
                <w:lang w:eastAsia="en-US"/>
              </w:rPr>
            </w:pPr>
            <w:r w:rsidRPr="005C6CE0">
              <w:rPr>
                <w:rFonts w:eastAsia="Calibri" w:cstheme="minorHAnsi"/>
                <w:bCs/>
                <w:lang w:eastAsia="en-US"/>
              </w:rPr>
              <w:t xml:space="preserve">УСПЕХА </w:t>
            </w:r>
            <w:r w:rsidRPr="005C6CE0">
              <w:rPr>
                <w:rFonts w:eastAsia="Calibri" w:cstheme="minorHAnsi"/>
                <w:bCs/>
                <w:lang w:val="en-US" w:eastAsia="en-US"/>
              </w:rPr>
              <w:t>GOOGLE</w:t>
            </w:r>
            <w:r>
              <w:rPr>
                <w:rFonts w:eastAsia="Calibri" w:cstheme="minorHAnsi"/>
                <w:bCs/>
                <w:lang w:eastAsia="en-US"/>
              </w:rPr>
              <w:t>………………………………………………………………………..</w:t>
            </w:r>
          </w:p>
        </w:tc>
        <w:tc>
          <w:tcPr>
            <w:tcW w:w="567" w:type="dxa"/>
          </w:tcPr>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Default="00025FCF" w:rsidP="00025FCF">
            <w:pPr>
              <w:spacing w:after="0"/>
              <w:ind w:left="-108"/>
              <w:rPr>
                <w:rFonts w:eastAsia="Calibri" w:cstheme="minorHAnsi"/>
                <w:lang w:eastAsia="en-US"/>
              </w:rPr>
            </w:pPr>
          </w:p>
          <w:p w:rsidR="00025FCF" w:rsidRPr="002575E0" w:rsidRDefault="00025FCF" w:rsidP="00025FCF">
            <w:pPr>
              <w:spacing w:after="0"/>
              <w:ind w:left="-108"/>
              <w:rPr>
                <w:rFonts w:eastAsia="Calibri" w:cstheme="minorHAnsi"/>
                <w:lang w:eastAsia="en-US"/>
              </w:rPr>
            </w:pPr>
            <w:r w:rsidRPr="002575E0">
              <w:rPr>
                <w:rFonts w:eastAsia="Calibri" w:cstheme="minorHAnsi"/>
                <w:lang w:eastAsia="en-US"/>
              </w:rPr>
              <w:t>218</w:t>
            </w:r>
          </w:p>
        </w:tc>
      </w:tr>
    </w:tbl>
    <w:p w:rsidR="005E7182" w:rsidRDefault="005E7182" w:rsidP="006376BE">
      <w:pPr>
        <w:spacing w:after="0"/>
        <w:rPr>
          <w:rFonts w:ascii="Times New Roman" w:eastAsia="Times New Roman" w:hAnsi="Times New Roman" w:cs="Times New Roman"/>
          <w:b/>
          <w:bCs/>
          <w:iCs/>
          <w:sz w:val="18"/>
          <w:szCs w:val="16"/>
        </w:rPr>
      </w:pPr>
      <w:r>
        <w:rPr>
          <w:rFonts w:ascii="Times New Roman" w:eastAsia="Times New Roman" w:hAnsi="Times New Roman" w:cs="Times New Roman"/>
          <w:b/>
          <w:bCs/>
          <w:iCs/>
          <w:sz w:val="18"/>
          <w:szCs w:val="16"/>
        </w:rPr>
        <w:br w:type="page"/>
      </w:r>
    </w:p>
    <w:p w:rsidR="005C3408" w:rsidRPr="005C3408" w:rsidRDefault="00B900B3" w:rsidP="005C3408">
      <w:pPr>
        <w:keepNext/>
        <w:spacing w:after="0" w:line="240" w:lineRule="auto"/>
        <w:jc w:val="center"/>
        <w:outlineLvl w:val="0"/>
        <w:rPr>
          <w:rFonts w:eastAsia="Times New Roman" w:cstheme="minorHAnsi"/>
          <w:b/>
          <w:bCs/>
          <w:iCs/>
        </w:rPr>
      </w:pPr>
      <w:r>
        <w:rPr>
          <w:rFonts w:eastAsia="Times New Roman" w:cstheme="minorHAnsi"/>
          <w:b/>
          <w:bCs/>
          <w:iCs/>
          <w:sz w:val="18"/>
          <w:szCs w:val="16"/>
        </w:rPr>
        <w:lastRenderedPageBreak/>
        <w:t>Для заметок:</w:t>
      </w:r>
    </w:p>
    <w:p w:rsidR="005C3408" w:rsidRPr="005C3408" w:rsidRDefault="00A9245A" w:rsidP="005C3408">
      <w:pPr>
        <w:spacing w:after="0" w:line="240" w:lineRule="auto"/>
        <w:jc w:val="center"/>
        <w:rPr>
          <w:rFonts w:eastAsia="Times New Roman" w:cstheme="minorHAnsi"/>
          <w:noProof/>
          <w:sz w:val="16"/>
          <w:szCs w:val="16"/>
        </w:rPr>
      </w:pPr>
      <w:r>
        <w:rPr>
          <w:rFonts w:eastAsia="Times New Roman" w:cstheme="minorHAnsi"/>
          <w:noProof/>
          <w:sz w:val="16"/>
          <w:szCs w:val="16"/>
        </w:rPr>
        <w:pict>
          <v:line id="_x0000_s81390" style="position:absolute;left:0;text-align:left;z-index:251827200" from="-.7pt,1.85pt" to="318.8pt,1.85pt" strokeweight="3.5pt">
            <v:stroke linestyle="thinThin"/>
          </v:line>
        </w:pict>
      </w:r>
    </w:p>
    <w:p w:rsidR="005C3408" w:rsidRPr="005C3408" w:rsidRDefault="005C3408" w:rsidP="005C3408">
      <w:pPr>
        <w:spacing w:after="0" w:line="240" w:lineRule="auto"/>
        <w:jc w:val="center"/>
        <w:rPr>
          <w:rFonts w:eastAsia="Times New Roman" w:cstheme="minorHAnsi"/>
          <w:noProof/>
          <w:sz w:val="16"/>
          <w:szCs w:val="16"/>
        </w:rPr>
      </w:pPr>
    </w:p>
    <w:p w:rsidR="00B900B3" w:rsidRDefault="00B900B3" w:rsidP="00B900B3">
      <w:pPr>
        <w:spacing w:after="0"/>
        <w:rPr>
          <w:rFonts w:ascii="Times New Roman" w:eastAsia="Times New Roman" w:hAnsi="Times New Roman" w:cs="Times New Roman"/>
          <w:b/>
          <w:bCs/>
          <w:iCs/>
          <w:sz w:val="18"/>
          <w:szCs w:val="16"/>
        </w:rPr>
      </w:pPr>
      <w:r>
        <w:rPr>
          <w:rFonts w:ascii="Times New Roman" w:eastAsia="Times New Roman" w:hAnsi="Times New Roman" w:cs="Times New Roman"/>
          <w:b/>
          <w:bCs/>
          <w:iCs/>
          <w:sz w:val="18"/>
          <w:szCs w:val="16"/>
        </w:rPr>
        <w:br w:type="page"/>
      </w:r>
    </w:p>
    <w:p w:rsidR="009D6670" w:rsidRPr="005C3408" w:rsidRDefault="009D6670" w:rsidP="006376BE">
      <w:pPr>
        <w:keepNext/>
        <w:spacing w:after="0" w:line="240" w:lineRule="auto"/>
        <w:jc w:val="center"/>
        <w:outlineLvl w:val="0"/>
        <w:rPr>
          <w:rFonts w:eastAsia="Times New Roman" w:cstheme="minorHAnsi"/>
          <w:b/>
          <w:bCs/>
          <w:iCs/>
        </w:rPr>
      </w:pPr>
      <w:r w:rsidRPr="005C3408">
        <w:rPr>
          <w:rFonts w:eastAsia="Times New Roman" w:cstheme="minorHAnsi"/>
          <w:b/>
          <w:bCs/>
          <w:iCs/>
          <w:sz w:val="18"/>
          <w:szCs w:val="16"/>
        </w:rPr>
        <w:lastRenderedPageBreak/>
        <w:t>Научное издание</w:t>
      </w:r>
    </w:p>
    <w:p w:rsidR="009D6670" w:rsidRPr="005C3408" w:rsidRDefault="00A9245A" w:rsidP="006376BE">
      <w:pPr>
        <w:spacing w:after="0" w:line="240" w:lineRule="auto"/>
        <w:jc w:val="center"/>
        <w:rPr>
          <w:rFonts w:eastAsia="Times New Roman" w:cstheme="minorHAnsi"/>
          <w:noProof/>
          <w:sz w:val="16"/>
          <w:szCs w:val="16"/>
        </w:rPr>
      </w:pPr>
      <w:r>
        <w:rPr>
          <w:rFonts w:eastAsia="Times New Roman" w:cstheme="minorHAnsi"/>
          <w:noProof/>
          <w:sz w:val="16"/>
          <w:szCs w:val="16"/>
        </w:rPr>
        <w:pict>
          <v:line id="_x0000_s1060" style="position:absolute;left:0;text-align:left;z-index:251711488" from="-.7pt,1.85pt" to="318.8pt,1.85pt" strokeweight="3.5pt">
            <v:stroke linestyle="thinThin"/>
          </v:line>
        </w:pict>
      </w:r>
    </w:p>
    <w:p w:rsidR="009D6670" w:rsidRPr="005C3408" w:rsidRDefault="009D6670" w:rsidP="006376BE">
      <w:pPr>
        <w:spacing w:after="0" w:line="240" w:lineRule="auto"/>
        <w:jc w:val="center"/>
        <w:rPr>
          <w:rFonts w:eastAsia="Times New Roman" w:cstheme="minorHAnsi"/>
          <w:noProof/>
          <w:sz w:val="16"/>
          <w:szCs w:val="16"/>
        </w:rPr>
      </w:pPr>
    </w:p>
    <w:p w:rsidR="009D6670" w:rsidRPr="005C3408" w:rsidRDefault="009D6670" w:rsidP="006376BE">
      <w:pPr>
        <w:spacing w:after="0" w:line="240" w:lineRule="auto"/>
        <w:jc w:val="center"/>
        <w:rPr>
          <w:rFonts w:eastAsia="Calibri" w:cstheme="minorHAnsi"/>
          <w:lang w:eastAsia="en-US"/>
        </w:rPr>
      </w:pPr>
    </w:p>
    <w:p w:rsidR="009D6670" w:rsidRPr="005C3408" w:rsidRDefault="009D6670" w:rsidP="006376BE">
      <w:pPr>
        <w:spacing w:after="0" w:line="240" w:lineRule="auto"/>
        <w:jc w:val="center"/>
        <w:rPr>
          <w:rFonts w:eastAsia="Calibri" w:cstheme="minorHAnsi"/>
          <w:lang w:eastAsia="en-US"/>
        </w:rPr>
      </w:pPr>
    </w:p>
    <w:p w:rsidR="009D6670" w:rsidRPr="005C3408" w:rsidRDefault="009D6670" w:rsidP="006376BE">
      <w:pPr>
        <w:spacing w:after="0" w:line="240" w:lineRule="auto"/>
        <w:jc w:val="center"/>
        <w:rPr>
          <w:rFonts w:eastAsia="Calibri" w:cstheme="minorHAnsi"/>
          <w:lang w:eastAsia="en-US"/>
        </w:rPr>
      </w:pPr>
    </w:p>
    <w:p w:rsidR="005172CD" w:rsidRPr="005C3408" w:rsidRDefault="005172CD" w:rsidP="006376BE">
      <w:pPr>
        <w:spacing w:after="0" w:line="240" w:lineRule="auto"/>
        <w:jc w:val="center"/>
        <w:rPr>
          <w:rFonts w:eastAsia="Calibri" w:cstheme="minorHAnsi"/>
          <w:lang w:eastAsia="en-US"/>
        </w:rPr>
      </w:pPr>
    </w:p>
    <w:p w:rsidR="005172CD" w:rsidRDefault="005172CD" w:rsidP="006376BE">
      <w:pPr>
        <w:spacing w:after="0" w:line="240" w:lineRule="auto"/>
        <w:jc w:val="center"/>
        <w:rPr>
          <w:rFonts w:eastAsia="Calibri" w:cstheme="minorHAnsi"/>
          <w:lang w:val="en-US" w:eastAsia="en-US"/>
        </w:rPr>
      </w:pPr>
    </w:p>
    <w:p w:rsidR="005C3408" w:rsidRDefault="005C3408" w:rsidP="006376BE">
      <w:pPr>
        <w:spacing w:after="0" w:line="240" w:lineRule="auto"/>
        <w:jc w:val="center"/>
        <w:rPr>
          <w:rFonts w:eastAsia="Calibri" w:cstheme="minorHAnsi"/>
          <w:lang w:val="en-US" w:eastAsia="en-US"/>
        </w:rPr>
      </w:pPr>
    </w:p>
    <w:p w:rsidR="005C3408" w:rsidRDefault="005C3408" w:rsidP="006376BE">
      <w:pPr>
        <w:spacing w:after="0" w:line="240" w:lineRule="auto"/>
        <w:jc w:val="center"/>
        <w:rPr>
          <w:rFonts w:eastAsia="Calibri" w:cstheme="minorHAnsi"/>
          <w:lang w:val="en-US" w:eastAsia="en-US"/>
        </w:rPr>
      </w:pPr>
    </w:p>
    <w:p w:rsidR="005C3408" w:rsidRDefault="005C3408" w:rsidP="006376BE">
      <w:pPr>
        <w:spacing w:after="0" w:line="240" w:lineRule="auto"/>
        <w:jc w:val="center"/>
        <w:rPr>
          <w:rFonts w:eastAsia="Calibri" w:cstheme="minorHAnsi"/>
          <w:lang w:val="en-US" w:eastAsia="en-US"/>
        </w:rPr>
      </w:pPr>
    </w:p>
    <w:p w:rsidR="005C3408" w:rsidRDefault="005C3408" w:rsidP="006376BE">
      <w:pPr>
        <w:spacing w:after="0" w:line="240" w:lineRule="auto"/>
        <w:jc w:val="center"/>
        <w:rPr>
          <w:rFonts w:eastAsia="Calibri" w:cstheme="minorHAnsi"/>
          <w:lang w:val="en-US" w:eastAsia="en-US"/>
        </w:rPr>
      </w:pPr>
    </w:p>
    <w:p w:rsidR="005C3408" w:rsidRDefault="005C3408" w:rsidP="006376BE">
      <w:pPr>
        <w:spacing w:after="0" w:line="240" w:lineRule="auto"/>
        <w:jc w:val="center"/>
        <w:rPr>
          <w:rFonts w:eastAsia="Calibri" w:cstheme="minorHAnsi"/>
          <w:lang w:val="en-US" w:eastAsia="en-US"/>
        </w:rPr>
      </w:pPr>
    </w:p>
    <w:p w:rsidR="009D6670" w:rsidRPr="005C3408" w:rsidRDefault="009D6670" w:rsidP="006376BE">
      <w:pPr>
        <w:spacing w:after="0" w:line="240" w:lineRule="auto"/>
        <w:jc w:val="center"/>
        <w:rPr>
          <w:rFonts w:eastAsia="Calibri" w:cstheme="minorHAnsi"/>
          <w:lang w:eastAsia="en-US"/>
        </w:rPr>
      </w:pPr>
    </w:p>
    <w:p w:rsidR="009D6670" w:rsidRPr="005C3408" w:rsidRDefault="009D6670" w:rsidP="006376BE">
      <w:pPr>
        <w:spacing w:after="0" w:line="240" w:lineRule="auto"/>
        <w:jc w:val="center"/>
        <w:rPr>
          <w:rFonts w:eastAsia="Calibri" w:cstheme="minorHAnsi"/>
          <w:lang w:eastAsia="en-US"/>
        </w:rPr>
      </w:pPr>
    </w:p>
    <w:p w:rsidR="005C3408" w:rsidRPr="005C3408" w:rsidRDefault="000174AC" w:rsidP="006376BE">
      <w:pPr>
        <w:spacing w:after="0" w:line="240" w:lineRule="auto"/>
        <w:jc w:val="center"/>
        <w:rPr>
          <w:rFonts w:cstheme="minorHAnsi"/>
          <w:b/>
          <w:bCs/>
          <w:caps/>
          <w:sz w:val="56"/>
          <w:szCs w:val="48"/>
          <w:lang w:val="en-US"/>
        </w:rPr>
      </w:pPr>
      <w:r w:rsidRPr="005C3408">
        <w:rPr>
          <w:rFonts w:cstheme="minorHAnsi"/>
          <w:b/>
          <w:bCs/>
          <w:caps/>
          <w:sz w:val="56"/>
          <w:szCs w:val="48"/>
        </w:rPr>
        <w:t xml:space="preserve">Прогрессивные </w:t>
      </w:r>
    </w:p>
    <w:p w:rsidR="00C427F0" w:rsidRPr="005C3408" w:rsidRDefault="000174AC" w:rsidP="006376BE">
      <w:pPr>
        <w:spacing w:after="0" w:line="240" w:lineRule="auto"/>
        <w:jc w:val="center"/>
        <w:rPr>
          <w:rFonts w:eastAsia="Times New Roman" w:cstheme="minorHAnsi"/>
          <w:b/>
          <w:bCs/>
          <w:caps/>
          <w:sz w:val="56"/>
          <w:szCs w:val="48"/>
        </w:rPr>
      </w:pPr>
      <w:r w:rsidRPr="005C3408">
        <w:rPr>
          <w:rFonts w:cstheme="minorHAnsi"/>
          <w:b/>
          <w:bCs/>
          <w:caps/>
          <w:sz w:val="56"/>
          <w:szCs w:val="48"/>
        </w:rPr>
        <w:t>технологии развития</w:t>
      </w:r>
    </w:p>
    <w:p w:rsidR="009D6670" w:rsidRPr="005C3408" w:rsidRDefault="009D6670" w:rsidP="006376BE">
      <w:pPr>
        <w:spacing w:after="0" w:line="240" w:lineRule="auto"/>
        <w:jc w:val="center"/>
        <w:rPr>
          <w:rFonts w:eastAsia="Times New Roman" w:cstheme="minorHAnsi"/>
          <w:noProof/>
          <w:sz w:val="16"/>
          <w:szCs w:val="16"/>
        </w:rPr>
      </w:pPr>
      <w:r w:rsidRPr="005C3408">
        <w:rPr>
          <w:rFonts w:eastAsia="Times New Roman" w:cstheme="minorHAnsi"/>
          <w:noProof/>
          <w:sz w:val="16"/>
          <w:szCs w:val="16"/>
        </w:rPr>
        <w:t xml:space="preserve">Сборник материалов </w:t>
      </w:r>
      <w:r w:rsidR="009902F1" w:rsidRPr="005C3408">
        <w:rPr>
          <w:rFonts w:eastAsia="Times New Roman" w:cstheme="minorHAnsi"/>
          <w:noProof/>
          <w:sz w:val="16"/>
          <w:szCs w:val="16"/>
        </w:rPr>
        <w:t>11</w:t>
      </w:r>
      <w:r w:rsidR="00D63460" w:rsidRPr="005C3408">
        <w:rPr>
          <w:rFonts w:eastAsia="Times New Roman" w:cstheme="minorHAnsi"/>
          <w:noProof/>
          <w:sz w:val="16"/>
          <w:szCs w:val="16"/>
        </w:rPr>
        <w:t>-о</w:t>
      </w:r>
      <w:r w:rsidRPr="005C3408">
        <w:rPr>
          <w:rFonts w:eastAsia="Times New Roman" w:cstheme="minorHAnsi"/>
          <w:noProof/>
          <w:sz w:val="16"/>
          <w:szCs w:val="16"/>
        </w:rPr>
        <w:t xml:space="preserve">й </w:t>
      </w:r>
      <w:r w:rsidR="005172CD" w:rsidRPr="005C3408">
        <w:rPr>
          <w:rFonts w:eastAsia="Times New Roman" w:cstheme="minorHAnsi"/>
          <w:noProof/>
          <w:sz w:val="16"/>
          <w:szCs w:val="16"/>
        </w:rPr>
        <w:t>М</w:t>
      </w:r>
      <w:r w:rsidRPr="005C3408">
        <w:rPr>
          <w:rFonts w:eastAsia="Times New Roman" w:cstheme="minorHAnsi"/>
          <w:noProof/>
          <w:sz w:val="16"/>
          <w:szCs w:val="16"/>
        </w:rPr>
        <w:t xml:space="preserve">еждународной </w:t>
      </w:r>
      <w:r w:rsidRPr="005C3408">
        <w:rPr>
          <w:rFonts w:eastAsia="Times New Roman" w:cstheme="minorHAnsi"/>
          <w:noProof/>
          <w:sz w:val="16"/>
          <w:szCs w:val="16"/>
        </w:rPr>
        <w:br/>
        <w:t>научно-практической конференции</w:t>
      </w:r>
    </w:p>
    <w:p w:rsidR="009D6670" w:rsidRPr="005C3408" w:rsidRDefault="009D6670" w:rsidP="006376BE">
      <w:pPr>
        <w:spacing w:after="0" w:line="240" w:lineRule="auto"/>
        <w:jc w:val="center"/>
        <w:rPr>
          <w:rFonts w:eastAsia="Times New Roman" w:cstheme="minorHAnsi"/>
          <w:noProof/>
          <w:sz w:val="16"/>
          <w:szCs w:val="16"/>
        </w:rPr>
      </w:pPr>
    </w:p>
    <w:p w:rsidR="009D6670" w:rsidRPr="005C3408" w:rsidRDefault="009D6670" w:rsidP="006376BE">
      <w:pPr>
        <w:spacing w:after="0" w:line="240" w:lineRule="auto"/>
        <w:jc w:val="center"/>
        <w:rPr>
          <w:rFonts w:eastAsia="Times New Roman" w:cstheme="minorHAnsi"/>
          <w:noProof/>
          <w:sz w:val="16"/>
          <w:szCs w:val="16"/>
        </w:rPr>
      </w:pPr>
    </w:p>
    <w:p w:rsidR="009D6670" w:rsidRPr="005C3408" w:rsidRDefault="009D6670" w:rsidP="006376BE">
      <w:pPr>
        <w:spacing w:after="0" w:line="240" w:lineRule="auto"/>
        <w:jc w:val="center"/>
        <w:rPr>
          <w:rFonts w:eastAsia="Times New Roman" w:cstheme="minorHAnsi"/>
          <w:noProof/>
          <w:sz w:val="16"/>
          <w:szCs w:val="16"/>
        </w:rPr>
      </w:pPr>
    </w:p>
    <w:p w:rsidR="009D6670" w:rsidRPr="005C3408" w:rsidRDefault="009D6670" w:rsidP="006376BE">
      <w:pPr>
        <w:spacing w:after="0" w:line="240" w:lineRule="auto"/>
        <w:jc w:val="center"/>
        <w:rPr>
          <w:rFonts w:eastAsia="Times New Roman" w:cstheme="minorHAnsi"/>
          <w:noProof/>
          <w:sz w:val="16"/>
          <w:szCs w:val="16"/>
        </w:rPr>
      </w:pPr>
    </w:p>
    <w:p w:rsidR="009D6670" w:rsidRPr="005C3408" w:rsidRDefault="00082604" w:rsidP="006376BE">
      <w:pPr>
        <w:spacing w:after="0" w:line="240" w:lineRule="auto"/>
        <w:jc w:val="center"/>
        <w:rPr>
          <w:rFonts w:eastAsia="Calibri" w:cstheme="minorHAnsi"/>
          <w:sz w:val="18"/>
          <w:szCs w:val="16"/>
          <w:lang w:eastAsia="en-US"/>
        </w:rPr>
      </w:pPr>
      <w:r w:rsidRPr="005C3408">
        <w:rPr>
          <w:rFonts w:eastAsia="Calibri" w:cstheme="minorHAnsi"/>
          <w:noProof/>
          <w:sz w:val="18"/>
          <w:szCs w:val="16"/>
        </w:rPr>
        <w:drawing>
          <wp:inline distT="0" distB="0" distL="0" distR="0">
            <wp:extent cx="1346200" cy="1075055"/>
            <wp:effectExtent l="19050" t="0" r="6350" b="0"/>
            <wp:docPr id="6" name="Рисунок 18" descr="H:\тмб принт\ISBN номера и шрих коды\Тамбовпринт\ISBN 978_5_91613_084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тмб принт\ISBN номера и шрих коды\Тамбовпринт\ISBN 978_5_91613_084_3.tif"/>
                    <pic:cNvPicPr>
                      <a:picLocks noChangeAspect="1" noChangeArrowheads="1"/>
                    </pic:cNvPicPr>
                  </pic:nvPicPr>
                  <pic:blipFill>
                    <a:blip r:embed="rId179" cstate="print"/>
                    <a:srcRect/>
                    <a:stretch>
                      <a:fillRect/>
                    </a:stretch>
                  </pic:blipFill>
                  <pic:spPr bwMode="auto">
                    <a:xfrm>
                      <a:off x="0" y="0"/>
                      <a:ext cx="1346200" cy="1075055"/>
                    </a:xfrm>
                    <a:prstGeom prst="rect">
                      <a:avLst/>
                    </a:prstGeom>
                    <a:noFill/>
                    <a:ln w="9525">
                      <a:noFill/>
                      <a:miter lim="800000"/>
                      <a:headEnd/>
                      <a:tailEnd/>
                    </a:ln>
                  </pic:spPr>
                </pic:pic>
              </a:graphicData>
            </a:graphic>
          </wp:inline>
        </w:drawing>
      </w:r>
    </w:p>
    <w:p w:rsidR="005C3408" w:rsidRPr="005C3408" w:rsidRDefault="005C3408" w:rsidP="005C3408">
      <w:pPr>
        <w:spacing w:after="0" w:line="240" w:lineRule="auto"/>
        <w:jc w:val="center"/>
        <w:rPr>
          <w:rFonts w:eastAsia="Times New Roman" w:cstheme="minorHAnsi"/>
          <w:noProof/>
          <w:sz w:val="16"/>
          <w:szCs w:val="16"/>
        </w:rPr>
      </w:pPr>
    </w:p>
    <w:p w:rsidR="005C3408" w:rsidRPr="005C3408" w:rsidRDefault="005C3408" w:rsidP="005C3408">
      <w:pPr>
        <w:spacing w:after="0" w:line="240" w:lineRule="auto"/>
        <w:jc w:val="center"/>
        <w:rPr>
          <w:rFonts w:eastAsia="Times New Roman" w:cstheme="minorHAnsi"/>
          <w:noProof/>
          <w:sz w:val="16"/>
          <w:szCs w:val="16"/>
        </w:rPr>
      </w:pPr>
    </w:p>
    <w:p w:rsidR="005C3408" w:rsidRPr="005C3408" w:rsidRDefault="005C3408" w:rsidP="005C3408">
      <w:pPr>
        <w:spacing w:after="0" w:line="240" w:lineRule="auto"/>
        <w:jc w:val="center"/>
        <w:rPr>
          <w:rFonts w:eastAsia="Times New Roman" w:cstheme="minorHAnsi"/>
          <w:noProof/>
          <w:sz w:val="16"/>
          <w:szCs w:val="16"/>
        </w:rPr>
      </w:pPr>
    </w:p>
    <w:p w:rsidR="005C3408" w:rsidRPr="005C3408" w:rsidRDefault="005C3408" w:rsidP="005C3408">
      <w:pPr>
        <w:spacing w:after="0" w:line="240" w:lineRule="auto"/>
        <w:jc w:val="center"/>
        <w:rPr>
          <w:rFonts w:eastAsia="Times New Roman" w:cstheme="minorHAnsi"/>
          <w:noProof/>
          <w:sz w:val="16"/>
          <w:szCs w:val="16"/>
        </w:rPr>
      </w:pPr>
    </w:p>
    <w:p w:rsidR="00394A1E" w:rsidRPr="005C3408" w:rsidRDefault="00A9245A" w:rsidP="006376BE">
      <w:pPr>
        <w:spacing w:after="0" w:line="240" w:lineRule="auto"/>
        <w:jc w:val="center"/>
        <w:rPr>
          <w:rFonts w:eastAsia="Times New Roman" w:cstheme="minorHAnsi"/>
          <w:noProof/>
          <w:sz w:val="16"/>
          <w:szCs w:val="16"/>
        </w:rPr>
      </w:pPr>
      <w:r>
        <w:rPr>
          <w:rFonts w:eastAsia="Times New Roman" w:cstheme="minorHAnsi"/>
          <w:noProof/>
          <w:sz w:val="16"/>
          <w:szCs w:val="16"/>
        </w:rPr>
        <w:pict>
          <v:rect id="_x0000_s81389" style="position:absolute;left:0;text-align:left;margin-left:148.25pt;margin-top:54.4pt;width:23.05pt;height:20.15pt;z-index:251825152" strokecolor="white [3212]"/>
        </w:pict>
      </w:r>
      <w:r w:rsidR="005C3408">
        <w:rPr>
          <w:rFonts w:eastAsia="Times New Roman" w:cstheme="minorHAnsi"/>
          <w:noProof/>
          <w:sz w:val="16"/>
          <w:szCs w:val="16"/>
        </w:rPr>
        <w:t xml:space="preserve"> ООО «ИД </w:t>
      </w:r>
      <w:r w:rsidR="00F71087" w:rsidRPr="005C3408">
        <w:rPr>
          <w:rFonts w:eastAsia="Times New Roman" w:cstheme="minorHAnsi"/>
          <w:noProof/>
          <w:sz w:val="16"/>
          <w:szCs w:val="16"/>
        </w:rPr>
        <w:t>Т</w:t>
      </w:r>
      <w:r w:rsidR="009D6670" w:rsidRPr="005C3408">
        <w:rPr>
          <w:rFonts w:eastAsia="Times New Roman" w:cstheme="minorHAnsi"/>
          <w:noProof/>
          <w:sz w:val="16"/>
          <w:szCs w:val="16"/>
        </w:rPr>
        <w:t>МБ</w:t>
      </w:r>
      <w:r w:rsidR="00F71087" w:rsidRPr="005C3408">
        <w:rPr>
          <w:rFonts w:eastAsia="Times New Roman" w:cstheme="minorHAnsi"/>
          <w:noProof/>
          <w:sz w:val="16"/>
          <w:szCs w:val="16"/>
        </w:rPr>
        <w:t>принт</w:t>
      </w:r>
      <w:r w:rsidR="009D6670" w:rsidRPr="005C3408">
        <w:rPr>
          <w:rFonts w:eastAsia="Times New Roman" w:cstheme="minorHAnsi"/>
          <w:noProof/>
          <w:sz w:val="16"/>
          <w:szCs w:val="16"/>
        </w:rPr>
        <w:t>»</w:t>
      </w:r>
      <w:r w:rsidR="009D6670" w:rsidRPr="005C3408">
        <w:rPr>
          <w:rFonts w:eastAsia="Times New Roman" w:cstheme="minorHAnsi"/>
          <w:noProof/>
          <w:sz w:val="16"/>
          <w:szCs w:val="16"/>
        </w:rPr>
        <w:br/>
        <w:t>Формат 60х90/16. Бумага офсетная.</w:t>
      </w:r>
      <w:r w:rsidR="009D6670" w:rsidRPr="005C3408">
        <w:rPr>
          <w:rFonts w:eastAsia="Times New Roman" w:cstheme="minorHAnsi"/>
          <w:noProof/>
          <w:sz w:val="16"/>
          <w:szCs w:val="16"/>
        </w:rPr>
        <w:br/>
        <w:t>Печать электрографическая.</w:t>
      </w:r>
      <w:r w:rsidR="009D6670" w:rsidRPr="005C3408">
        <w:rPr>
          <w:rFonts w:eastAsia="Times New Roman" w:cstheme="minorHAnsi"/>
          <w:noProof/>
          <w:sz w:val="16"/>
          <w:szCs w:val="16"/>
        </w:rPr>
        <w:br/>
        <w:t xml:space="preserve">Гарнитура </w:t>
      </w:r>
      <w:r w:rsidR="005C3408" w:rsidRPr="005C3408">
        <w:rPr>
          <w:rFonts w:eastAsia="Times New Roman" w:cstheme="minorHAnsi"/>
          <w:noProof/>
          <w:sz w:val="16"/>
          <w:szCs w:val="16"/>
          <w:lang w:val="en-US"/>
        </w:rPr>
        <w:t>Calibri</w:t>
      </w:r>
      <w:r w:rsidR="009D6670" w:rsidRPr="005C3408">
        <w:rPr>
          <w:rFonts w:eastAsia="Times New Roman" w:cstheme="minorHAnsi"/>
          <w:noProof/>
          <w:sz w:val="16"/>
          <w:szCs w:val="16"/>
        </w:rPr>
        <w:t>. Тираж 100 экз.</w:t>
      </w:r>
    </w:p>
    <w:sectPr w:rsidR="00394A1E" w:rsidRPr="005C3408" w:rsidSect="007218ED">
      <w:footerReference w:type="default" r:id="rId180"/>
      <w:footnotePr>
        <w:numRestart w:val="eachSect"/>
      </w:footnotePr>
      <w:endnotePr>
        <w:numFmt w:val="chicago"/>
        <w:numRestart w:val="eachSect"/>
      </w:endnotePr>
      <w:pgSz w:w="8391" w:h="11907" w:code="11"/>
      <w:pgMar w:top="907" w:right="964" w:bottom="907"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EC1" w:rsidRDefault="00ED1EC1" w:rsidP="00716C90">
      <w:pPr>
        <w:spacing w:after="0" w:line="240" w:lineRule="auto"/>
      </w:pPr>
      <w:r>
        <w:separator/>
      </w:r>
    </w:p>
  </w:endnote>
  <w:endnote w:type="continuationSeparator" w:id="0">
    <w:p w:rsidR="00ED1EC1" w:rsidRDefault="00ED1EC1" w:rsidP="00716C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StoneSansITC-Medium">
    <w:altName w:val="MS Gothic"/>
    <w:panose1 w:val="00000000000000000000"/>
    <w:charset w:val="80"/>
    <w:family w:val="swiss"/>
    <w:notTrueType/>
    <w:pitch w:val="default"/>
    <w:sig w:usb0="00000201" w:usb1="08070000" w:usb2="00000010" w:usb3="00000000" w:csb0="00020004" w:csb1="00000000"/>
  </w:font>
  <w:font w:name="Times-Italic">
    <w:altName w:val="MS Mincho"/>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26303298"/>
      <w:docPartObj>
        <w:docPartGallery w:val="Page Numbers (Bottom of Page)"/>
        <w:docPartUnique/>
      </w:docPartObj>
    </w:sdtPr>
    <w:sdtContent>
      <w:p w:rsidR="001B2279" w:rsidRPr="00AB50C7" w:rsidRDefault="00A9245A">
        <w:pPr>
          <w:pStyle w:val="ab"/>
          <w:jc w:val="center"/>
          <w:rPr>
            <w:sz w:val="20"/>
          </w:rPr>
        </w:pPr>
        <w:r w:rsidRPr="00AB50C7">
          <w:rPr>
            <w:sz w:val="20"/>
          </w:rPr>
          <w:fldChar w:fldCharType="begin"/>
        </w:r>
        <w:r w:rsidR="001B2279" w:rsidRPr="00AB50C7">
          <w:rPr>
            <w:sz w:val="20"/>
          </w:rPr>
          <w:instrText xml:space="preserve"> PAGE   \* MERGEFORMAT </w:instrText>
        </w:r>
        <w:r w:rsidRPr="00AB50C7">
          <w:rPr>
            <w:sz w:val="20"/>
          </w:rPr>
          <w:fldChar w:fldCharType="separate"/>
        </w:r>
        <w:r w:rsidR="00320440">
          <w:rPr>
            <w:noProof/>
            <w:sz w:val="20"/>
          </w:rPr>
          <w:t>147</w:t>
        </w:r>
        <w:r w:rsidRPr="00AB50C7">
          <w:rPr>
            <w:sz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82092760"/>
      <w:docPartObj>
        <w:docPartGallery w:val="Page Numbers (Bottom of Page)"/>
        <w:docPartUnique/>
      </w:docPartObj>
    </w:sdtPr>
    <w:sdtContent>
      <w:p w:rsidR="001B2279" w:rsidRPr="00AB50C7" w:rsidRDefault="00A9245A">
        <w:pPr>
          <w:pStyle w:val="ab"/>
          <w:jc w:val="center"/>
          <w:rPr>
            <w:sz w:val="20"/>
          </w:rPr>
        </w:pPr>
        <w:r w:rsidRPr="00AB50C7">
          <w:rPr>
            <w:sz w:val="20"/>
          </w:rPr>
          <w:fldChar w:fldCharType="begin"/>
        </w:r>
        <w:r w:rsidR="001B2279" w:rsidRPr="00AB50C7">
          <w:rPr>
            <w:sz w:val="20"/>
          </w:rPr>
          <w:instrText xml:space="preserve"> PAGE   \* MERGEFORMAT </w:instrText>
        </w:r>
        <w:r w:rsidRPr="00AB50C7">
          <w:rPr>
            <w:sz w:val="20"/>
          </w:rPr>
          <w:fldChar w:fldCharType="separate"/>
        </w:r>
        <w:r w:rsidR="00320440">
          <w:rPr>
            <w:noProof/>
            <w:sz w:val="20"/>
          </w:rPr>
          <w:t>200</w:t>
        </w:r>
        <w:r w:rsidRPr="00AB50C7">
          <w:rPr>
            <w:sz w:val="20"/>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82092762"/>
      <w:docPartObj>
        <w:docPartGallery w:val="Page Numbers (Bottom of Page)"/>
        <w:docPartUnique/>
      </w:docPartObj>
    </w:sdtPr>
    <w:sdtContent>
      <w:p w:rsidR="001B2279" w:rsidRPr="00AB50C7" w:rsidRDefault="00A9245A">
        <w:pPr>
          <w:pStyle w:val="ab"/>
          <w:jc w:val="center"/>
          <w:rPr>
            <w:sz w:val="20"/>
          </w:rPr>
        </w:pPr>
        <w:r w:rsidRPr="00AB50C7">
          <w:rPr>
            <w:sz w:val="20"/>
          </w:rPr>
          <w:fldChar w:fldCharType="begin"/>
        </w:r>
        <w:r w:rsidR="001B2279" w:rsidRPr="00AB50C7">
          <w:rPr>
            <w:sz w:val="20"/>
          </w:rPr>
          <w:instrText xml:space="preserve"> PAGE   \* MERGEFORMAT </w:instrText>
        </w:r>
        <w:r w:rsidRPr="00AB50C7">
          <w:rPr>
            <w:sz w:val="20"/>
          </w:rPr>
          <w:fldChar w:fldCharType="separate"/>
        </w:r>
        <w:r w:rsidR="00320440">
          <w:rPr>
            <w:noProof/>
            <w:sz w:val="20"/>
          </w:rPr>
          <w:t>230</w:t>
        </w:r>
        <w:r w:rsidRPr="00AB50C7">
          <w:rPr>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EC1" w:rsidRDefault="00ED1EC1" w:rsidP="00716C90">
      <w:pPr>
        <w:spacing w:after="0" w:line="240" w:lineRule="auto"/>
      </w:pPr>
      <w:r>
        <w:separator/>
      </w:r>
    </w:p>
  </w:footnote>
  <w:footnote w:type="continuationSeparator" w:id="0">
    <w:p w:rsidR="00ED1EC1" w:rsidRDefault="00ED1EC1" w:rsidP="00716C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D8582E"/>
    <w:lvl w:ilvl="0">
      <w:numFmt w:val="bullet"/>
      <w:lvlText w:val="*"/>
      <w:lvlJc w:val="left"/>
    </w:lvl>
  </w:abstractNum>
  <w:abstractNum w:abstractNumId="1">
    <w:nsid w:val="00000002"/>
    <w:multiLevelType w:val="singleLevel"/>
    <w:tmpl w:val="00000002"/>
    <w:name w:val="WW8Num3"/>
    <w:lvl w:ilvl="0">
      <w:start w:val="1"/>
      <w:numFmt w:val="decimal"/>
      <w:lvlText w:val="%1."/>
      <w:lvlJc w:val="left"/>
      <w:pPr>
        <w:tabs>
          <w:tab w:val="num" w:pos="1429"/>
        </w:tabs>
        <w:ind w:left="1429" w:hanging="360"/>
      </w:pPr>
    </w:lvl>
  </w:abstractNum>
  <w:abstractNum w:abstractNumId="2">
    <w:nsid w:val="00DE6BC8"/>
    <w:multiLevelType w:val="hybridMultilevel"/>
    <w:tmpl w:val="64EAD3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nsid w:val="00F563E7"/>
    <w:multiLevelType w:val="hybridMultilevel"/>
    <w:tmpl w:val="9DBA50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3463AE5"/>
    <w:multiLevelType w:val="hybridMultilevel"/>
    <w:tmpl w:val="44560AB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nsid w:val="076260B9"/>
    <w:multiLevelType w:val="hybridMultilevel"/>
    <w:tmpl w:val="AB986012"/>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6">
    <w:nsid w:val="08F301BC"/>
    <w:multiLevelType w:val="hybridMultilevel"/>
    <w:tmpl w:val="8A4CE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88188A"/>
    <w:multiLevelType w:val="hybridMultilevel"/>
    <w:tmpl w:val="5B3ED758"/>
    <w:lvl w:ilvl="0" w:tplc="901AA7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F1D7163"/>
    <w:multiLevelType w:val="hybridMultilevel"/>
    <w:tmpl w:val="D16A4CC8"/>
    <w:lvl w:ilvl="0" w:tplc="0B38AA5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A36675"/>
    <w:multiLevelType w:val="hybridMultilevel"/>
    <w:tmpl w:val="B0FEA536"/>
    <w:lvl w:ilvl="0" w:tplc="2C3446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D74A2B"/>
    <w:multiLevelType w:val="hybridMultilevel"/>
    <w:tmpl w:val="2F38EE2E"/>
    <w:lvl w:ilvl="0" w:tplc="EBF6DC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1366B98"/>
    <w:multiLevelType w:val="hybridMultilevel"/>
    <w:tmpl w:val="EAFEBF3C"/>
    <w:lvl w:ilvl="0" w:tplc="041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972C5E"/>
    <w:multiLevelType w:val="hybridMultilevel"/>
    <w:tmpl w:val="03369C52"/>
    <w:lvl w:ilvl="0" w:tplc="C67405F6">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46F299C"/>
    <w:multiLevelType w:val="hybridMultilevel"/>
    <w:tmpl w:val="7714B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3C5431"/>
    <w:multiLevelType w:val="hybridMultilevel"/>
    <w:tmpl w:val="7638C220"/>
    <w:lvl w:ilvl="0" w:tplc="D27C82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674E77"/>
    <w:multiLevelType w:val="hybridMultilevel"/>
    <w:tmpl w:val="8910A7CC"/>
    <w:lvl w:ilvl="0" w:tplc="04190001">
      <w:start w:val="1"/>
      <w:numFmt w:val="bullet"/>
      <w:lvlText w:val=""/>
      <w:lvlJc w:val="left"/>
      <w:pPr>
        <w:ind w:left="1950" w:hanging="360"/>
      </w:pPr>
      <w:rPr>
        <w:rFonts w:ascii="Symbol" w:hAnsi="Symbol" w:hint="default"/>
      </w:rPr>
    </w:lvl>
    <w:lvl w:ilvl="1" w:tplc="04190003">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16">
    <w:nsid w:val="177E6184"/>
    <w:multiLevelType w:val="hybridMultilevel"/>
    <w:tmpl w:val="9808156C"/>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C616A9E"/>
    <w:multiLevelType w:val="hybridMultilevel"/>
    <w:tmpl w:val="64EAD3F6"/>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8">
    <w:nsid w:val="1EEE36DD"/>
    <w:multiLevelType w:val="hybridMultilevel"/>
    <w:tmpl w:val="A4748CF8"/>
    <w:lvl w:ilvl="0" w:tplc="93B2A77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08791C"/>
    <w:multiLevelType w:val="hybridMultilevel"/>
    <w:tmpl w:val="2354C48A"/>
    <w:lvl w:ilvl="0" w:tplc="BBA09E5E">
      <w:start w:val="1"/>
      <w:numFmt w:val="decimal"/>
      <w:lvlText w:val="%1."/>
      <w:lvlJc w:val="left"/>
      <w:pPr>
        <w:ind w:left="1474" w:hanging="7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15F7ED6"/>
    <w:multiLevelType w:val="hybridMultilevel"/>
    <w:tmpl w:val="5A04CA22"/>
    <w:lvl w:ilvl="0" w:tplc="A16E87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21A14EAB"/>
    <w:multiLevelType w:val="hybridMultilevel"/>
    <w:tmpl w:val="1DA2121A"/>
    <w:lvl w:ilvl="0" w:tplc="710A0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4A74606"/>
    <w:multiLevelType w:val="hybridMultilevel"/>
    <w:tmpl w:val="94C863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C6C61AE"/>
    <w:multiLevelType w:val="hybridMultilevel"/>
    <w:tmpl w:val="D194CE2A"/>
    <w:lvl w:ilvl="0" w:tplc="02A619C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4">
    <w:nsid w:val="2E774B9C"/>
    <w:multiLevelType w:val="hybridMultilevel"/>
    <w:tmpl w:val="3A4AAA74"/>
    <w:lvl w:ilvl="0" w:tplc="A0080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F4774FE"/>
    <w:multiLevelType w:val="hybridMultilevel"/>
    <w:tmpl w:val="846ED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F5E6AD5"/>
    <w:multiLevelType w:val="hybridMultilevel"/>
    <w:tmpl w:val="6F9AF45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312E5E52"/>
    <w:multiLevelType w:val="hybridMultilevel"/>
    <w:tmpl w:val="ADC4E41C"/>
    <w:lvl w:ilvl="0" w:tplc="AFD4EC78">
      <w:start w:val="1"/>
      <w:numFmt w:val="decimal"/>
      <w:lvlText w:val="%1."/>
      <w:lvlJc w:val="left"/>
      <w:pPr>
        <w:ind w:left="360" w:hanging="360"/>
      </w:pPr>
      <w:rPr>
        <w:rFonts w:asciiTheme="minorHAnsi" w:hAnsiTheme="minorHAnsi" w:cstheme="minorHAnsi"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A655B8"/>
    <w:multiLevelType w:val="hybridMultilevel"/>
    <w:tmpl w:val="8B0EF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15503D"/>
    <w:multiLevelType w:val="hybridMultilevel"/>
    <w:tmpl w:val="E33274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E7557B4"/>
    <w:multiLevelType w:val="hybridMultilevel"/>
    <w:tmpl w:val="2354C48A"/>
    <w:lvl w:ilvl="0" w:tplc="BBA09E5E">
      <w:start w:val="1"/>
      <w:numFmt w:val="decimal"/>
      <w:lvlText w:val="%1."/>
      <w:lvlJc w:val="left"/>
      <w:pPr>
        <w:ind w:left="1474" w:hanging="7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FD63AFE"/>
    <w:multiLevelType w:val="hybridMultilevel"/>
    <w:tmpl w:val="A67C76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414E16E4"/>
    <w:multiLevelType w:val="hybridMultilevel"/>
    <w:tmpl w:val="C48810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1EB1B3B"/>
    <w:multiLevelType w:val="hybridMultilevel"/>
    <w:tmpl w:val="94BEBA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30E37ED"/>
    <w:multiLevelType w:val="hybridMultilevel"/>
    <w:tmpl w:val="60DEAEF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5">
    <w:nsid w:val="43D913BD"/>
    <w:multiLevelType w:val="hybridMultilevel"/>
    <w:tmpl w:val="D9EA96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48E6532A"/>
    <w:multiLevelType w:val="hybridMultilevel"/>
    <w:tmpl w:val="78421F4E"/>
    <w:lvl w:ilvl="0" w:tplc="04190001">
      <w:start w:val="1"/>
      <w:numFmt w:val="bullet"/>
      <w:lvlText w:val=""/>
      <w:lvlJc w:val="left"/>
      <w:pPr>
        <w:ind w:left="720" w:hanging="360"/>
      </w:pPr>
      <w:rPr>
        <w:rFonts w:ascii="Symbol" w:hAnsi="Symbo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9E4030A"/>
    <w:multiLevelType w:val="hybridMultilevel"/>
    <w:tmpl w:val="90324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9FC7F97"/>
    <w:multiLevelType w:val="multilevel"/>
    <w:tmpl w:val="5172F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9642A3D"/>
    <w:multiLevelType w:val="hybridMultilevel"/>
    <w:tmpl w:val="64241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53587B"/>
    <w:multiLevelType w:val="hybridMultilevel"/>
    <w:tmpl w:val="69E01D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5B616741"/>
    <w:multiLevelType w:val="hybridMultilevel"/>
    <w:tmpl w:val="BC4677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C2B26D3"/>
    <w:multiLevelType w:val="hybridMultilevel"/>
    <w:tmpl w:val="14DCB45E"/>
    <w:lvl w:ilvl="0" w:tplc="5AC23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E430547"/>
    <w:multiLevelType w:val="hybridMultilevel"/>
    <w:tmpl w:val="2F18F4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EAA61F4"/>
    <w:multiLevelType w:val="hybridMultilevel"/>
    <w:tmpl w:val="36E08C44"/>
    <w:lvl w:ilvl="0" w:tplc="D8ACFD9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5F033341"/>
    <w:multiLevelType w:val="hybridMultilevel"/>
    <w:tmpl w:val="08D8A9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01B2C16"/>
    <w:multiLevelType w:val="hybridMultilevel"/>
    <w:tmpl w:val="172EB36E"/>
    <w:lvl w:ilvl="0" w:tplc="B95C70F2">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78E78C3"/>
    <w:multiLevelType w:val="hybridMultilevel"/>
    <w:tmpl w:val="5A502D22"/>
    <w:lvl w:ilvl="0" w:tplc="52667B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8E260E8"/>
    <w:multiLevelType w:val="hybridMultilevel"/>
    <w:tmpl w:val="E4425E32"/>
    <w:lvl w:ilvl="0" w:tplc="7560822E">
      <w:start w:val="1"/>
      <w:numFmt w:val="decimal"/>
      <w:lvlText w:val="%1."/>
      <w:lvlJc w:val="left"/>
      <w:pPr>
        <w:ind w:left="2119" w:hanging="1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DB91E9B"/>
    <w:multiLevelType w:val="hybridMultilevel"/>
    <w:tmpl w:val="BF583BDA"/>
    <w:lvl w:ilvl="0" w:tplc="7B10BBA2">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6E4F2C0D"/>
    <w:multiLevelType w:val="hybridMultilevel"/>
    <w:tmpl w:val="6482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EC4218E"/>
    <w:multiLevelType w:val="hybridMultilevel"/>
    <w:tmpl w:val="64241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1DB3D54"/>
    <w:multiLevelType w:val="hybridMultilevel"/>
    <w:tmpl w:val="B404A6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72B60E18"/>
    <w:multiLevelType w:val="hybridMultilevel"/>
    <w:tmpl w:val="C65EB650"/>
    <w:lvl w:ilvl="0" w:tplc="2C34466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4">
    <w:nsid w:val="73E61C67"/>
    <w:multiLevelType w:val="hybridMultilevel"/>
    <w:tmpl w:val="A41AF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8E1052"/>
    <w:multiLevelType w:val="hybridMultilevel"/>
    <w:tmpl w:val="45F67660"/>
    <w:lvl w:ilvl="0" w:tplc="C48832B6">
      <w:start w:val="1"/>
      <w:numFmt w:val="decimal"/>
      <w:lvlText w:val="%1."/>
      <w:lvlJc w:val="left"/>
      <w:pPr>
        <w:tabs>
          <w:tab w:val="num" w:pos="2858"/>
        </w:tabs>
        <w:ind w:left="2858" w:hanging="360"/>
      </w:pPr>
      <w:rPr>
        <w:rFonts w:ascii="Times New Roman" w:hAnsi="Times New Roman" w:hint="default"/>
        <w:b w:val="0"/>
        <w:i w:val="0"/>
        <w:sz w:val="28"/>
      </w:rPr>
    </w:lvl>
    <w:lvl w:ilvl="1" w:tplc="A7ACDBF0">
      <w:start w:val="1"/>
      <w:numFmt w:val="decimal"/>
      <w:lvlText w:val="%2."/>
      <w:lvlJc w:val="left"/>
      <w:pPr>
        <w:tabs>
          <w:tab w:val="num" w:pos="900"/>
        </w:tabs>
        <w:ind w:left="900" w:hanging="360"/>
      </w:pPr>
      <w:rPr>
        <w:rFonts w:asciiTheme="minorHAnsi" w:eastAsia="Times New Roman" w:hAnsiTheme="minorHAnsi" w:cstheme="minorHAnsi"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78977E05"/>
    <w:multiLevelType w:val="hybridMultilevel"/>
    <w:tmpl w:val="A5FC1C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7F844CFA"/>
    <w:multiLevelType w:val="hybridMultilevel"/>
    <w:tmpl w:val="79CAD68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39"/>
  </w:num>
  <w:num w:numId="2">
    <w:abstractNumId w:val="16"/>
  </w:num>
  <w:num w:numId="3">
    <w:abstractNumId w:val="23"/>
  </w:num>
  <w:num w:numId="4">
    <w:abstractNumId w:val="30"/>
  </w:num>
  <w:num w:numId="5">
    <w:abstractNumId w:val="26"/>
  </w:num>
  <w:num w:numId="6">
    <w:abstractNumId w:val="25"/>
  </w:num>
  <w:num w:numId="7">
    <w:abstractNumId w:val="19"/>
  </w:num>
  <w:num w:numId="8">
    <w:abstractNumId w:val="52"/>
  </w:num>
  <w:num w:numId="9">
    <w:abstractNumId w:val="29"/>
  </w:num>
  <w:num w:numId="10">
    <w:abstractNumId w:val="12"/>
  </w:num>
  <w:num w:numId="11">
    <w:abstractNumId w:val="50"/>
  </w:num>
  <w:num w:numId="12">
    <w:abstractNumId w:val="51"/>
  </w:num>
  <w:num w:numId="13">
    <w:abstractNumId w:val="41"/>
  </w:num>
  <w:num w:numId="14">
    <w:abstractNumId w:val="7"/>
  </w:num>
  <w:num w:numId="15">
    <w:abstractNumId w:val="40"/>
  </w:num>
  <w:num w:numId="16">
    <w:abstractNumId w:val="21"/>
  </w:num>
  <w:num w:numId="17">
    <w:abstractNumId w:val="24"/>
  </w:num>
  <w:num w:numId="18">
    <w:abstractNumId w:val="55"/>
  </w:num>
  <w:num w:numId="19">
    <w:abstractNumId w:val="9"/>
  </w:num>
  <w:num w:numId="20">
    <w:abstractNumId w:val="53"/>
  </w:num>
  <w:num w:numId="21">
    <w:abstractNumId w:val="36"/>
  </w:num>
  <w:num w:numId="22">
    <w:abstractNumId w:val="13"/>
  </w:num>
  <w:num w:numId="23">
    <w:abstractNumId w:val="35"/>
  </w:num>
  <w:num w:numId="24">
    <w:abstractNumId w:val="44"/>
  </w:num>
  <w:num w:numId="25">
    <w:abstractNumId w:val="2"/>
  </w:num>
  <w:num w:numId="26">
    <w:abstractNumId w:val="46"/>
  </w:num>
  <w:num w:numId="27">
    <w:abstractNumId w:val="20"/>
  </w:num>
  <w:num w:numId="28">
    <w:abstractNumId w:val="47"/>
  </w:num>
  <w:num w:numId="29">
    <w:abstractNumId w:val="6"/>
  </w:num>
  <w:num w:numId="30">
    <w:abstractNumId w:val="14"/>
  </w:num>
  <w:num w:numId="31">
    <w:abstractNumId w:val="48"/>
  </w:num>
  <w:num w:numId="32">
    <w:abstractNumId w:val="42"/>
  </w:num>
  <w:num w:numId="33">
    <w:abstractNumId w:val="45"/>
  </w:num>
  <w:num w:numId="34">
    <w:abstractNumId w:val="56"/>
  </w:num>
  <w:num w:numId="35">
    <w:abstractNumId w:val="37"/>
  </w:num>
  <w:num w:numId="36">
    <w:abstractNumId w:val="28"/>
  </w:num>
  <w:num w:numId="37">
    <w:abstractNumId w:val="38"/>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5"/>
  </w:num>
  <w:num w:numId="41">
    <w:abstractNumId w:val="57"/>
  </w:num>
  <w:num w:numId="42">
    <w:abstractNumId w:val="4"/>
  </w:num>
  <w:num w:numId="43">
    <w:abstractNumId w:val="22"/>
  </w:num>
  <w:num w:numId="44">
    <w:abstractNumId w:val="10"/>
  </w:num>
  <w:num w:numId="45">
    <w:abstractNumId w:val="27"/>
  </w:num>
  <w:num w:numId="46">
    <w:abstractNumId w:val="18"/>
  </w:num>
  <w:num w:numId="47">
    <w:abstractNumId w:val="33"/>
  </w:num>
  <w:num w:numId="48">
    <w:abstractNumId w:val="32"/>
  </w:num>
  <w:num w:numId="49">
    <w:abstractNumId w:val="54"/>
  </w:num>
  <w:num w:numId="50">
    <w:abstractNumId w:val="15"/>
  </w:num>
  <w:num w:numId="51">
    <w:abstractNumId w:val="8"/>
  </w:num>
  <w:num w:numId="52">
    <w:abstractNumId w:val="31"/>
  </w:num>
  <w:num w:numId="53">
    <w:abstractNumId w:val="17"/>
  </w:num>
  <w:num w:numId="54">
    <w:abstractNumId w:val="43"/>
  </w:num>
  <w:num w:numId="55">
    <w:abstractNumId w:val="0"/>
    <w:lvlOverride w:ilvl="0">
      <w:lvl w:ilvl="0">
        <w:numFmt w:val="bullet"/>
        <w:lvlText w:val=""/>
        <w:legacy w:legacy="1" w:legacySpace="0" w:legacyIndent="360"/>
        <w:lvlJc w:val="left"/>
        <w:rPr>
          <w:rFonts w:ascii="Symbol" w:hAnsi="Symbol" w:hint="default"/>
        </w:rPr>
      </w:lvl>
    </w:lvlOverride>
  </w:num>
  <w:num w:numId="56">
    <w:abstractNumId w:val="11"/>
  </w:num>
  <w:num w:numId="57">
    <w:abstractNumId w:val="4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autoHyphenation/>
  <w:drawingGridHorizontalSpacing w:val="110"/>
  <w:displayHorizontalDrawingGridEvery w:val="2"/>
  <w:characterSpacingControl w:val="doNotCompress"/>
  <w:hdrShapeDefaults>
    <o:shapedefaults v:ext="edit" spidmax="135170">
      <o:colormenu v:ext="edit" strokecolor="none [3212]"/>
    </o:shapedefaults>
  </w:hdrShapeDefaults>
  <w:footnotePr>
    <w:numRestart w:val="eachSect"/>
    <w:footnote w:id="-1"/>
    <w:footnote w:id="0"/>
  </w:footnotePr>
  <w:endnotePr>
    <w:pos w:val="sectEnd"/>
    <w:numFmt w:val="chicago"/>
    <w:numRestart w:val="eachSect"/>
    <w:endnote w:id="-1"/>
    <w:endnote w:id="0"/>
  </w:endnotePr>
  <w:compat>
    <w:useFELayout/>
  </w:compat>
  <w:rsids>
    <w:rsidRoot w:val="0093108C"/>
    <w:rsid w:val="00000D47"/>
    <w:rsid w:val="000012F6"/>
    <w:rsid w:val="00003B0B"/>
    <w:rsid w:val="000065B1"/>
    <w:rsid w:val="00010670"/>
    <w:rsid w:val="000174AC"/>
    <w:rsid w:val="00020421"/>
    <w:rsid w:val="00025FCF"/>
    <w:rsid w:val="00026F4A"/>
    <w:rsid w:val="0003526A"/>
    <w:rsid w:val="000354B7"/>
    <w:rsid w:val="00051470"/>
    <w:rsid w:val="000559F6"/>
    <w:rsid w:val="00057046"/>
    <w:rsid w:val="00061EFF"/>
    <w:rsid w:val="0007003C"/>
    <w:rsid w:val="00082604"/>
    <w:rsid w:val="00084294"/>
    <w:rsid w:val="000B12C9"/>
    <w:rsid w:val="000B5625"/>
    <w:rsid w:val="000C10FB"/>
    <w:rsid w:val="000C7356"/>
    <w:rsid w:val="000D621F"/>
    <w:rsid w:val="000F551E"/>
    <w:rsid w:val="000F5719"/>
    <w:rsid w:val="0010192C"/>
    <w:rsid w:val="00115BD0"/>
    <w:rsid w:val="00115D2B"/>
    <w:rsid w:val="001174F6"/>
    <w:rsid w:val="00150EEB"/>
    <w:rsid w:val="00160763"/>
    <w:rsid w:val="00170E1D"/>
    <w:rsid w:val="001750D0"/>
    <w:rsid w:val="001848C1"/>
    <w:rsid w:val="00193ADD"/>
    <w:rsid w:val="001966A5"/>
    <w:rsid w:val="00197C1B"/>
    <w:rsid w:val="001B2279"/>
    <w:rsid w:val="001B3A1E"/>
    <w:rsid w:val="001C7E55"/>
    <w:rsid w:val="001E0CDE"/>
    <w:rsid w:val="00201F72"/>
    <w:rsid w:val="00211B42"/>
    <w:rsid w:val="002248AD"/>
    <w:rsid w:val="002249E1"/>
    <w:rsid w:val="00246384"/>
    <w:rsid w:val="00250568"/>
    <w:rsid w:val="00254EC8"/>
    <w:rsid w:val="00261634"/>
    <w:rsid w:val="00265C3E"/>
    <w:rsid w:val="00270C9F"/>
    <w:rsid w:val="00276152"/>
    <w:rsid w:val="00286B1D"/>
    <w:rsid w:val="002B0443"/>
    <w:rsid w:val="002B18CF"/>
    <w:rsid w:val="002C3978"/>
    <w:rsid w:val="002D1477"/>
    <w:rsid w:val="002D32B0"/>
    <w:rsid w:val="002F002A"/>
    <w:rsid w:val="003063E0"/>
    <w:rsid w:val="003077E0"/>
    <w:rsid w:val="0031155C"/>
    <w:rsid w:val="00312150"/>
    <w:rsid w:val="00320440"/>
    <w:rsid w:val="00330B73"/>
    <w:rsid w:val="0034715C"/>
    <w:rsid w:val="00351B69"/>
    <w:rsid w:val="00356AB7"/>
    <w:rsid w:val="00394A1E"/>
    <w:rsid w:val="00396A5B"/>
    <w:rsid w:val="003A0D9A"/>
    <w:rsid w:val="003A1977"/>
    <w:rsid w:val="003A2A38"/>
    <w:rsid w:val="003A7A66"/>
    <w:rsid w:val="003B4118"/>
    <w:rsid w:val="003B53AB"/>
    <w:rsid w:val="003C0052"/>
    <w:rsid w:val="003F0F3E"/>
    <w:rsid w:val="003F3553"/>
    <w:rsid w:val="00407885"/>
    <w:rsid w:val="00415FA6"/>
    <w:rsid w:val="00423413"/>
    <w:rsid w:val="004265F6"/>
    <w:rsid w:val="00433C83"/>
    <w:rsid w:val="00436203"/>
    <w:rsid w:val="00473C93"/>
    <w:rsid w:val="00473DDE"/>
    <w:rsid w:val="0047640F"/>
    <w:rsid w:val="00477BC2"/>
    <w:rsid w:val="00481DF4"/>
    <w:rsid w:val="004870C6"/>
    <w:rsid w:val="004A1A43"/>
    <w:rsid w:val="004C3535"/>
    <w:rsid w:val="004D0A91"/>
    <w:rsid w:val="004E6314"/>
    <w:rsid w:val="004F0941"/>
    <w:rsid w:val="004F5C6A"/>
    <w:rsid w:val="005172CD"/>
    <w:rsid w:val="0052158F"/>
    <w:rsid w:val="00521CAE"/>
    <w:rsid w:val="00530B39"/>
    <w:rsid w:val="00542689"/>
    <w:rsid w:val="00554863"/>
    <w:rsid w:val="00567650"/>
    <w:rsid w:val="00567B54"/>
    <w:rsid w:val="00570C91"/>
    <w:rsid w:val="00584B7F"/>
    <w:rsid w:val="005A0253"/>
    <w:rsid w:val="005A7FC1"/>
    <w:rsid w:val="005C3408"/>
    <w:rsid w:val="005C6906"/>
    <w:rsid w:val="005E7182"/>
    <w:rsid w:val="005F59C5"/>
    <w:rsid w:val="00600BDA"/>
    <w:rsid w:val="00604340"/>
    <w:rsid w:val="00605D3A"/>
    <w:rsid w:val="006108F3"/>
    <w:rsid w:val="006258C0"/>
    <w:rsid w:val="006376BE"/>
    <w:rsid w:val="0065417E"/>
    <w:rsid w:val="00664216"/>
    <w:rsid w:val="00687575"/>
    <w:rsid w:val="0069524A"/>
    <w:rsid w:val="006C5307"/>
    <w:rsid w:val="006C643F"/>
    <w:rsid w:val="006D4826"/>
    <w:rsid w:val="006E17CF"/>
    <w:rsid w:val="006F3620"/>
    <w:rsid w:val="00701640"/>
    <w:rsid w:val="00713625"/>
    <w:rsid w:val="0071425C"/>
    <w:rsid w:val="00716C90"/>
    <w:rsid w:val="007218ED"/>
    <w:rsid w:val="00723279"/>
    <w:rsid w:val="0073259A"/>
    <w:rsid w:val="0078161D"/>
    <w:rsid w:val="00782821"/>
    <w:rsid w:val="00784A62"/>
    <w:rsid w:val="0079221B"/>
    <w:rsid w:val="007A3BB4"/>
    <w:rsid w:val="007A7725"/>
    <w:rsid w:val="007B25A6"/>
    <w:rsid w:val="007C5CDC"/>
    <w:rsid w:val="007D2CC1"/>
    <w:rsid w:val="007F288A"/>
    <w:rsid w:val="00803C66"/>
    <w:rsid w:val="00815FE0"/>
    <w:rsid w:val="00816750"/>
    <w:rsid w:val="00820319"/>
    <w:rsid w:val="00845BD1"/>
    <w:rsid w:val="00850420"/>
    <w:rsid w:val="00857C48"/>
    <w:rsid w:val="0086380B"/>
    <w:rsid w:val="00883752"/>
    <w:rsid w:val="008A4C74"/>
    <w:rsid w:val="008A6823"/>
    <w:rsid w:val="008B13FC"/>
    <w:rsid w:val="008C47AD"/>
    <w:rsid w:val="008C556D"/>
    <w:rsid w:val="008E0ECA"/>
    <w:rsid w:val="008F6FA8"/>
    <w:rsid w:val="008F719B"/>
    <w:rsid w:val="0093108C"/>
    <w:rsid w:val="009404AD"/>
    <w:rsid w:val="00947BF2"/>
    <w:rsid w:val="0096142A"/>
    <w:rsid w:val="00972229"/>
    <w:rsid w:val="009878D1"/>
    <w:rsid w:val="009902F1"/>
    <w:rsid w:val="00990956"/>
    <w:rsid w:val="00991326"/>
    <w:rsid w:val="009C35A6"/>
    <w:rsid w:val="009D6670"/>
    <w:rsid w:val="009E76B5"/>
    <w:rsid w:val="009F01B6"/>
    <w:rsid w:val="009F2AFE"/>
    <w:rsid w:val="00A03E6C"/>
    <w:rsid w:val="00A05625"/>
    <w:rsid w:val="00A109D8"/>
    <w:rsid w:val="00A31DC3"/>
    <w:rsid w:val="00A35148"/>
    <w:rsid w:val="00A37366"/>
    <w:rsid w:val="00A42378"/>
    <w:rsid w:val="00A46008"/>
    <w:rsid w:val="00A57A9D"/>
    <w:rsid w:val="00A6095D"/>
    <w:rsid w:val="00A60BD6"/>
    <w:rsid w:val="00A650A8"/>
    <w:rsid w:val="00A84BF3"/>
    <w:rsid w:val="00A863F0"/>
    <w:rsid w:val="00A9245A"/>
    <w:rsid w:val="00A93164"/>
    <w:rsid w:val="00A96E64"/>
    <w:rsid w:val="00AB1EFC"/>
    <w:rsid w:val="00AB50C7"/>
    <w:rsid w:val="00AC2E5B"/>
    <w:rsid w:val="00AC4D1F"/>
    <w:rsid w:val="00AC793C"/>
    <w:rsid w:val="00AD0029"/>
    <w:rsid w:val="00AD2A0C"/>
    <w:rsid w:val="00B07BCB"/>
    <w:rsid w:val="00B13E25"/>
    <w:rsid w:val="00B37802"/>
    <w:rsid w:val="00B4442B"/>
    <w:rsid w:val="00B63054"/>
    <w:rsid w:val="00B76829"/>
    <w:rsid w:val="00B900B3"/>
    <w:rsid w:val="00B93F77"/>
    <w:rsid w:val="00BA4374"/>
    <w:rsid w:val="00BA6172"/>
    <w:rsid w:val="00BB0AE7"/>
    <w:rsid w:val="00BB109E"/>
    <w:rsid w:val="00BC2376"/>
    <w:rsid w:val="00BC4F5C"/>
    <w:rsid w:val="00BE093D"/>
    <w:rsid w:val="00BE1C57"/>
    <w:rsid w:val="00C427F0"/>
    <w:rsid w:val="00C513E5"/>
    <w:rsid w:val="00C56F1F"/>
    <w:rsid w:val="00C60E51"/>
    <w:rsid w:val="00C7431C"/>
    <w:rsid w:val="00C80B4A"/>
    <w:rsid w:val="00C830A9"/>
    <w:rsid w:val="00C833FD"/>
    <w:rsid w:val="00CC0347"/>
    <w:rsid w:val="00CD7CEF"/>
    <w:rsid w:val="00D03E67"/>
    <w:rsid w:val="00D04A37"/>
    <w:rsid w:val="00D112DE"/>
    <w:rsid w:val="00D115FE"/>
    <w:rsid w:val="00D12EC8"/>
    <w:rsid w:val="00D2268F"/>
    <w:rsid w:val="00D2690C"/>
    <w:rsid w:val="00D3427F"/>
    <w:rsid w:val="00D5330E"/>
    <w:rsid w:val="00D55F7D"/>
    <w:rsid w:val="00D57611"/>
    <w:rsid w:val="00D60DEF"/>
    <w:rsid w:val="00D63460"/>
    <w:rsid w:val="00D673F5"/>
    <w:rsid w:val="00D73EEA"/>
    <w:rsid w:val="00D77384"/>
    <w:rsid w:val="00D82A07"/>
    <w:rsid w:val="00D9079A"/>
    <w:rsid w:val="00DA3184"/>
    <w:rsid w:val="00DA6065"/>
    <w:rsid w:val="00DB2440"/>
    <w:rsid w:val="00DE5A41"/>
    <w:rsid w:val="00DF1E85"/>
    <w:rsid w:val="00DF248E"/>
    <w:rsid w:val="00DF3112"/>
    <w:rsid w:val="00DF5516"/>
    <w:rsid w:val="00DF634C"/>
    <w:rsid w:val="00E00DA1"/>
    <w:rsid w:val="00E02EEE"/>
    <w:rsid w:val="00E101BD"/>
    <w:rsid w:val="00E10DC6"/>
    <w:rsid w:val="00E13729"/>
    <w:rsid w:val="00E14017"/>
    <w:rsid w:val="00E267A8"/>
    <w:rsid w:val="00E32CAA"/>
    <w:rsid w:val="00E46A04"/>
    <w:rsid w:val="00E57A3F"/>
    <w:rsid w:val="00E638BB"/>
    <w:rsid w:val="00E64BA2"/>
    <w:rsid w:val="00E6581F"/>
    <w:rsid w:val="00E7795E"/>
    <w:rsid w:val="00E82FA6"/>
    <w:rsid w:val="00E95720"/>
    <w:rsid w:val="00EA4632"/>
    <w:rsid w:val="00EA74ED"/>
    <w:rsid w:val="00EB0D68"/>
    <w:rsid w:val="00ED1EC1"/>
    <w:rsid w:val="00ED33EA"/>
    <w:rsid w:val="00ED3C5E"/>
    <w:rsid w:val="00EE0896"/>
    <w:rsid w:val="00EF234A"/>
    <w:rsid w:val="00F05AB9"/>
    <w:rsid w:val="00F10C2F"/>
    <w:rsid w:val="00F16377"/>
    <w:rsid w:val="00F168D0"/>
    <w:rsid w:val="00F27839"/>
    <w:rsid w:val="00F305CE"/>
    <w:rsid w:val="00F3359A"/>
    <w:rsid w:val="00F40C69"/>
    <w:rsid w:val="00F46130"/>
    <w:rsid w:val="00F65C2B"/>
    <w:rsid w:val="00F71087"/>
    <w:rsid w:val="00F7140E"/>
    <w:rsid w:val="00F7431D"/>
    <w:rsid w:val="00F7743A"/>
    <w:rsid w:val="00F80020"/>
    <w:rsid w:val="00F85D06"/>
    <w:rsid w:val="00F94566"/>
    <w:rsid w:val="00F9618F"/>
    <w:rsid w:val="00FB2E7E"/>
    <w:rsid w:val="00FB602B"/>
    <w:rsid w:val="00FD2CA0"/>
    <w:rsid w:val="00FE145D"/>
    <w:rsid w:val="00FE30AE"/>
    <w:rsid w:val="00FE3A2E"/>
    <w:rsid w:val="00FF16C5"/>
    <w:rsid w:val="00FF60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5170">
      <o:colormenu v:ext="edit" strokecolor="none [3212]"/>
    </o:shapedefaults>
    <o:shapelayout v:ext="edit">
      <o:idmap v:ext="edit" data="1,79"/>
      <o:rules v:ext="edit">
        <o:r id="V:Rule2" type="connector" idref="#_x0000_s813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0A9"/>
  </w:style>
  <w:style w:type="paragraph" w:styleId="1">
    <w:name w:val="heading 1"/>
    <w:basedOn w:val="a"/>
    <w:next w:val="a"/>
    <w:link w:val="10"/>
    <w:uiPriority w:val="9"/>
    <w:qFormat/>
    <w:rsid w:val="00FF16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D03E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4C35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0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108C"/>
    <w:rPr>
      <w:rFonts w:ascii="Tahoma" w:hAnsi="Tahoma" w:cs="Tahoma"/>
      <w:sz w:val="16"/>
      <w:szCs w:val="16"/>
    </w:rPr>
  </w:style>
  <w:style w:type="paragraph" w:styleId="a5">
    <w:name w:val="No Spacing"/>
    <w:qFormat/>
    <w:rsid w:val="0093108C"/>
    <w:pPr>
      <w:spacing w:after="0" w:line="240" w:lineRule="auto"/>
    </w:pPr>
    <w:rPr>
      <w:rFonts w:ascii="Calibri" w:eastAsia="Times New Roman" w:hAnsi="Calibri" w:cs="Times New Roman"/>
    </w:rPr>
  </w:style>
  <w:style w:type="character" w:customStyle="1" w:styleId="40">
    <w:name w:val="Заголовок 4 Знак"/>
    <w:basedOn w:val="a0"/>
    <w:link w:val="4"/>
    <w:uiPriority w:val="9"/>
    <w:semiHidden/>
    <w:rsid w:val="004C3535"/>
    <w:rPr>
      <w:rFonts w:asciiTheme="majorHAnsi" w:eastAsiaTheme="majorEastAsia" w:hAnsiTheme="majorHAnsi" w:cstheme="majorBidi"/>
      <w:b/>
      <w:bCs/>
      <w:i/>
      <w:iCs/>
      <w:color w:val="4F81BD" w:themeColor="accent1"/>
    </w:rPr>
  </w:style>
  <w:style w:type="paragraph" w:styleId="a6">
    <w:name w:val="Normal (Web)"/>
    <w:aliases w:val="Обычный (Web)"/>
    <w:basedOn w:val="a"/>
    <w:uiPriority w:val="99"/>
    <w:rsid w:val="00687575"/>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34"/>
    <w:qFormat/>
    <w:rsid w:val="00687575"/>
    <w:pPr>
      <w:ind w:left="720"/>
      <w:contextualSpacing/>
    </w:pPr>
  </w:style>
  <w:style w:type="table" w:styleId="a8">
    <w:name w:val="Table Grid"/>
    <w:basedOn w:val="a1"/>
    <w:uiPriority w:val="39"/>
    <w:rsid w:val="006875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next w:val="a8"/>
    <w:rsid w:val="00687575"/>
    <w:pPr>
      <w:widowControl w:val="0"/>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716C9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16C90"/>
  </w:style>
  <w:style w:type="paragraph" w:styleId="ab">
    <w:name w:val="footer"/>
    <w:basedOn w:val="a"/>
    <w:link w:val="ac"/>
    <w:uiPriority w:val="99"/>
    <w:unhideWhenUsed/>
    <w:rsid w:val="00716C9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16C90"/>
  </w:style>
  <w:style w:type="table" w:customStyle="1" w:styleId="2">
    <w:name w:val="Сетка таблицы2"/>
    <w:basedOn w:val="a1"/>
    <w:next w:val="a8"/>
    <w:rsid w:val="00061EF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8"/>
    <w:rsid w:val="000065B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aliases w:val="Текст сноски Знак1 Знак,Текст сноски Знак Знак Знак,Знак2,Footnote Text Char Знак Знак,Footnote Text Char Знак,single space,Текст сноски-FN,Footnote text,Schriftart: 9 pt,Schriftart: 10 pt,Schriftart: 8 pt,Podrozdział,Footno,Footnote"/>
    <w:basedOn w:val="a"/>
    <w:link w:val="ae"/>
    <w:uiPriority w:val="99"/>
    <w:unhideWhenUsed/>
    <w:rsid w:val="00394A1E"/>
    <w:pPr>
      <w:spacing w:after="0" w:line="240" w:lineRule="auto"/>
    </w:pPr>
    <w:rPr>
      <w:sz w:val="20"/>
      <w:szCs w:val="20"/>
    </w:rPr>
  </w:style>
  <w:style w:type="character" w:customStyle="1" w:styleId="ae">
    <w:name w:val="Текст сноски Знак"/>
    <w:aliases w:val="Текст сноски Знак1 Знак Знак,Текст сноски Знак Знак Знак Знак,Знак2 Знак,Footnote Text Char Знак Знак Знак,Footnote Text Char Знак Знак1,single space Знак,Текст сноски-FN Знак,Footnote text Знак,Schriftart: 9 pt Знак,Podrozdział Знак"/>
    <w:basedOn w:val="a0"/>
    <w:link w:val="ad"/>
    <w:uiPriority w:val="99"/>
    <w:rsid w:val="00394A1E"/>
    <w:rPr>
      <w:sz w:val="20"/>
      <w:szCs w:val="20"/>
    </w:rPr>
  </w:style>
  <w:style w:type="character" w:styleId="af">
    <w:name w:val="footnote reference"/>
    <w:aliases w:val="Знак сноски-FN,Ciae niinee-FN,Знак сноски 1"/>
    <w:basedOn w:val="a0"/>
    <w:uiPriority w:val="99"/>
    <w:unhideWhenUsed/>
    <w:rsid w:val="00394A1E"/>
    <w:rPr>
      <w:vertAlign w:val="superscript"/>
    </w:rPr>
  </w:style>
  <w:style w:type="paragraph" w:styleId="af0">
    <w:name w:val="Body Text Indent"/>
    <w:basedOn w:val="a"/>
    <w:link w:val="af1"/>
    <w:uiPriority w:val="99"/>
    <w:unhideWhenUsed/>
    <w:rsid w:val="009D6670"/>
    <w:pPr>
      <w:spacing w:after="120"/>
      <w:ind w:left="283"/>
    </w:pPr>
  </w:style>
  <w:style w:type="character" w:customStyle="1" w:styleId="af1">
    <w:name w:val="Основной текст с отступом Знак"/>
    <w:basedOn w:val="a0"/>
    <w:link w:val="af0"/>
    <w:uiPriority w:val="99"/>
    <w:rsid w:val="009D6670"/>
  </w:style>
  <w:style w:type="character" w:styleId="af2">
    <w:name w:val="Hyperlink"/>
    <w:basedOn w:val="a0"/>
    <w:uiPriority w:val="99"/>
    <w:unhideWhenUsed/>
    <w:rsid w:val="009D6670"/>
    <w:rPr>
      <w:color w:val="0000FF"/>
      <w:u w:val="single"/>
    </w:rPr>
  </w:style>
  <w:style w:type="paragraph" w:customStyle="1" w:styleId="af3">
    <w:name w:val="Стиль"/>
    <w:rsid w:val="00E82FA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0">
    <w:name w:val="Body Text 2"/>
    <w:basedOn w:val="a"/>
    <w:link w:val="21"/>
    <w:uiPriority w:val="99"/>
    <w:semiHidden/>
    <w:unhideWhenUsed/>
    <w:rsid w:val="00F168D0"/>
    <w:pPr>
      <w:spacing w:after="120" w:line="480" w:lineRule="auto"/>
    </w:pPr>
    <w:rPr>
      <w:lang w:eastAsia="zh-CN"/>
    </w:rPr>
  </w:style>
  <w:style w:type="character" w:customStyle="1" w:styleId="21">
    <w:name w:val="Основной текст 2 Знак"/>
    <w:basedOn w:val="a0"/>
    <w:link w:val="20"/>
    <w:uiPriority w:val="99"/>
    <w:semiHidden/>
    <w:rsid w:val="00F168D0"/>
    <w:rPr>
      <w:lang w:eastAsia="zh-CN"/>
    </w:rPr>
  </w:style>
  <w:style w:type="table" w:customStyle="1" w:styleId="41">
    <w:name w:val="Сетка таблицы4"/>
    <w:basedOn w:val="a1"/>
    <w:next w:val="a8"/>
    <w:rsid w:val="00F168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rsid w:val="00F168D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8"/>
    <w:rsid w:val="00150E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8"/>
    <w:rsid w:val="00567B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8"/>
    <w:rsid w:val="000204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8"/>
    <w:rsid w:val="003F355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8"/>
    <w:rsid w:val="00E14017"/>
    <w:pPr>
      <w:autoSpaceDE w:val="0"/>
      <w:autoSpaceDN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8"/>
    <w:rsid w:val="00E140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Текст диплома"/>
    <w:basedOn w:val="a"/>
    <w:rsid w:val="001174F6"/>
    <w:pPr>
      <w:widowControl w:val="0"/>
      <w:autoSpaceDE w:val="0"/>
      <w:autoSpaceDN w:val="0"/>
      <w:adjustRightInd w:val="0"/>
      <w:spacing w:after="0" w:line="360" w:lineRule="auto"/>
      <w:ind w:firstLine="720"/>
      <w:jc w:val="both"/>
    </w:pPr>
    <w:rPr>
      <w:rFonts w:ascii="Times New Roman" w:eastAsia="Times New Roman" w:hAnsi="Times New Roman" w:cs="Times New Roman"/>
      <w:color w:val="000000"/>
      <w:sz w:val="28"/>
      <w:szCs w:val="16"/>
    </w:rPr>
  </w:style>
  <w:style w:type="table" w:customStyle="1" w:styleId="12">
    <w:name w:val="Сетка таблицы12"/>
    <w:basedOn w:val="a1"/>
    <w:next w:val="a8"/>
    <w:rsid w:val="00E1372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5">
    <w:name w:val="Символ сноски"/>
    <w:rsid w:val="00BC2376"/>
  </w:style>
  <w:style w:type="character" w:customStyle="1" w:styleId="10">
    <w:name w:val="Заголовок 1 Знак"/>
    <w:basedOn w:val="a0"/>
    <w:link w:val="1"/>
    <w:uiPriority w:val="9"/>
    <w:rsid w:val="00FF16C5"/>
    <w:rPr>
      <w:rFonts w:asciiTheme="majorHAnsi" w:eastAsiaTheme="majorEastAsia" w:hAnsiTheme="majorHAnsi" w:cstheme="majorBidi"/>
      <w:b/>
      <w:bCs/>
      <w:color w:val="365F91" w:themeColor="accent1" w:themeShade="BF"/>
      <w:sz w:val="28"/>
      <w:szCs w:val="28"/>
    </w:rPr>
  </w:style>
  <w:style w:type="paragraph" w:customStyle="1" w:styleId="af6">
    <w:name w:val="Знак"/>
    <w:basedOn w:val="a"/>
    <w:rsid w:val="000B5625"/>
    <w:pPr>
      <w:spacing w:after="160" w:line="240" w:lineRule="exact"/>
    </w:pPr>
    <w:rPr>
      <w:rFonts w:ascii="Verdana" w:eastAsia="Times New Roman" w:hAnsi="Verdana" w:cs="Verdana"/>
      <w:sz w:val="20"/>
      <w:szCs w:val="20"/>
      <w:lang w:val="en-US" w:eastAsia="en-US"/>
    </w:rPr>
  </w:style>
  <w:style w:type="paragraph" w:customStyle="1" w:styleId="af7">
    <w:name w:val="Знак"/>
    <w:basedOn w:val="a"/>
    <w:rsid w:val="00567650"/>
    <w:pPr>
      <w:keepNext/>
      <w:keepLines/>
      <w:widowControl w:val="0"/>
      <w:suppressLineNumbers/>
      <w:suppressAutoHyphens/>
      <w:spacing w:before="100" w:beforeAutospacing="1" w:after="100" w:afterAutospacing="1" w:line="240" w:lineRule="auto"/>
      <w:ind w:right="-1"/>
    </w:pPr>
    <w:rPr>
      <w:rFonts w:ascii="Tahoma" w:eastAsia="Times New Roman" w:hAnsi="Tahoma" w:cs="Times New Roman"/>
      <w:color w:val="000000"/>
      <w:sz w:val="20"/>
      <w:szCs w:val="20"/>
      <w:lang w:val="en-US" w:eastAsia="en-US"/>
    </w:rPr>
  </w:style>
  <w:style w:type="table" w:customStyle="1" w:styleId="13">
    <w:name w:val="Сетка таблицы13"/>
    <w:basedOn w:val="a1"/>
    <w:next w:val="a8"/>
    <w:rsid w:val="0056765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Знак Знак Знак"/>
    <w:basedOn w:val="a"/>
    <w:rsid w:val="00D12EC8"/>
    <w:pPr>
      <w:spacing w:after="160" w:line="240" w:lineRule="exact"/>
    </w:pPr>
    <w:rPr>
      <w:rFonts w:ascii="Verdana" w:eastAsia="Times New Roman" w:hAnsi="Verdana" w:cs="Verdana"/>
      <w:sz w:val="20"/>
      <w:szCs w:val="20"/>
      <w:lang w:val="en-US" w:eastAsia="en-US"/>
    </w:rPr>
  </w:style>
  <w:style w:type="paragraph" w:customStyle="1" w:styleId="af9">
    <w:name w:val="Знак Знак Знак Знак Знак Знак Знак Знак Знак Знак"/>
    <w:basedOn w:val="a"/>
    <w:rsid w:val="00246384"/>
    <w:pPr>
      <w:spacing w:after="160" w:line="240" w:lineRule="exact"/>
    </w:pPr>
    <w:rPr>
      <w:rFonts w:ascii="Verdana" w:eastAsia="Times New Roman" w:hAnsi="Verdana" w:cs="Verdana"/>
      <w:sz w:val="20"/>
      <w:szCs w:val="20"/>
      <w:lang w:val="en-US" w:eastAsia="en-US"/>
    </w:rPr>
  </w:style>
  <w:style w:type="table" w:customStyle="1" w:styleId="14">
    <w:name w:val="Сетка таблицы14"/>
    <w:basedOn w:val="a1"/>
    <w:next w:val="a8"/>
    <w:rsid w:val="0024638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Plain Text"/>
    <w:basedOn w:val="a"/>
    <w:link w:val="afb"/>
    <w:semiHidden/>
    <w:rsid w:val="006C643F"/>
    <w:pPr>
      <w:spacing w:after="0" w:line="240" w:lineRule="auto"/>
    </w:pPr>
    <w:rPr>
      <w:rFonts w:ascii="Courier New" w:eastAsia="Times New Roman" w:hAnsi="Courier New" w:cs="Courier New"/>
      <w:sz w:val="20"/>
      <w:szCs w:val="20"/>
      <w:lang w:val="en-US" w:eastAsia="en-US"/>
    </w:rPr>
  </w:style>
  <w:style w:type="character" w:customStyle="1" w:styleId="afb">
    <w:name w:val="Текст Знак"/>
    <w:basedOn w:val="a0"/>
    <w:link w:val="afa"/>
    <w:semiHidden/>
    <w:rsid w:val="006C643F"/>
    <w:rPr>
      <w:rFonts w:ascii="Courier New" w:eastAsia="Times New Roman" w:hAnsi="Courier New" w:cs="Courier New"/>
      <w:sz w:val="20"/>
      <w:szCs w:val="20"/>
      <w:lang w:val="en-US" w:eastAsia="en-US"/>
    </w:rPr>
  </w:style>
  <w:style w:type="paragraph" w:styleId="afc">
    <w:name w:val="Title"/>
    <w:basedOn w:val="a"/>
    <w:link w:val="afd"/>
    <w:qFormat/>
    <w:rsid w:val="006C643F"/>
    <w:pPr>
      <w:spacing w:after="0" w:line="240" w:lineRule="auto"/>
      <w:jc w:val="center"/>
    </w:pPr>
    <w:rPr>
      <w:rFonts w:ascii="Times New Roman" w:eastAsia="Times New Roman" w:hAnsi="Times New Roman" w:cs="Times New Roman"/>
      <w:b/>
      <w:caps/>
      <w:sz w:val="24"/>
      <w:szCs w:val="24"/>
      <w:lang w:eastAsia="en-US"/>
    </w:rPr>
  </w:style>
  <w:style w:type="character" w:customStyle="1" w:styleId="afd">
    <w:name w:val="Название Знак"/>
    <w:basedOn w:val="a0"/>
    <w:link w:val="afc"/>
    <w:rsid w:val="006C643F"/>
    <w:rPr>
      <w:rFonts w:ascii="Times New Roman" w:eastAsia="Times New Roman" w:hAnsi="Times New Roman" w:cs="Times New Roman"/>
      <w:b/>
      <w:caps/>
      <w:sz w:val="24"/>
      <w:szCs w:val="24"/>
      <w:lang w:eastAsia="en-US"/>
    </w:rPr>
  </w:style>
  <w:style w:type="paragraph" w:styleId="afe">
    <w:name w:val="Body Text"/>
    <w:basedOn w:val="a"/>
    <w:link w:val="aff"/>
    <w:uiPriority w:val="99"/>
    <w:semiHidden/>
    <w:unhideWhenUsed/>
    <w:rsid w:val="00BC4F5C"/>
    <w:pPr>
      <w:spacing w:after="120"/>
    </w:pPr>
  </w:style>
  <w:style w:type="character" w:customStyle="1" w:styleId="aff">
    <w:name w:val="Основной текст Знак"/>
    <w:basedOn w:val="a0"/>
    <w:link w:val="afe"/>
    <w:uiPriority w:val="99"/>
    <w:semiHidden/>
    <w:rsid w:val="00BC4F5C"/>
  </w:style>
  <w:style w:type="paragraph" w:customStyle="1" w:styleId="FR1">
    <w:name w:val="FR1"/>
    <w:rsid w:val="00BC4F5C"/>
    <w:pPr>
      <w:widowControl w:val="0"/>
      <w:adjustRightInd w:val="0"/>
      <w:spacing w:after="0" w:line="420" w:lineRule="auto"/>
      <w:ind w:firstLine="740"/>
    </w:pPr>
    <w:rPr>
      <w:rFonts w:ascii="Times New Roman" w:eastAsia="Times New Roman" w:hAnsi="Times New Roman" w:cs="Times New Roman"/>
      <w:sz w:val="28"/>
      <w:szCs w:val="28"/>
    </w:rPr>
  </w:style>
  <w:style w:type="table" w:customStyle="1" w:styleId="15">
    <w:name w:val="Сетка таблицы15"/>
    <w:basedOn w:val="a1"/>
    <w:next w:val="a8"/>
    <w:rsid w:val="00BE093D"/>
    <w:pPr>
      <w:spacing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Стиль2"/>
    <w:basedOn w:val="a"/>
    <w:rsid w:val="00BE093D"/>
    <w:pPr>
      <w:spacing w:after="0" w:line="360" w:lineRule="auto"/>
      <w:ind w:firstLine="709"/>
      <w:jc w:val="both"/>
      <w:outlineLvl w:val="2"/>
    </w:pPr>
    <w:rPr>
      <w:rFonts w:ascii="Times New Roman" w:eastAsia="SimSun" w:hAnsi="Times New Roman" w:cs="Times New Roman"/>
      <w:bCs/>
      <w:sz w:val="28"/>
      <w:szCs w:val="28"/>
    </w:rPr>
  </w:style>
  <w:style w:type="paragraph" w:customStyle="1" w:styleId="16">
    <w:name w:val="Стиль1"/>
    <w:basedOn w:val="a"/>
    <w:rsid w:val="00BE093D"/>
    <w:pPr>
      <w:spacing w:after="0" w:line="360" w:lineRule="auto"/>
      <w:ind w:firstLine="709"/>
      <w:jc w:val="both"/>
      <w:outlineLvl w:val="2"/>
    </w:pPr>
    <w:rPr>
      <w:rFonts w:ascii="Times New Roman" w:eastAsia="SimSun" w:hAnsi="Times New Roman" w:cs="Times New Roman"/>
      <w:bCs/>
      <w:sz w:val="28"/>
      <w:szCs w:val="28"/>
    </w:rPr>
  </w:style>
  <w:style w:type="character" w:customStyle="1" w:styleId="30">
    <w:name w:val="Заголовок 3 Знак"/>
    <w:basedOn w:val="a0"/>
    <w:link w:val="3"/>
    <w:uiPriority w:val="9"/>
    <w:rsid w:val="00D03E67"/>
    <w:rPr>
      <w:rFonts w:ascii="Times New Roman" w:eastAsia="Times New Roman" w:hAnsi="Times New Roman" w:cs="Times New Roman"/>
      <w:b/>
      <w:bCs/>
      <w:sz w:val="27"/>
      <w:szCs w:val="27"/>
    </w:rPr>
  </w:style>
  <w:style w:type="character" w:customStyle="1" w:styleId="apple-converted-space">
    <w:name w:val="apple-converted-space"/>
    <w:basedOn w:val="a0"/>
    <w:rsid w:val="00D03E67"/>
  </w:style>
  <w:style w:type="character" w:styleId="aff0">
    <w:name w:val="Emphasis"/>
    <w:basedOn w:val="a0"/>
    <w:uiPriority w:val="20"/>
    <w:qFormat/>
    <w:rsid w:val="00D03E67"/>
    <w:rPr>
      <w:i/>
      <w:iCs/>
    </w:rPr>
  </w:style>
  <w:style w:type="character" w:customStyle="1" w:styleId="st">
    <w:name w:val="st"/>
    <w:basedOn w:val="a0"/>
    <w:rsid w:val="00D03E67"/>
  </w:style>
  <w:style w:type="character" w:customStyle="1" w:styleId="ressmall">
    <w:name w:val="ressmall"/>
    <w:basedOn w:val="a0"/>
    <w:rsid w:val="00D03E67"/>
  </w:style>
  <w:style w:type="paragraph" w:styleId="32">
    <w:name w:val="Body Text 3"/>
    <w:basedOn w:val="a"/>
    <w:link w:val="33"/>
    <w:uiPriority w:val="99"/>
    <w:semiHidden/>
    <w:unhideWhenUsed/>
    <w:rsid w:val="00C513E5"/>
    <w:pPr>
      <w:spacing w:after="120"/>
    </w:pPr>
    <w:rPr>
      <w:sz w:val="16"/>
      <w:szCs w:val="16"/>
    </w:rPr>
  </w:style>
  <w:style w:type="character" w:customStyle="1" w:styleId="33">
    <w:name w:val="Основной текст 3 Знак"/>
    <w:basedOn w:val="a0"/>
    <w:link w:val="32"/>
    <w:uiPriority w:val="99"/>
    <w:semiHidden/>
    <w:rsid w:val="00C513E5"/>
    <w:rPr>
      <w:sz w:val="16"/>
      <w:szCs w:val="16"/>
    </w:rPr>
  </w:style>
  <w:style w:type="paragraph" w:styleId="34">
    <w:name w:val="Body Text Indent 3"/>
    <w:basedOn w:val="a"/>
    <w:link w:val="35"/>
    <w:uiPriority w:val="99"/>
    <w:semiHidden/>
    <w:unhideWhenUsed/>
    <w:rsid w:val="00C513E5"/>
    <w:pPr>
      <w:spacing w:after="120"/>
      <w:ind w:left="283"/>
    </w:pPr>
    <w:rPr>
      <w:sz w:val="16"/>
      <w:szCs w:val="16"/>
    </w:rPr>
  </w:style>
  <w:style w:type="character" w:customStyle="1" w:styleId="35">
    <w:name w:val="Основной текст с отступом 3 Знак"/>
    <w:basedOn w:val="a0"/>
    <w:link w:val="34"/>
    <w:uiPriority w:val="99"/>
    <w:semiHidden/>
    <w:rsid w:val="00C513E5"/>
    <w:rPr>
      <w:sz w:val="16"/>
      <w:szCs w:val="16"/>
    </w:rPr>
  </w:style>
  <w:style w:type="paragraph" w:styleId="aff1">
    <w:name w:val="endnote text"/>
    <w:basedOn w:val="a"/>
    <w:link w:val="aff2"/>
    <w:uiPriority w:val="99"/>
    <w:semiHidden/>
    <w:unhideWhenUsed/>
    <w:rsid w:val="003B53AB"/>
    <w:pPr>
      <w:spacing w:after="0" w:line="240" w:lineRule="auto"/>
    </w:pPr>
    <w:rPr>
      <w:sz w:val="20"/>
      <w:szCs w:val="20"/>
    </w:rPr>
  </w:style>
  <w:style w:type="character" w:customStyle="1" w:styleId="aff2">
    <w:name w:val="Текст концевой сноски Знак"/>
    <w:basedOn w:val="a0"/>
    <w:link w:val="aff1"/>
    <w:uiPriority w:val="99"/>
    <w:semiHidden/>
    <w:rsid w:val="003B53AB"/>
    <w:rPr>
      <w:sz w:val="20"/>
      <w:szCs w:val="20"/>
    </w:rPr>
  </w:style>
  <w:style w:type="character" w:styleId="aff3">
    <w:name w:val="endnote reference"/>
    <w:basedOn w:val="a0"/>
    <w:uiPriority w:val="99"/>
    <w:semiHidden/>
    <w:unhideWhenUsed/>
    <w:rsid w:val="003B53AB"/>
    <w:rPr>
      <w:vertAlign w:val="superscript"/>
    </w:rPr>
  </w:style>
  <w:style w:type="character" w:customStyle="1" w:styleId="Hyperlink0">
    <w:name w:val="Hyperlink.0"/>
    <w:rsid w:val="007D2CC1"/>
    <w:rPr>
      <w:rFonts w:ascii="Times New Roman" w:hAnsi="Times New Roman" w:hint="default"/>
      <w:sz w:val="28"/>
      <w:szCs w:val="28"/>
      <w:lang w:val="ru-RU"/>
    </w:rPr>
  </w:style>
  <w:style w:type="character" w:customStyle="1" w:styleId="Hyperlink1">
    <w:name w:val="Hyperlink.1"/>
    <w:basedOn w:val="a0"/>
    <w:rsid w:val="007D2CC1"/>
    <w:rPr>
      <w:rFonts w:ascii="Times New Roman" w:eastAsia="Times New Roman" w:hAnsi="Times New Roman" w:cs="Times New Roman"/>
      <w:sz w:val="28"/>
      <w:szCs w:val="28"/>
    </w:rPr>
  </w:style>
  <w:style w:type="table" w:customStyle="1" w:styleId="160">
    <w:name w:val="Сетка таблицы16"/>
    <w:basedOn w:val="a1"/>
    <w:next w:val="a8"/>
    <w:uiPriority w:val="59"/>
    <w:rsid w:val="00AD2A0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8"/>
    <w:uiPriority w:val="59"/>
    <w:rsid w:val="00B4442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F311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445004421">
      <w:bodyDiv w:val="1"/>
      <w:marLeft w:val="0"/>
      <w:marRight w:val="0"/>
      <w:marTop w:val="0"/>
      <w:marBottom w:val="0"/>
      <w:divBdr>
        <w:top w:val="none" w:sz="0" w:space="0" w:color="auto"/>
        <w:left w:val="none" w:sz="0" w:space="0" w:color="auto"/>
        <w:bottom w:val="none" w:sz="0" w:space="0" w:color="auto"/>
        <w:right w:val="none" w:sz="0" w:space="0" w:color="auto"/>
      </w:divBdr>
    </w:div>
    <w:div w:id="624845816">
      <w:bodyDiv w:val="1"/>
      <w:marLeft w:val="0"/>
      <w:marRight w:val="0"/>
      <w:marTop w:val="0"/>
      <w:marBottom w:val="0"/>
      <w:divBdr>
        <w:top w:val="none" w:sz="0" w:space="0" w:color="auto"/>
        <w:left w:val="none" w:sz="0" w:space="0" w:color="auto"/>
        <w:bottom w:val="none" w:sz="0" w:space="0" w:color="auto"/>
        <w:right w:val="none" w:sz="0" w:space="0" w:color="auto"/>
      </w:divBdr>
    </w:div>
    <w:div w:id="719979247">
      <w:bodyDiv w:val="1"/>
      <w:marLeft w:val="0"/>
      <w:marRight w:val="0"/>
      <w:marTop w:val="0"/>
      <w:marBottom w:val="0"/>
      <w:divBdr>
        <w:top w:val="none" w:sz="0" w:space="0" w:color="auto"/>
        <w:left w:val="none" w:sz="0" w:space="0" w:color="auto"/>
        <w:bottom w:val="none" w:sz="0" w:space="0" w:color="auto"/>
        <w:right w:val="none" w:sz="0" w:space="0" w:color="auto"/>
      </w:divBdr>
    </w:div>
    <w:div w:id="1156922799">
      <w:bodyDiv w:val="1"/>
      <w:marLeft w:val="0"/>
      <w:marRight w:val="0"/>
      <w:marTop w:val="0"/>
      <w:marBottom w:val="0"/>
      <w:divBdr>
        <w:top w:val="none" w:sz="0" w:space="0" w:color="auto"/>
        <w:left w:val="none" w:sz="0" w:space="0" w:color="auto"/>
        <w:bottom w:val="none" w:sz="0" w:space="0" w:color="auto"/>
        <w:right w:val="none" w:sz="0" w:space="0" w:color="auto"/>
      </w:divBdr>
    </w:div>
    <w:div w:id="1229027295">
      <w:bodyDiv w:val="1"/>
      <w:marLeft w:val="0"/>
      <w:marRight w:val="0"/>
      <w:marTop w:val="0"/>
      <w:marBottom w:val="0"/>
      <w:divBdr>
        <w:top w:val="none" w:sz="0" w:space="0" w:color="auto"/>
        <w:left w:val="none" w:sz="0" w:space="0" w:color="auto"/>
        <w:bottom w:val="none" w:sz="0" w:space="0" w:color="auto"/>
        <w:right w:val="none" w:sz="0" w:space="0" w:color="auto"/>
      </w:divBdr>
    </w:div>
    <w:div w:id="1546987129">
      <w:bodyDiv w:val="1"/>
      <w:marLeft w:val="0"/>
      <w:marRight w:val="0"/>
      <w:marTop w:val="0"/>
      <w:marBottom w:val="0"/>
      <w:divBdr>
        <w:top w:val="none" w:sz="0" w:space="0" w:color="auto"/>
        <w:left w:val="none" w:sz="0" w:space="0" w:color="auto"/>
        <w:bottom w:val="none" w:sz="0" w:space="0" w:color="auto"/>
        <w:right w:val="none" w:sz="0" w:space="0" w:color="auto"/>
      </w:divBdr>
    </w:div>
    <w:div w:id="1662417986">
      <w:bodyDiv w:val="1"/>
      <w:marLeft w:val="0"/>
      <w:marRight w:val="0"/>
      <w:marTop w:val="0"/>
      <w:marBottom w:val="0"/>
      <w:divBdr>
        <w:top w:val="none" w:sz="0" w:space="0" w:color="auto"/>
        <w:left w:val="none" w:sz="0" w:space="0" w:color="auto"/>
        <w:bottom w:val="none" w:sz="0" w:space="0" w:color="auto"/>
        <w:right w:val="none" w:sz="0" w:space="0" w:color="auto"/>
      </w:divBdr>
    </w:div>
    <w:div w:id="184177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ibrary.ru/contents.asp?issueid=1897081" TargetMode="External"/><Relationship Id="rId117" Type="http://schemas.openxmlformats.org/officeDocument/2006/relationships/hyperlink" Target="https://elibrary.ru/%20item.asp?id=30301049" TargetMode="External"/><Relationship Id="rId21" Type="http://schemas.openxmlformats.org/officeDocument/2006/relationships/image" Target="media/image1.jpeg"/><Relationship Id="rId42" Type="http://schemas.openxmlformats.org/officeDocument/2006/relationships/hyperlink" Target="https://ru.wikipedia.org/wiki/%D0%93%D1%80%D0%B0%D0%B4" TargetMode="External"/><Relationship Id="rId47" Type="http://schemas.openxmlformats.org/officeDocument/2006/relationships/hyperlink" Target="http://gorod-plus.tv/eco/833.html" TargetMode="External"/><Relationship Id="rId63" Type="http://schemas.openxmlformats.org/officeDocument/2006/relationships/hyperlink" Target="https://programma-avtokreditovaniya.ru/" TargetMode="External"/><Relationship Id="rId68" Type="http://schemas.openxmlformats.org/officeDocument/2006/relationships/hyperlink" Target="https://elibrary.ru/contents.asp?issueid=1727702&amp;selid=29447341" TargetMode="External"/><Relationship Id="rId84" Type="http://schemas.openxmlformats.org/officeDocument/2006/relationships/hyperlink" Target="https://elibrary.ru/contents.asp?issueid=1897081&amp;selid=30301049" TargetMode="External"/><Relationship Id="rId89" Type="http://schemas.openxmlformats.org/officeDocument/2006/relationships/image" Target="media/image8.png"/><Relationship Id="rId112" Type="http://schemas.openxmlformats.org/officeDocument/2006/relationships/hyperlink" Target="https://elibrary.ru/contents.asp?issueid=1897081&amp;selid=30301049" TargetMode="External"/><Relationship Id="rId133" Type="http://schemas.openxmlformats.org/officeDocument/2006/relationships/hyperlink" Target="https://elibrary.ru/contents.asp?issueid=1727702&amp;selid=29447341" TargetMode="External"/><Relationship Id="rId138" Type="http://schemas.openxmlformats.org/officeDocument/2006/relationships/hyperlink" Target="http://russiancouncil.ru" TargetMode="External"/><Relationship Id="rId154" Type="http://schemas.openxmlformats.org/officeDocument/2006/relationships/hyperlink" Target="http://works.doklad.ru/view/fC5CPPRFWFQ.html" TargetMode="External"/><Relationship Id="rId159" Type="http://schemas.openxmlformats.org/officeDocument/2006/relationships/hyperlink" Target="http://polpred.com/?ns=1&amp;cnt=55&amp;sector=5&amp;page=1" TargetMode="External"/><Relationship Id="rId175" Type="http://schemas.openxmlformats.org/officeDocument/2006/relationships/hyperlink" Target="https://elibrary.ru/contents.asp?issueid=1120456&amp;selid=19030431" TargetMode="External"/><Relationship Id="rId170" Type="http://schemas.openxmlformats.org/officeDocument/2006/relationships/footer" Target="footer2.xml"/><Relationship Id="rId16" Type="http://schemas.openxmlformats.org/officeDocument/2006/relationships/hyperlink" Target="http://www.gks.ru" TargetMode="External"/><Relationship Id="rId107" Type="http://schemas.openxmlformats.org/officeDocument/2006/relationships/hyperlink" Target="https://elibrary.ru/contents.asp?issueid=1897081&amp;selid=30301049" TargetMode="External"/><Relationship Id="rId11" Type="http://schemas.openxmlformats.org/officeDocument/2006/relationships/hyperlink" Target="https://elibrary.ru/contents.asp?issueid=1897081&amp;selid=30301049" TargetMode="External"/><Relationship Id="rId32" Type="http://schemas.openxmlformats.org/officeDocument/2006/relationships/hyperlink" Target="https://elibrary.ru/contents.asp?issueid=1897081" TargetMode="External"/><Relationship Id="rId37" Type="http://schemas.openxmlformats.org/officeDocument/2006/relationships/hyperlink" Target="https://ru.wikipedia.org/wiki/%D0%9C%D0%B5%D1%82%D0%B5%D0%BB%D1%8C" TargetMode="External"/><Relationship Id="rId53" Type="http://schemas.openxmlformats.org/officeDocument/2006/relationships/hyperlink" Target="https://elibrary.ru/contents.asp?issueid=644469" TargetMode="External"/><Relationship Id="rId58" Type="http://schemas.openxmlformats.org/officeDocument/2006/relationships/hyperlink" Target="https://elibrary.ru/contents.asp?issueid=1897081" TargetMode="External"/><Relationship Id="rId74" Type="http://schemas.openxmlformats.org/officeDocument/2006/relationships/hyperlink" Target="https://elibrary.ru/contents.asp?issueid=1885216&amp;selid=29861561" TargetMode="External"/><Relationship Id="rId79" Type="http://schemas.openxmlformats.org/officeDocument/2006/relationships/hyperlink" Target="https://elibrary.ru/contents.asp?issueid=1897081" TargetMode="External"/><Relationship Id="rId102" Type="http://schemas.openxmlformats.org/officeDocument/2006/relationships/hyperlink" Target="https://www.advantour.com/rus/uzbekistan/khiva.htm" TargetMode="External"/><Relationship Id="rId123" Type="http://schemas.openxmlformats.org/officeDocument/2006/relationships/hyperlink" Target="https://elibrary.ru/contents.asp?issueid=1897081&amp;selid=30301049" TargetMode="External"/><Relationship Id="rId128" Type="http://schemas.openxmlformats.org/officeDocument/2006/relationships/hyperlink" Target="https://elibrary.ru/item.asp?id=30301049" TargetMode="External"/><Relationship Id="rId144" Type="http://schemas.openxmlformats.org/officeDocument/2006/relationships/hyperlink" Target="http://works.doklad.ru/view/fC5CPPRFWFQ.html" TargetMode="External"/><Relationship Id="rId149" Type="http://schemas.openxmlformats.org/officeDocument/2006/relationships/hyperlink" Target="http://works.doklad.ru/view/fC5CPPRFWFQ.html" TargetMode="Externa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image" Target="media/image14.png"/><Relationship Id="rId160" Type="http://schemas.openxmlformats.org/officeDocument/2006/relationships/hyperlink" Target="https://elibrary.ru/contents.asp?issueid=1727702&amp;selid=29447341" TargetMode="External"/><Relationship Id="rId165" Type="http://schemas.openxmlformats.org/officeDocument/2006/relationships/chart" Target="charts/chart3.xml"/><Relationship Id="rId181" Type="http://schemas.openxmlformats.org/officeDocument/2006/relationships/fontTable" Target="fontTable.xml"/><Relationship Id="rId22" Type="http://schemas.openxmlformats.org/officeDocument/2006/relationships/image" Target="media/image2.jpeg"/><Relationship Id="rId27" Type="http://schemas.openxmlformats.org/officeDocument/2006/relationships/hyperlink" Target="https://elibrary.ru/contents.asp?issueid=1897081&amp;selid=30301049" TargetMode="External"/><Relationship Id="rId43" Type="http://schemas.openxmlformats.org/officeDocument/2006/relationships/hyperlink" Target="https://ru.wikipedia.org/wiki/%D0%97%D0%B0%D1%81%D1%83%D1%85%D0%B0" TargetMode="External"/><Relationship Id="rId48" Type="http://schemas.openxmlformats.org/officeDocument/2006/relationships/hyperlink" Target="http://www.osagovrn.ru/strakhovanie/strakhovka-ot-plokhoi-pogody" TargetMode="External"/><Relationship Id="rId64" Type="http://schemas.openxmlformats.org/officeDocument/2006/relationships/hyperlink" Target="https://frankrg.com/index.php?new_div_id=145" TargetMode="External"/><Relationship Id="rId69" Type="http://schemas.openxmlformats.org/officeDocument/2006/relationships/hyperlink" Target="https://elibrary.ru/item.asp?id=30301049" TargetMode="External"/><Relationship Id="rId113" Type="http://schemas.openxmlformats.org/officeDocument/2006/relationships/image" Target="media/image17.png"/><Relationship Id="rId118" Type="http://schemas.openxmlformats.org/officeDocument/2006/relationships/hyperlink" Target="https://elibrary.ru/contents.asp?issueid=1897081" TargetMode="External"/><Relationship Id="rId134" Type="http://schemas.openxmlformats.org/officeDocument/2006/relationships/hyperlink" Target="https://elibrary.ru/item.asp?id=30301049" TargetMode="External"/><Relationship Id="rId139" Type="http://schemas.openxmlformats.org/officeDocument/2006/relationships/hyperlink" Target="https://www.inopressa.ru" TargetMode="External"/><Relationship Id="rId80" Type="http://schemas.openxmlformats.org/officeDocument/2006/relationships/hyperlink" Target="https://elibrary.ru/contents.asp?issueid=1897081&amp;selid=30301049" TargetMode="External"/><Relationship Id="rId85" Type="http://schemas.openxmlformats.org/officeDocument/2006/relationships/hyperlink" Target="https://elibrary.ru/item.asp?id=30301049" TargetMode="External"/><Relationship Id="rId150" Type="http://schemas.openxmlformats.org/officeDocument/2006/relationships/hyperlink" Target="http://works.doklad.ru/view/fC5CPPRFWFQ.html" TargetMode="External"/><Relationship Id="rId155" Type="http://schemas.openxmlformats.org/officeDocument/2006/relationships/hyperlink" Target="http://works.doklad.ru/view/fC5CPPRFWFQ.html" TargetMode="External"/><Relationship Id="rId171" Type="http://schemas.openxmlformats.org/officeDocument/2006/relationships/hyperlink" Target="https://elibrary.ru/contents.asp?issueid=1727702&amp;selid=29447341" TargetMode="External"/><Relationship Id="rId176" Type="http://schemas.openxmlformats.org/officeDocument/2006/relationships/image" Target="media/image20.png"/><Relationship Id="rId12" Type="http://schemas.openxmlformats.org/officeDocument/2006/relationships/hyperlink" Target="https://clck.yandex.ru/redir/nWO_r1F33ck?data=NnBZTWRhdFZKOHRaTENSMFc4S0VQQVZybTBYMjgwTVNIbnFQUFp3dmdBV0lpQUx6WUZMTkxwTlgxQm9OTXR3cTN0cFhJTExyWnEzQ1A3eXI1UHJVcWtqTUxWODA2dGVQVXlfdDBteXR0M2lGaUFiaVcxazFkSC1WYmRiMjBXZmd5b2NvX2FhUC1EaEZPSmtQTFRSY2w3dmFZTXh0WHJlbHhnSFhvY19XUlJDZjdwOHhWa0ROZmxpRlFHYlctM0I2RllCNjB2eHpEeFE&amp;b64e=2&amp;sign=2f37d7ced613bf84dc73406dfa4fee54&amp;keyno=17" TargetMode="External"/><Relationship Id="rId17" Type="http://schemas.openxmlformats.org/officeDocument/2006/relationships/hyperlink" Target="http://www.ecogazeta.ru" TargetMode="External"/><Relationship Id="rId33" Type="http://schemas.openxmlformats.org/officeDocument/2006/relationships/hyperlink" Target="https://elibrary.ru/contents.asp?issueid=1897081&amp;selid=30301049" TargetMode="External"/><Relationship Id="rId38" Type="http://schemas.openxmlformats.org/officeDocument/2006/relationships/hyperlink" Target="https://ru.wikipedia.org/wiki/%D0%93%D0%BE%D0%BB%D0%BE%D0%BB%D1%91%D0%B4" TargetMode="External"/><Relationship Id="rId59" Type="http://schemas.openxmlformats.org/officeDocument/2006/relationships/hyperlink" Target="https://elibrary.ru/contents.asp?issueid=1897081&amp;selid=30301049" TargetMode="External"/><Relationship Id="rId103" Type="http://schemas.openxmlformats.org/officeDocument/2006/relationships/hyperlink" Target="https://www.advantour.com/rus/uzbekistan/tashkent.htm" TargetMode="External"/><Relationship Id="rId108" Type="http://schemas.openxmlformats.org/officeDocument/2006/relationships/hyperlink" Target="http://uzbektourism.uz/" TargetMode="External"/><Relationship Id="rId124" Type="http://schemas.openxmlformats.org/officeDocument/2006/relationships/hyperlink" Target="https://elibrary.ru/contents.asp?issueid=1727702&amp;selid=29447341" TargetMode="External"/><Relationship Id="rId129" Type="http://schemas.openxmlformats.org/officeDocument/2006/relationships/hyperlink" Target="https://elibrary.ru/contents.asp?issueid=1897081" TargetMode="External"/><Relationship Id="rId54" Type="http://schemas.openxmlformats.org/officeDocument/2006/relationships/hyperlink" Target="https://elibrary.ru/contents.asp?issueid=644469&amp;selid=12923025" TargetMode="External"/><Relationship Id="rId70" Type="http://schemas.openxmlformats.org/officeDocument/2006/relationships/hyperlink" Target="https://elibrary.ru/contents.asp?issueid=1897081" TargetMode="External"/><Relationship Id="rId75" Type="http://schemas.openxmlformats.org/officeDocument/2006/relationships/hyperlink" Target="https://elibrary.ru/item.asp?id=30267706" TargetMode="External"/><Relationship Id="rId91" Type="http://schemas.openxmlformats.org/officeDocument/2006/relationships/image" Target="media/image10.png"/><Relationship Id="rId96" Type="http://schemas.openxmlformats.org/officeDocument/2006/relationships/image" Target="media/image15.png"/><Relationship Id="rId140" Type="http://schemas.openxmlformats.org/officeDocument/2006/relationships/hyperlink" Target="https://ru.wikipedia.org" TargetMode="External"/><Relationship Id="rId145" Type="http://schemas.openxmlformats.org/officeDocument/2006/relationships/hyperlink" Target="http://works.doklad.ru/view/fC5CPPRFWFQ.html" TargetMode="External"/><Relationship Id="rId161" Type="http://schemas.openxmlformats.org/officeDocument/2006/relationships/hyperlink" Target="https://elibrary.ru/item.asp?id=30301049" TargetMode="External"/><Relationship Id="rId166" Type="http://schemas.openxmlformats.org/officeDocument/2006/relationships/chart" Target="charts/chart4.xm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jpeg"/><Relationship Id="rId28" Type="http://schemas.openxmlformats.org/officeDocument/2006/relationships/hyperlink" Target="http://ru.journal-neo.org/2016/04/08/rossijsko-kitajskoe-sotrudnichestvo-v-oblasti-sel-skogo-hozyajstva/" TargetMode="External"/><Relationship Id="rId49" Type="http://schemas.openxmlformats.org/officeDocument/2006/relationships/image" Target="media/image4.emf"/><Relationship Id="rId114" Type="http://schemas.openxmlformats.org/officeDocument/2006/relationships/image" Target="media/image18.png"/><Relationship Id="rId119" Type="http://schemas.openxmlformats.org/officeDocument/2006/relationships/hyperlink" Target="https://elibrary.ru/contents.asp?issueid=1897081&amp;selid=30301049" TargetMode="External"/><Relationship Id="rId44" Type="http://schemas.openxmlformats.org/officeDocument/2006/relationships/hyperlink" Target="https://ru.wikipedia.org/wiki/%D0%9D%D0%B0%D0%B2%D0%BE%D0%B4%D0%BD%D0%B5%D0%BD%D0%B8%D0%B5" TargetMode="External"/><Relationship Id="rId60" Type="http://schemas.openxmlformats.org/officeDocument/2006/relationships/image" Target="media/image5.png"/><Relationship Id="rId65" Type="http://schemas.openxmlformats.org/officeDocument/2006/relationships/hyperlink" Target="http://www.cbr.ru/statistics/UDStat.aspx?TblID=302-05&amp;pid=sors&amp;sid" TargetMode="External"/><Relationship Id="rId81" Type="http://schemas.openxmlformats.org/officeDocument/2006/relationships/hyperlink" Target="https://elibrary.ru/contents.asp?issueid=1727702&amp;selid=29447341" TargetMode="External"/><Relationship Id="rId86" Type="http://schemas.openxmlformats.org/officeDocument/2006/relationships/hyperlink" Target="https://elibrary.ru/contents.asp?issueid=1897081" TargetMode="External"/><Relationship Id="rId130" Type="http://schemas.openxmlformats.org/officeDocument/2006/relationships/hyperlink" Target="https://elibrary.ru/contents.asp?issueid=1897081&amp;selid=30301049" TargetMode="External"/><Relationship Id="rId135" Type="http://schemas.openxmlformats.org/officeDocument/2006/relationships/hyperlink" Target="https://elibrary.ru/contents.asp?issueid=1897081" TargetMode="External"/><Relationship Id="rId151" Type="http://schemas.openxmlformats.org/officeDocument/2006/relationships/hyperlink" Target="http://works.doklad.ru/view/fC5CPPRFWFQ.html" TargetMode="External"/><Relationship Id="rId156" Type="http://schemas.openxmlformats.org/officeDocument/2006/relationships/hyperlink" Target="http://www.regjeringen.no" TargetMode="External"/><Relationship Id="rId177" Type="http://schemas.openxmlformats.org/officeDocument/2006/relationships/hyperlink" Target="https://careers.google.com/" TargetMode="External"/><Relationship Id="rId4" Type="http://schemas.openxmlformats.org/officeDocument/2006/relationships/settings" Target="settings.xml"/><Relationship Id="rId9" Type="http://schemas.openxmlformats.org/officeDocument/2006/relationships/hyperlink" Target="https://elibrary.ru/item.asp?id=30301049" TargetMode="External"/><Relationship Id="rId172" Type="http://schemas.openxmlformats.org/officeDocument/2006/relationships/hyperlink" Target="https://elibrary.ru/item.asp?id=30301049" TargetMode="External"/><Relationship Id="rId180" Type="http://schemas.openxmlformats.org/officeDocument/2006/relationships/footer" Target="footer3.xml"/><Relationship Id="rId13" Type="http://schemas.openxmlformats.org/officeDocument/2006/relationships/hyperlink" Target="https://clck.yandex.ru/redir/nWO_r1F33ck?data=NnBZTWRhdFZKOHRaTENSMFc4S0VQQVZybTBYMjgwTVNIbnFQUFp3dmdBV0lpQUx6WUZMTkxwTlgxQm9OTXR3cWZOVl8xSEVBQVI2OGZ5OGJnN1BoMzFXcUF5ZzRTaXJjRTBUYkRsdjFXS2NIeVFZU094V0FrTmh0TnJUR1d4cHlWaDBFU3pxcHk1bU9hcmhTeGkxOHJ6TGJaYTdpVnJUMHQ4WlFoVnJVcTQycHhvaFhTLXdOQWc&amp;b64e=2&amp;sign=b1628afca1659c9fdf2a4bf60f3e27e0&amp;keyno=17" TargetMode="External"/><Relationship Id="rId18" Type="http://schemas.openxmlformats.org/officeDocument/2006/relationships/chart" Target="charts/chart1.xml"/><Relationship Id="rId39" Type="http://schemas.openxmlformats.org/officeDocument/2006/relationships/hyperlink" Target="https://ru.wikipedia.org/wiki/%D0%A2%D1%83%D0%BC%D0%B0%D0%BD" TargetMode="External"/><Relationship Id="rId109" Type="http://schemas.openxmlformats.org/officeDocument/2006/relationships/hyperlink" Target="https://elibrary.ru/contents.asp?issueid=1727702&amp;selid=29447341" TargetMode="External"/><Relationship Id="rId34" Type="http://schemas.openxmlformats.org/officeDocument/2006/relationships/hyperlink" Target="https://ru.wikipedia.org/wiki/%D0%A8%D0%BA%D0%B2%D0%B0%D0%BB" TargetMode="External"/><Relationship Id="rId50" Type="http://schemas.openxmlformats.org/officeDocument/2006/relationships/hyperlink" Target="https://elibrary.ru/item.asp?id=25405647" TargetMode="External"/><Relationship Id="rId55" Type="http://schemas.openxmlformats.org/officeDocument/2006/relationships/hyperlink" Target="http://www.revistaespacios.com/a17v38n49/17384923.html" TargetMode="External"/><Relationship Id="rId76" Type="http://schemas.openxmlformats.org/officeDocument/2006/relationships/hyperlink" Target="https://elibrary.ru/contents.asp?issueid=1896168" TargetMode="External"/><Relationship Id="rId97" Type="http://schemas.openxmlformats.org/officeDocument/2006/relationships/image" Target="media/image16.png"/><Relationship Id="rId104" Type="http://schemas.openxmlformats.org/officeDocument/2006/relationships/hyperlink" Target="https://elibrary.ru/contents.asp?issueid=1727702&amp;selid=29447341" TargetMode="External"/><Relationship Id="rId120" Type="http://schemas.openxmlformats.org/officeDocument/2006/relationships/hyperlink" Target="https://elibrary.ru/contents.asp?issueid=1727702&amp;selid=29447341" TargetMode="External"/><Relationship Id="rId125" Type="http://schemas.openxmlformats.org/officeDocument/2006/relationships/hyperlink" Target="https://elibrary.ru/item.asp?id=30301049" TargetMode="External"/><Relationship Id="rId141" Type="http://schemas.openxmlformats.org/officeDocument/2006/relationships/hyperlink" Target="http://works.doklad.ru/view/fC5CPPRFWFQ.html" TargetMode="External"/><Relationship Id="rId146" Type="http://schemas.openxmlformats.org/officeDocument/2006/relationships/hyperlink" Target="http://works.doklad.ru/view/fC5CPPRFWFQ.html" TargetMode="External"/><Relationship Id="rId167" Type="http://schemas.openxmlformats.org/officeDocument/2006/relationships/hyperlink" Target="http://www.gks.ru/" TargetMode="External"/><Relationship Id="rId7" Type="http://schemas.openxmlformats.org/officeDocument/2006/relationships/endnotes" Target="endnotes.xml"/><Relationship Id="rId71" Type="http://schemas.openxmlformats.org/officeDocument/2006/relationships/hyperlink" Target="https://elibrary.ru/contents.asp?issueid=1897081&amp;selid=30301049" TargetMode="External"/><Relationship Id="rId92" Type="http://schemas.openxmlformats.org/officeDocument/2006/relationships/image" Target="media/image11.png"/><Relationship Id="rId162" Type="http://schemas.openxmlformats.org/officeDocument/2006/relationships/hyperlink" Target="https://elibrary.ru/contents.asp?issueid=1897081" TargetMode="External"/><Relationship Id="rId2" Type="http://schemas.openxmlformats.org/officeDocument/2006/relationships/numbering" Target="numbering.xml"/><Relationship Id="rId29" Type="http://schemas.openxmlformats.org/officeDocument/2006/relationships/hyperlink" Target="http://www.revistaespacios.com/a17v38n49/17384923.html" TargetMode="External"/><Relationship Id="rId24" Type="http://schemas.openxmlformats.org/officeDocument/2006/relationships/hyperlink" Target="https://elibrary.ru/contents.asp?issueid=1727702&amp;selid=29447341" TargetMode="External"/><Relationship Id="rId40" Type="http://schemas.openxmlformats.org/officeDocument/2006/relationships/hyperlink" Target="https://ru.wikipedia.org/wiki/%D0%94%D0%BE%D0%B6%D0%B4%D1%8C" TargetMode="External"/><Relationship Id="rId45" Type="http://schemas.openxmlformats.org/officeDocument/2006/relationships/hyperlink" Target="http://xreferat.com/113/13144-2-ispol-zovanie-i-realizaciya-meteorologicheskoiy-informacii-v-ekonomike-strany.html" TargetMode="External"/><Relationship Id="rId66" Type="http://schemas.openxmlformats.org/officeDocument/2006/relationships/hyperlink" Target="http://www.cbr.ru/region/Indicator" TargetMode="External"/><Relationship Id="rId87" Type="http://schemas.openxmlformats.org/officeDocument/2006/relationships/hyperlink" Target="https://elibrary.ru/contents.asp?issueid=1897081&amp;selid=30301049" TargetMode="External"/><Relationship Id="rId110" Type="http://schemas.openxmlformats.org/officeDocument/2006/relationships/hyperlink" Target="https://elibrary.ru/item.asp?id=30301049" TargetMode="External"/><Relationship Id="rId115" Type="http://schemas.openxmlformats.org/officeDocument/2006/relationships/image" Target="media/image19.png"/><Relationship Id="rId131" Type="http://schemas.openxmlformats.org/officeDocument/2006/relationships/hyperlink" Target="http://mirznanii.com/a/248006/ekonomicheskiy-effekt-i-effektivnost" TargetMode="External"/><Relationship Id="rId136" Type="http://schemas.openxmlformats.org/officeDocument/2006/relationships/hyperlink" Target="https://elibrary.ru/contents.asp?issueid=1897081&amp;selid=30301049" TargetMode="External"/><Relationship Id="rId157" Type="http://schemas.openxmlformats.org/officeDocument/2006/relationships/hyperlink" Target="http://polpred.com/?ns=1&amp;cnt=55&amp;sector=5&amp;page=1" TargetMode="External"/><Relationship Id="rId178" Type="http://schemas.openxmlformats.org/officeDocument/2006/relationships/hyperlink" Target="https://careers.google.com/fields-of-work/" TargetMode="External"/><Relationship Id="rId61" Type="http://schemas.openxmlformats.org/officeDocument/2006/relationships/image" Target="media/image6.png"/><Relationship Id="rId82" Type="http://schemas.openxmlformats.org/officeDocument/2006/relationships/hyperlink" Target="https://elibrary.ru/item.asp?id=30301049" TargetMode="External"/><Relationship Id="rId152" Type="http://schemas.openxmlformats.org/officeDocument/2006/relationships/hyperlink" Target="http://works.doklad.ru/view/fC5CPPRFWFQ.html" TargetMode="External"/><Relationship Id="rId173" Type="http://schemas.openxmlformats.org/officeDocument/2006/relationships/hyperlink" Target="https://elibrary.ru/contents.asp?issueid=1897081" TargetMode="External"/><Relationship Id="rId19" Type="http://schemas.openxmlformats.org/officeDocument/2006/relationships/chart" Target="charts/chart2.xml"/><Relationship Id="rId14" Type="http://schemas.openxmlformats.org/officeDocument/2006/relationships/hyperlink" Target="https://clck.yandex.ru/redir/nWO_r1F33ck?data=NnBZTWRhdFZKOHRaTENSMFc4S0VQQVZybTBYMjgwTVNIbnFQUFp3dmdBV0lpQUx6WUZMTkxwTlgxQm9OTXR3cWkxT21KRGpDbVNiUTBZWUhFWVNhUjI0NjIzbWp2MjVnRkJoWFNPUXdPMWFHRFhQNEVMdTZnVFFHWFYtNDd6aHI3OVhVamY0dlJPOVZYU0JubFdLb2pDMVRvNFZxN0pSQUNfR2UtOVROZk05NWNkWGdOQ0UxMEM4RGwxa3ZNQXhkQzhodjBiRHI2SnZOV2tLUGNzYnBFUDAyUEFUR3BCSmhQVUhRbFU4OUpKTQ&amp;b64e=2&amp;sign=20da48b49225ddabc404d0475c70cb4e&amp;keyno=17" TargetMode="External"/><Relationship Id="rId30" Type="http://schemas.openxmlformats.org/officeDocument/2006/relationships/hyperlink" Target="https://elibrary.ru/contents.asp?issueid=1727702&amp;selid=29447341" TargetMode="External"/><Relationship Id="rId35" Type="http://schemas.openxmlformats.org/officeDocument/2006/relationships/hyperlink" Target="https://ru.wikipedia.org/wiki/%D0%A1%D0%BC%D0%B5%D1%80%D1%87" TargetMode="External"/><Relationship Id="rId56" Type="http://schemas.openxmlformats.org/officeDocument/2006/relationships/hyperlink" Target="https://elibrary.ru/contents.asp?issueid=1727702&amp;selid=29447341" TargetMode="External"/><Relationship Id="rId77" Type="http://schemas.openxmlformats.org/officeDocument/2006/relationships/hyperlink" Target="https://elibrary.ru/contents.asp?issueid=1896168&amp;selid=30267706" TargetMode="External"/><Relationship Id="rId100" Type="http://schemas.openxmlformats.org/officeDocument/2006/relationships/hyperlink" Target="https://www.advantour.com/rus/uzbekistan/samarkand.htm" TargetMode="External"/><Relationship Id="rId105" Type="http://schemas.openxmlformats.org/officeDocument/2006/relationships/hyperlink" Target="https://elibrary.ru/item.asp?id=30301049" TargetMode="External"/><Relationship Id="rId126" Type="http://schemas.openxmlformats.org/officeDocument/2006/relationships/hyperlink" Target="https://elibrary.ru/contents.asp?issueid=1897081" TargetMode="External"/><Relationship Id="rId147" Type="http://schemas.openxmlformats.org/officeDocument/2006/relationships/hyperlink" Target="http://works.doklad.ru/view/fC5CPPRFWFQ.html" TargetMode="External"/><Relationship Id="rId168" Type="http://schemas.openxmlformats.org/officeDocument/2006/relationships/hyperlink" Target="http://economy.gov.ru/" TargetMode="External"/><Relationship Id="rId8" Type="http://schemas.openxmlformats.org/officeDocument/2006/relationships/hyperlink" Target="https://elibrary.ru/contents.asp?issueid=1727702&amp;selid=29447341" TargetMode="External"/><Relationship Id="rId51" Type="http://schemas.openxmlformats.org/officeDocument/2006/relationships/hyperlink" Target="https://elibrary.ru/contents.asp?issueid=1123918" TargetMode="External"/><Relationship Id="rId72" Type="http://schemas.openxmlformats.org/officeDocument/2006/relationships/hyperlink" Target="http://www.consultant.ru/document/cons_doc_LAW_209150/" TargetMode="External"/><Relationship Id="rId93" Type="http://schemas.openxmlformats.org/officeDocument/2006/relationships/image" Target="media/image12.png"/><Relationship Id="rId98" Type="http://schemas.openxmlformats.org/officeDocument/2006/relationships/hyperlink" Target="https://elibrary.ru/contents.asp?issueid=1089432&amp;selid=18367052" TargetMode="External"/><Relationship Id="rId121" Type="http://schemas.openxmlformats.org/officeDocument/2006/relationships/hyperlink" Target="https://elibrary.ru/item.asp?id=30301049" TargetMode="External"/><Relationship Id="rId142" Type="http://schemas.openxmlformats.org/officeDocument/2006/relationships/hyperlink" Target="http://works.doklad.ru/view/fC5CPPRFWFQ.html" TargetMode="External"/><Relationship Id="rId163" Type="http://schemas.openxmlformats.org/officeDocument/2006/relationships/hyperlink" Target="https://elibrary.ru/contents.asp?issueid=1897081&amp;selid=30301049" TargetMode="External"/><Relationship Id="rId3" Type="http://schemas.openxmlformats.org/officeDocument/2006/relationships/styles" Target="styles.xml"/><Relationship Id="rId25" Type="http://schemas.openxmlformats.org/officeDocument/2006/relationships/hyperlink" Target="https://elibrary.ru/item.asp?id=30301049" TargetMode="External"/><Relationship Id="rId46" Type="http://schemas.openxmlformats.org/officeDocument/2006/relationships/hyperlink" Target="http://www.ruslandsp.com/analytics/43/" TargetMode="External"/><Relationship Id="rId67" Type="http://schemas.openxmlformats.org/officeDocument/2006/relationships/hyperlink" Target="http://edrj.ru/article/07-04-17" TargetMode="External"/><Relationship Id="rId116" Type="http://schemas.openxmlformats.org/officeDocument/2006/relationships/hyperlink" Target="https://elibrary.ru/contents.asp?issueid=1727702&amp;selid=29447341" TargetMode="External"/><Relationship Id="rId137" Type="http://schemas.openxmlformats.org/officeDocument/2006/relationships/hyperlink" Target="http://www.forbes.ru" TargetMode="External"/><Relationship Id="rId158" Type="http://schemas.openxmlformats.org/officeDocument/2006/relationships/hyperlink" Target="http://polpred.com/?ns=1&amp;cnt=55&amp;sector=5&amp;page=1" TargetMode="External"/><Relationship Id="rId20" Type="http://schemas.openxmlformats.org/officeDocument/2006/relationships/hyperlink" Target="http://asfact.ru" TargetMode="External"/><Relationship Id="rId41" Type="http://schemas.openxmlformats.org/officeDocument/2006/relationships/hyperlink" Target="https://ru.wikipedia.org/wiki/%D0%93%D1%80%D0%BE%D0%B7%D0%B0" TargetMode="External"/><Relationship Id="rId62" Type="http://schemas.openxmlformats.org/officeDocument/2006/relationships/hyperlink" Target="https://www.autostat.ru/press-releases/29840/" TargetMode="External"/><Relationship Id="rId83" Type="http://schemas.openxmlformats.org/officeDocument/2006/relationships/hyperlink" Target="https://elibrary.ru/contents.asp?issueid=1897081" TargetMode="External"/><Relationship Id="rId88" Type="http://schemas.openxmlformats.org/officeDocument/2006/relationships/image" Target="media/image7.png"/><Relationship Id="rId111" Type="http://schemas.openxmlformats.org/officeDocument/2006/relationships/hyperlink" Target="https://elibrary.ru/contents.asp?issueid=1897081" TargetMode="External"/><Relationship Id="rId132" Type="http://schemas.openxmlformats.org/officeDocument/2006/relationships/hyperlink" Target="http://www.uncsd2012.org/thefuturewewant.html" TargetMode="External"/><Relationship Id="rId153" Type="http://schemas.openxmlformats.org/officeDocument/2006/relationships/hyperlink" Target="http://works.doklad.ru/view/fC5CPPRFWFQ.html" TargetMode="External"/><Relationship Id="rId174" Type="http://schemas.openxmlformats.org/officeDocument/2006/relationships/hyperlink" Target="https://elibrary.ru/contents.asp?issueid=1897081&amp;selid=30301049" TargetMode="External"/><Relationship Id="rId179" Type="http://schemas.openxmlformats.org/officeDocument/2006/relationships/image" Target="media/image21.tiff"/><Relationship Id="rId15" Type="http://schemas.openxmlformats.org/officeDocument/2006/relationships/hyperlink" Target="https://clck.yandex.ru/redir/nWO_r1F33ck?data=NnBZTWRhdFZKOHRaTENSMFc4S0VQQVZybTBYMjgwTVNIbnFQUFp3dmdBV0lpQUx6WUZMTkxwTlgxQm9OTXR3cUpxcEl4UWRLSkUtTGVYby1FNFpBZ1dhZXlGYUkwNUhWWFctaEszdkZETWRJbHVZSC1lM1lqaDJxOW5ycXRxeENZOXRsSDQwYWU5bFc5enA2WlJZa3A2VHBrZUNYV1RoX2Q1dm5OdUNOZFBzNzV2bnBrQU5TckpzaXR5c29KUXZTdklYNW5GS2lvZnRkbV8xMEtSWEp2dkJJdklHanpKTGhhSXg3cEE4UEYxblNyRmFsR3o3YjVGZmRUb005eGE3eHVYQ2tTWlBsR1pIS245STVnakRRTExzNTl3eVBzS3Y4SGVoMWtOWk5ObjRHUEpwVGdSVUo1UQ&amp;b64e=2&amp;sign=e387982e07dcfca602a573c0b908b0ce&amp;keyno=17" TargetMode="External"/><Relationship Id="rId36" Type="http://schemas.openxmlformats.org/officeDocument/2006/relationships/hyperlink" Target="https://ru.wikipedia.org/wiki/%D0%A1%D0%BD%D0%B5%D0%B3%D0%BE%D0%BF%D0%B0%D0%B4" TargetMode="External"/><Relationship Id="rId57" Type="http://schemas.openxmlformats.org/officeDocument/2006/relationships/hyperlink" Target="https://elibrary.ru/item.asp?id=30301049" TargetMode="External"/><Relationship Id="rId106" Type="http://schemas.openxmlformats.org/officeDocument/2006/relationships/hyperlink" Target="https://elibrary.ru/contents.asp?issueid=1897081" TargetMode="External"/><Relationship Id="rId127" Type="http://schemas.openxmlformats.org/officeDocument/2006/relationships/hyperlink" Target="https://elibrary.ru/contents.asp?issueid=1897081&amp;selid=30301049" TargetMode="External"/><Relationship Id="rId10" Type="http://schemas.openxmlformats.org/officeDocument/2006/relationships/hyperlink" Target="https://elibrary.ru/contents.asp?issueid=1897081" TargetMode="External"/><Relationship Id="rId31" Type="http://schemas.openxmlformats.org/officeDocument/2006/relationships/hyperlink" Target="https://elibrary.ru/item.asp?id=30301049" TargetMode="External"/><Relationship Id="rId52" Type="http://schemas.openxmlformats.org/officeDocument/2006/relationships/hyperlink" Target="https://elibrary.ru/contents.asp?issueid=1123918&amp;selid=19087316" TargetMode="External"/><Relationship Id="rId73" Type="http://schemas.openxmlformats.org/officeDocument/2006/relationships/hyperlink" Target="https://elibrary.ru/contents.asp?issueid=1885216" TargetMode="External"/><Relationship Id="rId78" Type="http://schemas.openxmlformats.org/officeDocument/2006/relationships/hyperlink" Target="https://elibrary.ru/item.asp?id=30301049" TargetMode="External"/><Relationship Id="rId94" Type="http://schemas.openxmlformats.org/officeDocument/2006/relationships/image" Target="media/image13.png"/><Relationship Id="rId99" Type="http://schemas.openxmlformats.org/officeDocument/2006/relationships/hyperlink" Target="https://www.advantour.com/rus/uzbekistan/great-silk-road.htm" TargetMode="External"/><Relationship Id="rId101" Type="http://schemas.openxmlformats.org/officeDocument/2006/relationships/hyperlink" Target="https://www.advantour.com/rus/uzbekistan/bukhara.htm" TargetMode="External"/><Relationship Id="rId122" Type="http://schemas.openxmlformats.org/officeDocument/2006/relationships/hyperlink" Target="https://elibrary.ru/contents.asp?issueid=1897081" TargetMode="External"/><Relationship Id="rId143" Type="http://schemas.openxmlformats.org/officeDocument/2006/relationships/hyperlink" Target="http://works.doklad.ru/view/fC5CPPRFWFQ.html" TargetMode="External"/><Relationship Id="rId148" Type="http://schemas.openxmlformats.org/officeDocument/2006/relationships/hyperlink" Target="http://works.doklad.ru/view/fC5CPPRFWFQ.html" TargetMode="External"/><Relationship Id="rId164" Type="http://schemas.openxmlformats.org/officeDocument/2006/relationships/footer" Target="footer1.xml"/><Relationship Id="rId169" Type="http://schemas.openxmlformats.org/officeDocument/2006/relationships/hyperlink" Target="https://www.acra-ratings.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Лист1!$A$2:$A$5</c:f>
              <c:strCache>
                <c:ptCount val="4"/>
                <c:pt idx="0">
                  <c:v>Европа</c:v>
                </c:pt>
                <c:pt idx="1">
                  <c:v>Азия</c:v>
                </c:pt>
                <c:pt idx="2">
                  <c:v>Америка</c:v>
                </c:pt>
                <c:pt idx="3">
                  <c:v>Другие</c:v>
                </c:pt>
              </c:strCache>
            </c:strRef>
          </c:cat>
          <c:val>
            <c:numRef>
              <c:f>Лист1!$B$2:$B$5</c:f>
              <c:numCache>
                <c:formatCode>0%</c:formatCode>
                <c:ptCount val="4"/>
                <c:pt idx="0">
                  <c:v>0.70000000000000062</c:v>
                </c:pt>
                <c:pt idx="1">
                  <c:v>0.13</c:v>
                </c:pt>
                <c:pt idx="2">
                  <c:v>0.12000000000000002</c:v>
                </c:pt>
                <c:pt idx="3">
                  <c:v>5.0000000000000093E-2</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howVal val="1"/>
            <c:showLeaderLines val="1"/>
          </c:dLbls>
          <c:cat>
            <c:strRef>
              <c:f>Лист1!$A$2:$A$5</c:f>
              <c:strCache>
                <c:ptCount val="4"/>
                <c:pt idx="0">
                  <c:v>безрегрессный факторинг </c:v>
                </c:pt>
                <c:pt idx="1">
                  <c:v>инвойс дискаунтинг </c:v>
                </c:pt>
                <c:pt idx="2">
                  <c:v>факторинг с регрессом </c:v>
                </c:pt>
                <c:pt idx="3">
                  <c:v>коллекторские и другие услуги</c:v>
                </c:pt>
              </c:strCache>
            </c:strRef>
          </c:cat>
          <c:val>
            <c:numRef>
              <c:f>Лист1!$B$2:$B$5</c:f>
              <c:numCache>
                <c:formatCode>General</c:formatCode>
                <c:ptCount val="4"/>
                <c:pt idx="0">
                  <c:v>44.5</c:v>
                </c:pt>
                <c:pt idx="1">
                  <c:v>30.7</c:v>
                </c:pt>
                <c:pt idx="2">
                  <c:v>22.3</c:v>
                </c:pt>
                <c:pt idx="3">
                  <c:v>2.5</c:v>
                </c:pt>
              </c:numCache>
            </c:numRef>
          </c:val>
        </c:ser>
      </c:pie3DChart>
      <c:spPr>
        <a:scene3d>
          <a:camera prst="orthographicFront"/>
          <a:lightRig rig="threePt" dir="t"/>
        </a:scene3d>
      </c:spPr>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2009-2010</c:v>
                </c:pt>
                <c:pt idx="1">
                  <c:v>2011-2013</c:v>
                </c:pt>
                <c:pt idx="2">
                  <c:v>2014-2015</c:v>
                </c:pt>
                <c:pt idx="3">
                  <c:v>2016-2017</c:v>
                </c:pt>
                <c:pt idx="4">
                  <c:v>2018-2019</c:v>
                </c:pt>
                <c:pt idx="5">
                  <c:v>2020-2021</c:v>
                </c:pt>
              </c:strCache>
            </c:strRef>
          </c:cat>
          <c:val>
            <c:numRef>
              <c:f>Лист1!$B$2:$B$7</c:f>
              <c:numCache>
                <c:formatCode>General</c:formatCode>
                <c:ptCount val="6"/>
                <c:pt idx="0">
                  <c:v>47</c:v>
                </c:pt>
                <c:pt idx="1">
                  <c:v>0</c:v>
                </c:pt>
                <c:pt idx="2">
                  <c:v>32.65</c:v>
                </c:pt>
                <c:pt idx="3">
                  <c:v>44.6</c:v>
                </c:pt>
                <c:pt idx="4">
                  <c:v>19</c:v>
                </c:pt>
                <c:pt idx="5">
                  <c:v>13.25</c:v>
                </c:pt>
              </c:numCache>
            </c:numRef>
          </c:val>
          <c:extLst xmlns:c16r2="http://schemas.microsoft.com/office/drawing/2015/06/chart">
            <c:ext xmlns:c16="http://schemas.microsoft.com/office/drawing/2014/chart" uri="{C3380CC4-5D6E-409C-BE32-E72D297353CC}">
              <c16:uniqueId val="{00000000-61C4-4FF4-91F8-928F87FA647F}"/>
            </c:ext>
          </c:extLst>
        </c:ser>
        <c:dLbls>
          <c:showVal val="1"/>
        </c:dLbls>
        <c:gapWidth val="65"/>
        <c:axId val="124259328"/>
        <c:axId val="117261056"/>
      </c:barChart>
      <c:catAx>
        <c:axId val="12425932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17261056"/>
        <c:crosses val="autoZero"/>
        <c:auto val="1"/>
        <c:lblAlgn val="ctr"/>
        <c:lblOffset val="100"/>
      </c:catAx>
      <c:valAx>
        <c:axId val="117261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124259328"/>
        <c:crosses val="autoZero"/>
        <c:crossBetween val="between"/>
      </c:valAx>
      <c:spPr>
        <a:noFill/>
        <a:ln>
          <a:noFill/>
        </a:ln>
        <a:effectLst/>
      </c:spPr>
    </c:plotArea>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Соотношение извлекаемых и остаточных запасов нефти, %</c:v>
                </c:pt>
              </c:strCache>
            </c:strRef>
          </c:tx>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BB66-4C42-B1B7-A9A60F82EE61}"/>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BB66-4C42-B1B7-A9A60F82EE6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извлекаемые запасы</c:v>
                </c:pt>
                <c:pt idx="1">
                  <c:v>остаточные запасы</c:v>
                </c:pt>
              </c:strCache>
            </c:strRef>
          </c:cat>
          <c:val>
            <c:numRef>
              <c:f>Лист1!$B$2:$B$3</c:f>
              <c:numCache>
                <c:formatCode>0%</c:formatCode>
                <c:ptCount val="2"/>
                <c:pt idx="0">
                  <c:v>0.25</c:v>
                </c:pt>
                <c:pt idx="1">
                  <c:v>0.750000000000003</c:v>
                </c:pt>
              </c:numCache>
            </c:numRef>
          </c:val>
          <c:extLst xmlns:c16r2="http://schemas.microsoft.com/office/drawing/2015/06/chart">
            <c:ext xmlns:c16="http://schemas.microsoft.com/office/drawing/2014/chart" uri="{C3380CC4-5D6E-409C-BE32-E72D297353CC}">
              <c16:uniqueId val="{00000004-BB66-4C42-B1B7-A9A60F82EE61}"/>
            </c:ext>
          </c:extLst>
        </c:ser>
        <c:dLbls>
          <c:showPercent val="1"/>
        </c:dLbls>
        <c:firstSliceAng val="0"/>
      </c:pie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42B72-70BC-4953-B544-F9282BF0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230</Pages>
  <Words>52526</Words>
  <Characters>299400</Characters>
  <Application>Microsoft Office Word</Application>
  <DocSecurity>0</DocSecurity>
  <Lines>2495</Lines>
  <Paragraphs>702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351224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dAnte</dc:creator>
  <cp:lastModifiedBy>FluoTurbo</cp:lastModifiedBy>
  <cp:revision>5</cp:revision>
  <cp:lastPrinted>2017-11-21T16:27:00Z</cp:lastPrinted>
  <dcterms:created xsi:type="dcterms:W3CDTF">2017-11-19T11:33:00Z</dcterms:created>
  <dcterms:modified xsi:type="dcterms:W3CDTF">2017-11-21T18:41:00Z</dcterms:modified>
</cp:coreProperties>
</file>